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 ПЕРЕДАЧИ ЮВЕЛИРНОГО ИЗДЕЛИЯ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{{seller_name}}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{{winner_name}}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товара: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изделия: {{product_name}}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Настоящим подтверждается передача ювелирного изделия между указанными участниками.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Изделие прошло проверку качества, претензии отсутствуют.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передачи: 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Подписи сторон: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 (Подпись Участника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 (Подпись Участника 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