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2E3D1D">
      <w:pPr>
        <w:pStyle w:val="5"/>
      </w:pPr>
      <w:bookmarkStart w:id="0" w:name="配置访问控制列表acl"/>
      <w:bookmarkStart w:id="10" w:name="_GoBack"/>
      <w:bookmarkEnd w:id="10"/>
      <w:r>
        <w:rPr>
          <w:rFonts w:hint="eastAsia"/>
        </w:rPr>
        <w:t>配置访问控制列表(ACL)</w:t>
      </w:r>
    </w:p>
    <w:p w14:paraId="5889FE99">
      <w:pPr>
        <w:pStyle w:val="49"/>
      </w:pPr>
      <w:r>
        <w:rPr>
          <w:rStyle w:val="48"/>
          <w:rFonts w:hint="eastAsia"/>
        </w:rPr>
        <w:t>首先先创建如图所示视图,并连线</w:t>
      </w:r>
    </w:p>
    <w:p w14:paraId="622A974C">
      <w:pPr>
        <w:pStyle w:val="23"/>
      </w:pPr>
      <w:r>
        <w:drawing>
          <wp:inline distT="0" distB="0" distL="114300" distR="114300">
            <wp:extent cx="5334000" cy="2804795"/>
            <wp:effectExtent l="0" t="0" r="0" b="0"/>
            <wp:docPr id="21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0480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8CA528">
      <w:pPr>
        <w:pStyle w:val="49"/>
      </w:pPr>
      <w:r>
        <w:rPr>
          <w:rStyle w:val="48"/>
          <w:rFonts w:hint="eastAsia"/>
        </w:rPr>
        <w:t>配置R1:</w:t>
      </w:r>
      <w:r>
        <w:br w:type="textWrapping"/>
      </w:r>
      <w:r>
        <w:rPr>
          <w:rStyle w:val="48"/>
        </w:rPr>
        <w:t>contf t</w:t>
      </w:r>
      <w:r>
        <w:br w:type="textWrapping"/>
      </w:r>
      <w:r>
        <w:rPr>
          <w:rStyle w:val="48"/>
        </w:rPr>
        <w:t>int f0/0</w:t>
      </w:r>
      <w:r>
        <w:br w:type="textWrapping"/>
      </w:r>
      <w:r>
        <w:rPr>
          <w:rStyle w:val="48"/>
        </w:rPr>
        <w:t>ip add 202.100.10.1 255.255.255.0</w:t>
      </w:r>
      <w:r>
        <w:br w:type="textWrapping"/>
      </w:r>
      <w:r>
        <w:rPr>
          <w:rStyle w:val="48"/>
        </w:rPr>
        <w:t>no shut</w:t>
      </w:r>
      <w:r>
        <w:br w:type="textWrapping"/>
      </w:r>
      <w:r>
        <w:rPr>
          <w:rStyle w:val="48"/>
        </w:rPr>
        <w:t>exit</w:t>
      </w:r>
      <w:r>
        <w:br w:type="textWrapping"/>
      </w:r>
      <w:r>
        <w:rPr>
          <w:rStyle w:val="48"/>
        </w:rPr>
        <w:t xml:space="preserve">ip route 0.0.0.0 0.0.0.0.0 202.100.10.2 </w:t>
      </w:r>
      <w:r>
        <w:rPr>
          <w:rStyle w:val="48"/>
          <w:rFonts w:hint="eastAsia"/>
        </w:rPr>
        <w:t>//设置0.0.0.0,表示会默认寻找下一跳IP</w:t>
      </w:r>
      <w:r>
        <w:br w:type="textWrapping"/>
      </w:r>
      <w:r>
        <w:rPr>
          <w:rStyle w:val="48"/>
        </w:rPr>
        <w:t>exit</w:t>
      </w:r>
      <w:r>
        <w:br w:type="textWrapping"/>
      </w:r>
      <w:r>
        <w:br w:type="textWrapping"/>
      </w:r>
      <w:r>
        <w:rPr>
          <w:rStyle w:val="48"/>
          <w:rFonts w:hint="eastAsia"/>
        </w:rPr>
        <w:t>配置R2:</w:t>
      </w:r>
      <w:r>
        <w:br w:type="textWrapping"/>
      </w:r>
      <w:r>
        <w:rPr>
          <w:rStyle w:val="48"/>
        </w:rPr>
        <w:t>conf t</w:t>
      </w:r>
      <w:r>
        <w:br w:type="textWrapping"/>
      </w:r>
      <w:r>
        <w:rPr>
          <w:rStyle w:val="48"/>
        </w:rPr>
        <w:t>int f0/0</w:t>
      </w:r>
      <w:r>
        <w:br w:type="textWrapping"/>
      </w:r>
      <w:r>
        <w:rPr>
          <w:rStyle w:val="48"/>
        </w:rPr>
        <w:t>ip add 202.100.10.2 255.255.255.0</w:t>
      </w:r>
      <w:r>
        <w:br w:type="textWrapping"/>
      </w:r>
      <w:r>
        <w:rPr>
          <w:rStyle w:val="48"/>
        </w:rPr>
        <w:t>no shut</w:t>
      </w:r>
      <w:r>
        <w:br w:type="textWrapping"/>
      </w:r>
      <w:r>
        <w:rPr>
          <w:rStyle w:val="48"/>
        </w:rPr>
        <w:t>exit</w:t>
      </w:r>
      <w:r>
        <w:br w:type="textWrapping"/>
      </w:r>
      <w:r>
        <w:rPr>
          <w:rStyle w:val="48"/>
        </w:rPr>
        <w:t>int f0/1</w:t>
      </w:r>
      <w:r>
        <w:br w:type="textWrapping"/>
      </w:r>
      <w:r>
        <w:rPr>
          <w:rStyle w:val="48"/>
        </w:rPr>
        <w:t>ip add 202.100.20.1 255.255.255.0</w:t>
      </w:r>
      <w:r>
        <w:br w:type="textWrapping"/>
      </w:r>
      <w:r>
        <w:rPr>
          <w:rStyle w:val="48"/>
        </w:rPr>
        <w:t>no shut</w:t>
      </w:r>
      <w:r>
        <w:br w:type="textWrapping"/>
      </w:r>
      <w:r>
        <w:rPr>
          <w:rStyle w:val="48"/>
        </w:rPr>
        <w:t>exit</w:t>
      </w:r>
      <w:r>
        <w:br w:type="textWrapping"/>
      </w:r>
      <w:r>
        <w:br w:type="textWrapping"/>
      </w:r>
      <w:r>
        <w:rPr>
          <w:rStyle w:val="48"/>
          <w:rFonts w:hint="eastAsia"/>
        </w:rPr>
        <w:t>配置R3:</w:t>
      </w:r>
      <w:r>
        <w:br w:type="textWrapping"/>
      </w:r>
      <w:r>
        <w:rPr>
          <w:rStyle w:val="48"/>
        </w:rPr>
        <w:t>conf t</w:t>
      </w:r>
      <w:r>
        <w:br w:type="textWrapping"/>
      </w:r>
      <w:r>
        <w:rPr>
          <w:rStyle w:val="48"/>
        </w:rPr>
        <w:t>int f0/0</w:t>
      </w:r>
      <w:r>
        <w:br w:type="textWrapping"/>
      </w:r>
      <w:r>
        <w:rPr>
          <w:rStyle w:val="48"/>
        </w:rPr>
        <w:t>ip add 202.100.20.2 255.255.255.0</w:t>
      </w:r>
      <w:r>
        <w:br w:type="textWrapping"/>
      </w:r>
      <w:r>
        <w:rPr>
          <w:rStyle w:val="48"/>
        </w:rPr>
        <w:t>no shut</w:t>
      </w:r>
      <w:r>
        <w:br w:type="textWrapping"/>
      </w:r>
      <w:r>
        <w:rPr>
          <w:rStyle w:val="48"/>
        </w:rPr>
        <w:t>exit</w:t>
      </w:r>
      <w:r>
        <w:br w:type="textWrapping"/>
      </w:r>
      <w:r>
        <w:rPr>
          <w:rStyle w:val="48"/>
        </w:rPr>
        <w:t>ip route 0.0.0.0 0.0.0.0.0 202.100.20.1</w:t>
      </w:r>
      <w:r>
        <w:br w:type="textWrapping"/>
      </w:r>
      <w:r>
        <w:rPr>
          <w:rStyle w:val="48"/>
        </w:rPr>
        <w:t>exit</w:t>
      </w:r>
    </w:p>
    <w:p w14:paraId="01C0476C">
      <w:pPr>
        <w:pStyle w:val="7"/>
      </w:pPr>
      <w:bookmarkStart w:id="1" w:name="r1"/>
      <w:r>
        <w:t>R1:</w:t>
      </w:r>
    </w:p>
    <w:p w14:paraId="3481C6B6">
      <w:pPr>
        <w:pStyle w:val="23"/>
      </w:pPr>
      <w:r>
        <w:drawing>
          <wp:inline distT="0" distB="0" distL="114300" distR="114300">
            <wp:extent cx="5334000" cy="3034030"/>
            <wp:effectExtent l="0" t="0" r="0" b="0"/>
            <wp:docPr id="24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3409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 w14:paraId="22B56438">
      <w:pPr>
        <w:pStyle w:val="7"/>
      </w:pPr>
      <w:bookmarkStart w:id="2" w:name="r2"/>
      <w:r>
        <w:t>R2:</w:t>
      </w:r>
    </w:p>
    <w:p w14:paraId="7407C4D4">
      <w:pPr>
        <w:pStyle w:val="23"/>
      </w:pPr>
      <w:r>
        <w:drawing>
          <wp:inline distT="0" distB="0" distL="114300" distR="114300">
            <wp:extent cx="5334000" cy="3569970"/>
            <wp:effectExtent l="0" t="0" r="0" b="0"/>
            <wp:docPr id="28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7033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 w14:paraId="61FE9DCF">
      <w:pPr>
        <w:pStyle w:val="7"/>
      </w:pPr>
      <w:bookmarkStart w:id="3" w:name="r3"/>
      <w:r>
        <w:t>R3:</w:t>
      </w:r>
    </w:p>
    <w:p w14:paraId="50DDA3D6">
      <w:pPr>
        <w:pStyle w:val="23"/>
      </w:pPr>
      <w:r>
        <w:drawing>
          <wp:inline distT="0" distB="0" distL="114300" distR="114300">
            <wp:extent cx="5334000" cy="2636520"/>
            <wp:effectExtent l="0" t="0" r="0" b="0"/>
            <wp:docPr id="32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3693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1FD53A">
      <w:pPr>
        <w:pStyle w:val="49"/>
      </w:pPr>
      <w:r>
        <w:rPr>
          <w:rStyle w:val="48"/>
          <w:rFonts w:hint="eastAsia"/>
        </w:rPr>
        <w:t>配置路由器R3的ACL标准</w:t>
      </w:r>
      <w:r>
        <w:br w:type="textWrapping"/>
      </w:r>
      <w:r>
        <w:br w:type="textWrapping"/>
      </w:r>
      <w:r>
        <w:rPr>
          <w:rStyle w:val="48"/>
        </w:rPr>
        <w:t>conf t</w:t>
      </w:r>
      <w:r>
        <w:br w:type="textWrapping"/>
      </w:r>
      <w:r>
        <w:rPr>
          <w:rStyle w:val="48"/>
        </w:rPr>
        <w:t>access-list 1 deny 202.100.10.1 0.0.0.0</w:t>
      </w:r>
      <w:r>
        <w:br w:type="textWrapping"/>
      </w:r>
      <w:r>
        <w:rPr>
          <w:rStyle w:val="48"/>
        </w:rPr>
        <w:t>int f0/0</w:t>
      </w:r>
      <w:r>
        <w:br w:type="textWrapping"/>
      </w:r>
      <w:r>
        <w:rPr>
          <w:rStyle w:val="48"/>
        </w:rPr>
        <w:t>ip access-group 1 in</w:t>
      </w:r>
      <w:r>
        <w:br w:type="textWrapping"/>
      </w:r>
      <w:r>
        <w:rPr>
          <w:rStyle w:val="48"/>
        </w:rPr>
        <w:t>exit</w:t>
      </w:r>
    </w:p>
    <w:p w14:paraId="70BB66D4">
      <w:pPr>
        <w:pStyle w:val="23"/>
      </w:pPr>
      <w:r>
        <w:drawing>
          <wp:inline distT="0" distB="0" distL="114300" distR="114300">
            <wp:extent cx="5334000" cy="662940"/>
            <wp:effectExtent l="0" t="0" r="0" b="0"/>
            <wp:docPr id="35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6334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94DFDE">
      <w:pPr>
        <w:pStyle w:val="49"/>
      </w:pPr>
      <w:r>
        <w:rPr>
          <w:rStyle w:val="48"/>
          <w:rFonts w:hint="eastAsia"/>
        </w:rPr>
        <w:t>可以发现R1无法ping</w:t>
      </w:r>
      <w:r>
        <w:rPr>
          <w:rStyle w:val="48"/>
        </w:rPr>
        <w:t xml:space="preserve"> </w:t>
      </w:r>
      <w:r>
        <w:rPr>
          <w:rStyle w:val="48"/>
          <w:rFonts w:hint="eastAsia"/>
        </w:rPr>
        <w:t>R3了</w:t>
      </w:r>
    </w:p>
    <w:p w14:paraId="57D891F7">
      <w:pPr>
        <w:pStyle w:val="23"/>
      </w:pPr>
      <w:r>
        <w:drawing>
          <wp:inline distT="0" distB="0" distL="114300" distR="114300">
            <wp:extent cx="5334000" cy="3569970"/>
            <wp:effectExtent l="0" t="0" r="0" b="0"/>
            <wp:docPr id="38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7033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66641C">
      <w:pPr>
        <w:pStyle w:val="49"/>
      </w:pPr>
      <w:r>
        <w:rPr>
          <w:rStyle w:val="48"/>
          <w:rFonts w:hint="eastAsia"/>
        </w:rPr>
        <w:t>同理,R3</w:t>
      </w:r>
      <w:r>
        <w:rPr>
          <w:rStyle w:val="48"/>
        </w:rPr>
        <w:t xml:space="preserve"> ping </w:t>
      </w:r>
      <w:r>
        <w:rPr>
          <w:rStyle w:val="48"/>
          <w:rFonts w:hint="eastAsia"/>
        </w:rPr>
        <w:t>R1可以发现是五个'.'无法通信</w:t>
      </w:r>
    </w:p>
    <w:p w14:paraId="76B139AD">
      <w:pPr>
        <w:pStyle w:val="23"/>
      </w:pPr>
      <w:r>
        <w:drawing>
          <wp:inline distT="0" distB="0" distL="114300" distR="114300">
            <wp:extent cx="5334000" cy="772160"/>
            <wp:effectExtent l="0" t="0" r="0" b="0"/>
            <wp:docPr id="41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7271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827BC7">
      <w:pPr>
        <w:pStyle w:val="3"/>
      </w:pPr>
    </w:p>
    <w:bookmarkEnd w:id="0"/>
    <w:bookmarkEnd w:id="3"/>
    <w:p w14:paraId="705AEA2D">
      <w:pPr>
        <w:pStyle w:val="5"/>
      </w:pPr>
      <w:bookmarkStart w:id="4" w:name="案例1"/>
      <w:r>
        <w:rPr>
          <w:rFonts w:hint="eastAsia"/>
        </w:rPr>
        <w:t>案例1:</w:t>
      </w:r>
    </w:p>
    <w:p w14:paraId="29CF92BE">
      <w:pPr>
        <w:numPr>
          <w:ilvl w:val="0"/>
          <w:numId w:val="1"/>
        </w:numPr>
      </w:pPr>
      <w:r>
        <w:rPr>
          <w:rFonts w:hint="eastAsia"/>
        </w:rPr>
        <w:t>1.要求全部使用标准ACL控制</w:t>
      </w:r>
    </w:p>
    <w:p w14:paraId="007F8EF8">
      <w:pPr>
        <w:numPr>
          <w:ilvl w:val="0"/>
          <w:numId w:val="1"/>
        </w:numPr>
      </w:pPr>
      <w:r>
        <w:rPr>
          <w:rFonts w:hint="eastAsia"/>
        </w:rPr>
        <w:t>2.10网段禁止访问50网段,其他不受限制</w:t>
      </w:r>
    </w:p>
    <w:p w14:paraId="3B4362AB">
      <w:pPr>
        <w:numPr>
          <w:ilvl w:val="0"/>
          <w:numId w:val="1"/>
        </w:numPr>
      </w:pPr>
      <w:r>
        <w:t xml:space="preserve">pc2 40.2 </w:t>
      </w:r>
      <w:r>
        <w:rPr>
          <w:rFonts w:hint="eastAsia"/>
        </w:rPr>
        <w:t>禁止访问50网段</w:t>
      </w:r>
    </w:p>
    <w:p w14:paraId="7759C59D">
      <w:pPr>
        <w:numPr>
          <w:ilvl w:val="0"/>
          <w:numId w:val="1"/>
        </w:numPr>
      </w:pPr>
      <w:r>
        <w:t xml:space="preserve">pc0 10.2 </w:t>
      </w:r>
      <w:r>
        <w:rPr>
          <w:rFonts w:hint="eastAsia"/>
        </w:rPr>
        <w:t>禁止访问40网段</w:t>
      </w:r>
    </w:p>
    <w:p w14:paraId="1613F564">
      <w:pPr>
        <w:pStyle w:val="23"/>
      </w:pPr>
      <w:r>
        <w:drawing>
          <wp:inline distT="0" distB="0" distL="114300" distR="114300">
            <wp:extent cx="5334000" cy="2842895"/>
            <wp:effectExtent l="0" t="0" r="0" b="0"/>
            <wp:docPr id="46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434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9B3F54">
      <w:pPr>
        <w:pStyle w:val="49"/>
      </w:pPr>
      <w:r>
        <w:rPr>
          <w:rStyle w:val="48"/>
          <w:rFonts w:hint="eastAsia"/>
        </w:rPr>
        <w:t>配置PC1:</w:t>
      </w:r>
      <w:r>
        <w:br w:type="textWrapping"/>
      </w:r>
      <w:r>
        <w:rPr>
          <w:rStyle w:val="48"/>
        </w:rPr>
        <w:t>ip 192.168.10.3 192.168.10.254</w:t>
      </w:r>
      <w:r>
        <w:br w:type="textWrapping"/>
      </w:r>
      <w:r>
        <w:br w:type="textWrapping"/>
      </w:r>
      <w:r>
        <w:rPr>
          <w:rStyle w:val="48"/>
          <w:rFonts w:hint="eastAsia"/>
        </w:rPr>
        <w:t>配置PC2:</w:t>
      </w:r>
      <w:r>
        <w:br w:type="textWrapping"/>
      </w:r>
      <w:r>
        <w:rPr>
          <w:rStyle w:val="48"/>
        </w:rPr>
        <w:t>ip 192.168.10.2 192.168.10.254</w:t>
      </w:r>
      <w:r>
        <w:br w:type="textWrapping"/>
      </w:r>
      <w:r>
        <w:br w:type="textWrapping"/>
      </w:r>
      <w:r>
        <w:rPr>
          <w:rStyle w:val="48"/>
          <w:rFonts w:hint="eastAsia"/>
        </w:rPr>
        <w:t>配置PC3:</w:t>
      </w:r>
      <w:r>
        <w:br w:type="textWrapping"/>
      </w:r>
      <w:r>
        <w:rPr>
          <w:rStyle w:val="48"/>
        </w:rPr>
        <w:t>ip 192.168.40.2 192.168.40.254</w:t>
      </w:r>
      <w:r>
        <w:br w:type="textWrapping"/>
      </w:r>
      <w:r>
        <w:br w:type="textWrapping"/>
      </w:r>
      <w:r>
        <w:rPr>
          <w:rStyle w:val="48"/>
          <w:rFonts w:hint="eastAsia"/>
        </w:rPr>
        <w:t>配置PC4:</w:t>
      </w:r>
      <w:r>
        <w:br w:type="textWrapping"/>
      </w:r>
      <w:r>
        <w:rPr>
          <w:rStyle w:val="48"/>
        </w:rPr>
        <w:t>ip 192.168.40.3 192.168.40.254</w:t>
      </w:r>
      <w:r>
        <w:br w:type="textWrapping"/>
      </w:r>
      <w:r>
        <w:br w:type="textWrapping"/>
      </w:r>
      <w:r>
        <w:rPr>
          <w:rStyle w:val="48"/>
          <w:rFonts w:hint="eastAsia"/>
        </w:rPr>
        <w:t>配置PC5:</w:t>
      </w:r>
      <w:r>
        <w:br w:type="textWrapping"/>
      </w:r>
      <w:r>
        <w:rPr>
          <w:rStyle w:val="48"/>
        </w:rPr>
        <w:t>ip 192.168.50.2 192.168.50.254</w:t>
      </w:r>
      <w:r>
        <w:br w:type="textWrapping"/>
      </w:r>
      <w:r>
        <w:br w:type="textWrapping"/>
      </w:r>
      <w:r>
        <w:rPr>
          <w:rStyle w:val="48"/>
          <w:rFonts w:hint="eastAsia"/>
        </w:rPr>
        <w:t>配置PC6:</w:t>
      </w:r>
      <w:r>
        <w:br w:type="textWrapping"/>
      </w:r>
      <w:r>
        <w:rPr>
          <w:rStyle w:val="48"/>
        </w:rPr>
        <w:t>ip 192.168.50.3 192.168.50.254</w:t>
      </w:r>
    </w:p>
    <w:p w14:paraId="23017730">
      <w:pPr>
        <w:pStyle w:val="23"/>
      </w:pPr>
      <w:r>
        <w:drawing>
          <wp:inline distT="0" distB="0" distL="114300" distR="114300">
            <wp:extent cx="5334000" cy="6716395"/>
            <wp:effectExtent l="0" t="0" r="0" b="0"/>
            <wp:docPr id="49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71655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C4087B">
      <w:pPr>
        <w:pStyle w:val="49"/>
      </w:pPr>
      <w:r>
        <w:rPr>
          <w:rStyle w:val="48"/>
          <w:rFonts w:hint="eastAsia"/>
        </w:rPr>
        <w:t>配置完PC机以后,我们开始配置路由器</w:t>
      </w:r>
      <w:r>
        <w:br w:type="textWrapping"/>
      </w:r>
      <w:r>
        <w:br w:type="textWrapping"/>
      </w:r>
      <w:r>
        <w:rPr>
          <w:rStyle w:val="48"/>
        </w:rPr>
        <w:t>R1:</w:t>
      </w:r>
      <w:r>
        <w:br w:type="textWrapping"/>
      </w:r>
      <w:r>
        <w:rPr>
          <w:rStyle w:val="48"/>
        </w:rPr>
        <w:t>conf t</w:t>
      </w:r>
      <w:r>
        <w:br w:type="textWrapping"/>
      </w:r>
      <w:r>
        <w:rPr>
          <w:rStyle w:val="48"/>
        </w:rPr>
        <w:t>int f0/0</w:t>
      </w:r>
      <w:r>
        <w:br w:type="textWrapping"/>
      </w:r>
      <w:r>
        <w:rPr>
          <w:rStyle w:val="48"/>
        </w:rPr>
        <w:t>ip add 192.168.10.254 255.255.255.0</w:t>
      </w:r>
      <w:r>
        <w:br w:type="textWrapping"/>
      </w:r>
      <w:r>
        <w:rPr>
          <w:rStyle w:val="48"/>
        </w:rPr>
        <w:t>no shut</w:t>
      </w:r>
      <w:r>
        <w:br w:type="textWrapping"/>
      </w:r>
      <w:r>
        <w:br w:type="textWrapping"/>
      </w:r>
      <w:r>
        <w:rPr>
          <w:rStyle w:val="48"/>
        </w:rPr>
        <w:t>int f0/1</w:t>
      </w:r>
      <w:r>
        <w:br w:type="textWrapping"/>
      </w:r>
      <w:r>
        <w:rPr>
          <w:rStyle w:val="48"/>
        </w:rPr>
        <w:t>ip add 192.168.50.254 255.255.255.0</w:t>
      </w:r>
      <w:r>
        <w:br w:type="textWrapping"/>
      </w:r>
      <w:r>
        <w:rPr>
          <w:rStyle w:val="48"/>
        </w:rPr>
        <w:t>no shut</w:t>
      </w:r>
      <w:r>
        <w:br w:type="textWrapping"/>
      </w:r>
      <w:r>
        <w:br w:type="textWrapping"/>
      </w:r>
      <w:r>
        <w:rPr>
          <w:rStyle w:val="48"/>
        </w:rPr>
        <w:t>int f1/0</w:t>
      </w:r>
      <w:r>
        <w:br w:type="textWrapping"/>
      </w:r>
      <w:r>
        <w:rPr>
          <w:rStyle w:val="48"/>
        </w:rPr>
        <w:t>no switchport</w:t>
      </w:r>
      <w:r>
        <w:br w:type="textWrapping"/>
      </w:r>
      <w:r>
        <w:rPr>
          <w:rStyle w:val="48"/>
        </w:rPr>
        <w:t>ip add 192.168.20.2 255.255.255.0</w:t>
      </w:r>
      <w:r>
        <w:br w:type="textWrapping"/>
      </w:r>
      <w:r>
        <w:rPr>
          <w:rStyle w:val="48"/>
        </w:rPr>
        <w:t>no shut</w:t>
      </w:r>
      <w:r>
        <w:br w:type="textWrapping"/>
      </w:r>
      <w:r>
        <w:br w:type="textWrapping"/>
      </w:r>
      <w:r>
        <w:rPr>
          <w:rStyle w:val="48"/>
        </w:rPr>
        <w:t>R2:</w:t>
      </w:r>
      <w:r>
        <w:br w:type="textWrapping"/>
      </w:r>
      <w:r>
        <w:rPr>
          <w:rStyle w:val="48"/>
        </w:rPr>
        <w:t>conf t</w:t>
      </w:r>
      <w:r>
        <w:br w:type="textWrapping"/>
      </w:r>
      <w:r>
        <w:rPr>
          <w:rStyle w:val="48"/>
        </w:rPr>
        <w:t>int f0/0</w:t>
      </w:r>
      <w:r>
        <w:br w:type="textWrapping"/>
      </w:r>
      <w:r>
        <w:rPr>
          <w:rStyle w:val="48"/>
        </w:rPr>
        <w:t>ip add 192.168.20.3 255.255.255.0</w:t>
      </w:r>
      <w:r>
        <w:br w:type="textWrapping"/>
      </w:r>
      <w:r>
        <w:rPr>
          <w:rStyle w:val="48"/>
        </w:rPr>
        <w:t>no shut</w:t>
      </w:r>
      <w:r>
        <w:br w:type="textWrapping"/>
      </w:r>
      <w:r>
        <w:rPr>
          <w:rStyle w:val="48"/>
        </w:rPr>
        <w:t>exit</w:t>
      </w:r>
      <w:r>
        <w:br w:type="textWrapping"/>
      </w:r>
      <w:r>
        <w:br w:type="textWrapping"/>
      </w:r>
      <w:r>
        <w:rPr>
          <w:rStyle w:val="48"/>
        </w:rPr>
        <w:t>int f0/1</w:t>
      </w:r>
      <w:r>
        <w:br w:type="textWrapping"/>
      </w:r>
      <w:r>
        <w:rPr>
          <w:rStyle w:val="48"/>
        </w:rPr>
        <w:t>ip add 192.168.40.254 255.255.255.0</w:t>
      </w:r>
      <w:r>
        <w:br w:type="textWrapping"/>
      </w:r>
      <w:r>
        <w:rPr>
          <w:rStyle w:val="48"/>
        </w:rPr>
        <w:t>no shut</w:t>
      </w:r>
    </w:p>
    <w:p w14:paraId="235BCCA1">
      <w:pPr>
        <w:pStyle w:val="7"/>
      </w:pPr>
      <w:bookmarkStart w:id="5" w:name="r1-2"/>
      <w:r>
        <w:t>R1:</w:t>
      </w:r>
    </w:p>
    <w:p w14:paraId="5B108CBE">
      <w:pPr>
        <w:pStyle w:val="23"/>
      </w:pPr>
      <w:r>
        <w:drawing>
          <wp:inline distT="0" distB="0" distL="114300" distR="114300">
            <wp:extent cx="5334000" cy="4200525"/>
            <wp:effectExtent l="0" t="0" r="0" b="0"/>
            <wp:docPr id="52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007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5"/>
    <w:p w14:paraId="481A9D3D">
      <w:pPr>
        <w:pStyle w:val="7"/>
      </w:pPr>
      <w:bookmarkStart w:id="6" w:name="r2-2"/>
      <w:r>
        <w:t>R2:</w:t>
      </w:r>
    </w:p>
    <w:p w14:paraId="01A304D1">
      <w:pPr>
        <w:pStyle w:val="23"/>
      </w:pPr>
      <w:r>
        <w:drawing>
          <wp:inline distT="0" distB="0" distL="114300" distR="114300">
            <wp:extent cx="5334000" cy="2067560"/>
            <wp:effectExtent l="0" t="0" r="0" b="0"/>
            <wp:docPr id="56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6792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94C3A5">
      <w:pPr>
        <w:pStyle w:val="49"/>
      </w:pPr>
      <w:r>
        <w:rPr>
          <w:rStyle w:val="48"/>
          <w:rFonts w:hint="eastAsia"/>
        </w:rPr>
        <w:t>配置完后肯定无法通信,因为两台路由器相连需要添加静态路由</w:t>
      </w:r>
      <w:r>
        <w:br w:type="textWrapping"/>
      </w:r>
      <w:r>
        <w:br w:type="textWrapping"/>
      </w:r>
      <w:r>
        <w:rPr>
          <w:rStyle w:val="48"/>
        </w:rPr>
        <w:t>R1:</w:t>
      </w:r>
      <w:r>
        <w:br w:type="textWrapping"/>
      </w:r>
      <w:r>
        <w:rPr>
          <w:rStyle w:val="48"/>
        </w:rPr>
        <w:t>ip route 192.168.40.0 255.255.255.0 192.168.20.3</w:t>
      </w:r>
      <w:r>
        <w:br w:type="textWrapping"/>
      </w:r>
      <w:r>
        <w:br w:type="textWrapping"/>
      </w:r>
      <w:r>
        <w:rPr>
          <w:rStyle w:val="48"/>
        </w:rPr>
        <w:t>R2:</w:t>
      </w:r>
      <w:r>
        <w:br w:type="textWrapping"/>
      </w:r>
      <w:r>
        <w:rPr>
          <w:rStyle w:val="48"/>
        </w:rPr>
        <w:t>ip route 192.168.10.0 255.255.255.0 192.168.20.2</w:t>
      </w:r>
      <w:r>
        <w:br w:type="textWrapping"/>
      </w:r>
      <w:r>
        <w:rPr>
          <w:rStyle w:val="48"/>
        </w:rPr>
        <w:t>ip route 192.168.50.0 255.255.255.0 192.168.20.2</w:t>
      </w:r>
    </w:p>
    <w:bookmarkEnd w:id="6"/>
    <w:p w14:paraId="20C5393D">
      <w:pPr>
        <w:pStyle w:val="7"/>
      </w:pPr>
      <w:bookmarkStart w:id="7" w:name="测试"/>
      <w:r>
        <w:rPr>
          <w:rFonts w:hint="eastAsia"/>
        </w:rPr>
        <w:t>测试</w:t>
      </w:r>
    </w:p>
    <w:p w14:paraId="139E8CD4">
      <w:pPr>
        <w:pStyle w:val="23"/>
      </w:pPr>
      <w:r>
        <w:rPr>
          <w:rFonts w:hint="eastAsia"/>
        </w:rPr>
        <w:t>此时可以发现pc2能ping</w:t>
      </w:r>
      <w:r>
        <w:t xml:space="preserve"> </w:t>
      </w:r>
      <w:r>
        <w:rPr>
          <w:rFonts w:hint="eastAsia"/>
        </w:rPr>
        <w:t>pc4了</w:t>
      </w:r>
    </w:p>
    <w:p w14:paraId="6A5EF253">
      <w:pPr>
        <w:pStyle w:val="3"/>
      </w:pPr>
      <w:r>
        <w:drawing>
          <wp:inline distT="0" distB="0" distL="114300" distR="114300">
            <wp:extent cx="5334000" cy="3569970"/>
            <wp:effectExtent l="0" t="0" r="0" b="0"/>
            <wp:docPr id="60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7033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 w14:paraId="4CCAE492">
      <w:pPr>
        <w:pStyle w:val="7"/>
      </w:pPr>
      <w:bookmarkStart w:id="8" w:name="添加acl规则"/>
      <w:r>
        <w:rPr>
          <w:rFonts w:hint="eastAsia"/>
        </w:rPr>
        <w:t>添加ACL规则</w:t>
      </w:r>
    </w:p>
    <w:p w14:paraId="74B2C787">
      <w:pPr>
        <w:numPr>
          <w:ilvl w:val="0"/>
          <w:numId w:val="1"/>
        </w:numPr>
      </w:pPr>
      <w:r>
        <w:t xml:space="preserve">access-list </w:t>
      </w:r>
      <w:r>
        <w:rPr>
          <w:rFonts w:hint="eastAsia"/>
        </w:rPr>
        <w:t>表号</w:t>
      </w:r>
      <w:r>
        <w:t xml:space="preserve"> permit/deny </w:t>
      </w:r>
      <w:r>
        <w:rPr>
          <w:rFonts w:hint="eastAsia"/>
        </w:rPr>
        <w:t>源IP或源网段</w:t>
      </w:r>
      <w:r>
        <w:t xml:space="preserve"> </w:t>
      </w:r>
      <w:r>
        <w:rPr>
          <w:rFonts w:hint="eastAsia"/>
        </w:rPr>
        <w:t>反子网掩码</w:t>
      </w:r>
    </w:p>
    <w:p w14:paraId="58295A61">
      <w:pPr>
        <w:numPr>
          <w:ilvl w:val="0"/>
          <w:numId w:val="1"/>
        </w:numPr>
      </w:pPr>
      <w:r>
        <w:t xml:space="preserve">access-list 1 deny 10.0.0.0 0.255.255.255 </w:t>
      </w:r>
      <w:r>
        <w:rPr>
          <w:rFonts w:hint="eastAsia"/>
        </w:rPr>
        <w:t>//该条目用来拒绝所有源IP为10开头的主机</w:t>
      </w:r>
      <w:r>
        <w:t xml:space="preserve"> </w:t>
      </w:r>
    </w:p>
    <w:p w14:paraId="38F0A70A">
      <w:pPr>
        <w:numPr>
          <w:ilvl w:val="0"/>
          <w:numId w:val="1"/>
        </w:numPr>
      </w:pPr>
      <w:r>
        <w:t xml:space="preserve">access-list 1 deny 10.1.1.1 0.0.0.0   </w:t>
      </w:r>
      <w:r>
        <w:rPr>
          <w:rFonts w:hint="eastAsia"/>
        </w:rPr>
        <w:t>//该条目用来拒绝所有源IP为10.1.1.1的主机</w:t>
      </w:r>
    </w:p>
    <w:p w14:paraId="40652367">
      <w:pPr>
        <w:numPr>
          <w:ilvl w:val="0"/>
          <w:numId w:val="1"/>
        </w:numPr>
      </w:pPr>
      <w:r>
        <w:t xml:space="preserve">Router(config)#access-list 1 deny 172.16.0.0 0.0.255.255 </w:t>
      </w:r>
      <w:r>
        <w:rPr>
          <w:rFonts w:hint="eastAsia"/>
        </w:rPr>
        <w:t>//创建禁止来至172.16.0.0的ACL流量</w:t>
      </w:r>
    </w:p>
    <w:p w14:paraId="6EE0EC48">
      <w:pPr>
        <w:numPr>
          <w:ilvl w:val="0"/>
          <w:numId w:val="1"/>
        </w:numPr>
      </w:pPr>
      <w:r>
        <w:rPr>
          <w:rFonts w:hint="eastAsia"/>
        </w:rPr>
        <w:t>应用接口f0/1的</w:t>
      </w:r>
      <w:r>
        <w:rPr>
          <w:rFonts w:hint="eastAsia"/>
          <w:b/>
          <w:bCs/>
        </w:rPr>
        <w:t>出方向(入方向in)</w:t>
      </w:r>
      <w:r>
        <w:rPr>
          <w:rFonts w:hint="eastAsia"/>
        </w:rPr>
        <w:t>上</w:t>
      </w:r>
    </w:p>
    <w:p w14:paraId="73774881">
      <w:pPr>
        <w:numPr>
          <w:ilvl w:val="0"/>
          <w:numId w:val="2"/>
        </w:numPr>
      </w:pPr>
      <w:r>
        <w:drawing>
          <wp:inline distT="0" distB="0" distL="114300" distR="114300">
            <wp:extent cx="5334000" cy="746125"/>
            <wp:effectExtent l="0" t="0" r="0" b="0"/>
            <wp:docPr id="64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4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82620D">
      <w:pPr>
        <w:numPr>
          <w:ilvl w:val="0"/>
          <w:numId w:val="2"/>
        </w:numPr>
      </w:pPr>
    </w:p>
    <w:p w14:paraId="2EFA6C33">
      <w:pPr>
        <w:pStyle w:val="49"/>
      </w:pPr>
      <w:r>
        <w:rPr>
          <w:rStyle w:val="48"/>
          <w:rFonts w:hint="eastAsia"/>
        </w:rPr>
        <w:t>10网段禁止访问50网段,其他不受限制</w:t>
      </w:r>
      <w:r>
        <w:br w:type="textWrapping"/>
      </w:r>
      <w:r>
        <w:rPr>
          <w:rStyle w:val="48"/>
        </w:rPr>
        <w:t xml:space="preserve">pc2 40.2 </w:t>
      </w:r>
      <w:r>
        <w:rPr>
          <w:rStyle w:val="48"/>
          <w:rFonts w:hint="eastAsia"/>
        </w:rPr>
        <w:t>禁止访问50网段</w:t>
      </w:r>
      <w:r>
        <w:br w:type="textWrapping"/>
      </w:r>
      <w:r>
        <w:br w:type="textWrapping"/>
      </w:r>
      <w:r>
        <w:rPr>
          <w:rStyle w:val="48"/>
        </w:rPr>
        <w:t>R1:</w:t>
      </w:r>
      <w:r>
        <w:br w:type="textWrapping"/>
      </w:r>
      <w:r>
        <w:rPr>
          <w:rStyle w:val="48"/>
        </w:rPr>
        <w:t xml:space="preserve">access-list 1 deny 192.168.10.0 0.0.0.255  // </w:t>
      </w:r>
      <w:r>
        <w:rPr>
          <w:rStyle w:val="48"/>
          <w:rFonts w:hint="eastAsia"/>
        </w:rPr>
        <w:t>禁止访问192.168.10.0/24网段</w:t>
      </w:r>
      <w:r>
        <w:br w:type="textWrapping"/>
      </w:r>
      <w:r>
        <w:rPr>
          <w:rStyle w:val="48"/>
        </w:rPr>
        <w:t xml:space="preserve">access-list 1 deny 192.168.40.2 0.0.0.0    // </w:t>
      </w:r>
      <w:r>
        <w:rPr>
          <w:rStyle w:val="48"/>
          <w:rFonts w:hint="eastAsia"/>
        </w:rPr>
        <w:t>禁止访问特定IP地址192.168.40.2</w:t>
      </w:r>
      <w:r>
        <w:br w:type="textWrapping"/>
      </w:r>
      <w:r>
        <w:rPr>
          <w:rStyle w:val="48"/>
        </w:rPr>
        <w:t xml:space="preserve">access-list 1 permit any                   // </w:t>
      </w:r>
      <w:r>
        <w:rPr>
          <w:rStyle w:val="48"/>
          <w:rFonts w:hint="eastAsia"/>
        </w:rPr>
        <w:t>允许所有其他流量通过</w:t>
      </w:r>
      <w:r>
        <w:br w:type="textWrapping"/>
      </w:r>
      <w:r>
        <w:rPr>
          <w:rStyle w:val="48"/>
        </w:rPr>
        <w:t>int f0/1</w:t>
      </w:r>
      <w:r>
        <w:br w:type="textWrapping"/>
      </w:r>
      <w:r>
        <w:rPr>
          <w:rStyle w:val="48"/>
        </w:rPr>
        <w:t xml:space="preserve">ip access-group 1 out                      // </w:t>
      </w:r>
      <w:r>
        <w:rPr>
          <w:rStyle w:val="48"/>
          <w:rFonts w:hint="eastAsia"/>
        </w:rPr>
        <w:t>将ACL</w:t>
      </w:r>
      <w:r>
        <w:rPr>
          <w:rStyle w:val="48"/>
        </w:rPr>
        <w:t xml:space="preserve"> </w:t>
      </w:r>
      <w:r>
        <w:rPr>
          <w:rStyle w:val="48"/>
          <w:rFonts w:hint="eastAsia"/>
        </w:rPr>
        <w:t>1应用于F0/1接口的出方向（即从路由器到网络的流量）</w:t>
      </w:r>
      <w:r>
        <w:br w:type="textWrapping"/>
      </w:r>
      <w:r>
        <w:br w:type="textWrapping"/>
      </w:r>
      <w:r>
        <w:rPr>
          <w:rStyle w:val="48"/>
        </w:rPr>
        <w:t>R2:</w:t>
      </w:r>
      <w:r>
        <w:br w:type="textWrapping"/>
      </w:r>
      <w:r>
        <w:rPr>
          <w:rStyle w:val="48"/>
        </w:rPr>
        <w:t xml:space="preserve">access-list 2 deny 192.168.10.2 0.0.0.0    // </w:t>
      </w:r>
      <w:r>
        <w:rPr>
          <w:rStyle w:val="48"/>
          <w:rFonts w:hint="eastAsia"/>
        </w:rPr>
        <w:t>禁止访问特定IP地址192.168.10.2</w:t>
      </w:r>
      <w:r>
        <w:br w:type="textWrapping"/>
      </w:r>
      <w:r>
        <w:rPr>
          <w:rStyle w:val="48"/>
        </w:rPr>
        <w:t xml:space="preserve">access-list 2 permit any                   // </w:t>
      </w:r>
      <w:r>
        <w:rPr>
          <w:rStyle w:val="48"/>
          <w:rFonts w:hint="eastAsia"/>
        </w:rPr>
        <w:t>允许所有其他流量通过</w:t>
      </w:r>
      <w:r>
        <w:br w:type="textWrapping"/>
      </w:r>
      <w:r>
        <w:rPr>
          <w:rStyle w:val="48"/>
        </w:rPr>
        <w:t>int f0/0</w:t>
      </w:r>
      <w:r>
        <w:br w:type="textWrapping"/>
      </w:r>
      <w:r>
        <w:rPr>
          <w:rStyle w:val="48"/>
        </w:rPr>
        <w:t xml:space="preserve">ip access-group 2 in                       // </w:t>
      </w:r>
      <w:r>
        <w:rPr>
          <w:rStyle w:val="48"/>
          <w:rFonts w:hint="eastAsia"/>
        </w:rPr>
        <w:t>将ACL</w:t>
      </w:r>
      <w:r>
        <w:rPr>
          <w:rStyle w:val="48"/>
        </w:rPr>
        <w:t xml:space="preserve"> </w:t>
      </w:r>
      <w:r>
        <w:rPr>
          <w:rStyle w:val="48"/>
          <w:rFonts w:hint="eastAsia"/>
        </w:rPr>
        <w:t>2应用于F0/0接口的入方向（即进入路由器的流量）</w:t>
      </w:r>
    </w:p>
    <w:p w14:paraId="6DCB2C20">
      <w:pPr>
        <w:pStyle w:val="23"/>
      </w:pPr>
      <w:r>
        <w:drawing>
          <wp:inline distT="0" distB="0" distL="114300" distR="114300">
            <wp:extent cx="5334000" cy="854710"/>
            <wp:effectExtent l="0" t="0" r="0" b="0"/>
            <wp:docPr id="67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5520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9AEC72">
      <w:pPr>
        <w:pStyle w:val="3"/>
      </w:pPr>
      <w:r>
        <w:drawing>
          <wp:inline distT="0" distB="0" distL="114300" distR="114300">
            <wp:extent cx="5334000" cy="862330"/>
            <wp:effectExtent l="0" t="0" r="0" b="0"/>
            <wp:docPr id="70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628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300D9E">
      <w:pPr>
        <w:pStyle w:val="49"/>
      </w:pPr>
      <w:r>
        <w:rPr>
          <w:rStyle w:val="48"/>
          <w:rFonts w:hint="eastAsia"/>
        </w:rPr>
        <w:t>以上就完成了配置了</w:t>
      </w:r>
    </w:p>
    <w:bookmarkEnd w:id="8"/>
    <w:p w14:paraId="657B473E">
      <w:pPr>
        <w:pStyle w:val="7"/>
      </w:pPr>
      <w:bookmarkStart w:id="9" w:name="测试-2"/>
      <w:r>
        <w:rPr>
          <w:rFonts w:hint="eastAsia"/>
        </w:rPr>
        <w:t>测试</w:t>
      </w:r>
    </w:p>
    <w:p w14:paraId="5BD33267">
      <w:pPr>
        <w:pStyle w:val="23"/>
      </w:pPr>
      <w:r>
        <w:rPr>
          <w:rFonts w:hint="eastAsia"/>
        </w:rPr>
        <w:t>使用pc1访问50网段的50.2,可以发现无法访问</w:t>
      </w:r>
    </w:p>
    <w:p w14:paraId="47EC0EC8">
      <w:pPr>
        <w:pStyle w:val="3"/>
      </w:pPr>
      <w:r>
        <w:drawing>
          <wp:inline distT="0" distB="0" distL="114300" distR="114300">
            <wp:extent cx="5334000" cy="1403985"/>
            <wp:effectExtent l="0" t="0" r="0" b="0"/>
            <wp:docPr id="74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0414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C00185">
      <w:pPr>
        <w:pStyle w:val="3"/>
      </w:pPr>
    </w:p>
    <w:bookmarkEnd w:id="4"/>
    <w:bookmarkEnd w:id="9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宋体"/>
    <w:panose1 w:val="020B0004020202020204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仿宋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0"/>
    <w:multiLevelType w:val="multilevel"/>
    <w:tmpl w:val="0000A990"/>
    <w:lvl w:ilvl="0" w:tentative="0">
      <w:start w:val="0"/>
      <w:numFmt w:val="bullet"/>
      <w:lvlText w:val=" "/>
      <w:lvlJc w:val="left"/>
      <w:pPr>
        <w:ind w:left="720" w:hanging="360"/>
      </w:pPr>
    </w:lvl>
    <w:lvl w:ilvl="1" w:tentative="0">
      <w:start w:val="0"/>
      <w:numFmt w:val="bullet"/>
      <w:lvlText w:val=" "/>
      <w:lvlJc w:val="left"/>
      <w:pPr>
        <w:ind w:left="1440" w:hanging="360"/>
      </w:pPr>
    </w:lvl>
    <w:lvl w:ilvl="2" w:tentative="0">
      <w:start w:val="0"/>
      <w:numFmt w:val="bullet"/>
      <w:lvlText w:val=" "/>
      <w:lvlJc w:val="left"/>
      <w:pPr>
        <w:ind w:left="2160" w:hanging="360"/>
      </w:pPr>
    </w:lvl>
    <w:lvl w:ilvl="3" w:tentative="0">
      <w:start w:val="0"/>
      <w:numFmt w:val="bullet"/>
      <w:lvlText w:val=" "/>
      <w:lvlJc w:val="left"/>
      <w:pPr>
        <w:ind w:left="2880" w:hanging="360"/>
      </w:pPr>
    </w:lvl>
    <w:lvl w:ilvl="4" w:tentative="0">
      <w:start w:val="0"/>
      <w:numFmt w:val="bullet"/>
      <w:lvlText w:val=" "/>
      <w:lvlJc w:val="left"/>
      <w:pPr>
        <w:ind w:left="3600" w:hanging="360"/>
      </w:pPr>
    </w:lvl>
    <w:lvl w:ilvl="5" w:tentative="0">
      <w:start w:val="0"/>
      <w:numFmt w:val="bullet"/>
      <w:lvlText w:val=" "/>
      <w:lvlJc w:val="left"/>
      <w:pPr>
        <w:ind w:left="4320" w:hanging="360"/>
      </w:pPr>
    </w:lvl>
    <w:lvl w:ilvl="6" w:tentative="0">
      <w:start w:val="0"/>
      <w:numFmt w:val="bullet"/>
      <w:lvlText w:val=" "/>
      <w:lvlJc w:val="left"/>
      <w:pPr>
        <w:ind w:left="5040" w:hanging="360"/>
      </w:pPr>
    </w:lvl>
    <w:lvl w:ilvl="7" w:tentative="0">
      <w:start w:val="0"/>
      <w:numFmt w:val="bullet"/>
      <w:lvlText w:val=" "/>
      <w:lvlJc w:val="left"/>
      <w:pPr>
        <w:ind w:left="5760" w:hanging="360"/>
      </w:pPr>
    </w:lvl>
    <w:lvl w:ilvl="8" w:tentative="0">
      <w:start w:val="0"/>
      <w:numFmt w:val="bullet"/>
      <w:lvlText w:val=" "/>
      <w:lvlJc w:val="left"/>
      <w:pPr>
        <w:ind w:left="6480" w:hanging="360"/>
      </w:pPr>
    </w:lvl>
  </w:abstractNum>
  <w:abstractNum w:abstractNumId="1">
    <w:nsid w:val="0000A991"/>
    <w:multiLevelType w:val="multilevel"/>
    <w:tmpl w:val="0000A991"/>
    <w:lvl w:ilvl="0" w:tentative="0">
      <w:start w:val="0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docVars>
    <w:docVar w:name="commondata" w:val="eyJoZGlkIjoiMmQ5OTAyMzFmZmEyNjFiMWQxNDU0OGEyMGNhNWQwMTcifQ=="/>
  </w:docVars>
  <w:rsids>
    <w:rsidRoot w:val="00000000"/>
    <w:rsid w:val="0B3B030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link w:val="3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4">
    <w:name w:val="heading 2"/>
    <w:basedOn w:val="1"/>
    <w:next w:val="3"/>
    <w:link w:val="32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5">
    <w:name w:val="heading 3"/>
    <w:basedOn w:val="1"/>
    <w:next w:val="3"/>
    <w:link w:val="33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6">
    <w:name w:val="heading 4"/>
    <w:basedOn w:val="1"/>
    <w:next w:val="3"/>
    <w:link w:val="34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7">
    <w:name w:val="heading 5"/>
    <w:basedOn w:val="1"/>
    <w:next w:val="3"/>
    <w:link w:val="35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8">
    <w:name w:val="heading 6"/>
    <w:basedOn w:val="1"/>
    <w:next w:val="3"/>
    <w:link w:val="36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9">
    <w:name w:val="heading 7"/>
    <w:basedOn w:val="1"/>
    <w:next w:val="3"/>
    <w:link w:val="37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85858" w:themeColor="text1" w:themeTint="A6"/>
    </w:rPr>
  </w:style>
  <w:style w:type="paragraph" w:styleId="10">
    <w:name w:val="heading 8"/>
    <w:basedOn w:val="1"/>
    <w:next w:val="3"/>
    <w:link w:val="38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1">
    <w:name w:val="heading 9"/>
    <w:basedOn w:val="1"/>
    <w:next w:val="3"/>
    <w:link w:val="39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9">
    <w:name w:val="Default Paragraph Font"/>
    <w:semiHidden/>
    <w:unhideWhenUsed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link w:val="26"/>
    <w:qFormat/>
    <w:uiPriority w:val="11"/>
    <w:rPr>
      <w:rFonts w:eastAsiaTheme="majorEastAsia" w:cstheme="majorBidi"/>
      <w:spacing w:val="15"/>
      <w:sz w:val="28"/>
      <w:szCs w:val="28"/>
    </w:rPr>
  </w:style>
  <w:style w:type="paragraph" w:styleId="16">
    <w:name w:val="Title"/>
    <w:basedOn w:val="1"/>
    <w:next w:val="3"/>
    <w:link w:val="25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uiPriority w:val="0"/>
    <w:rPr>
      <w:color w:val="156082" w:themeColor="accent1"/>
    </w:rPr>
  </w:style>
  <w:style w:type="character" w:customStyle="1" w:styleId="21">
    <w:name w:val="Body Text Char"/>
    <w:basedOn w:val="19"/>
    <w:link w:val="3"/>
    <w:uiPriority w:val="0"/>
  </w:style>
  <w:style w:type="character" w:styleId="22">
    <w:name w:val="footnote reference"/>
    <w:basedOn w:val="21"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character" w:customStyle="1" w:styleId="25">
    <w:name w:val="Title Char"/>
    <w:basedOn w:val="19"/>
    <w:link w:val="16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9"/>
    <w:link w:val="15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customStyle="1" w:styleId="27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8">
    <w:name w:val="Abstract Title"/>
    <w:basedOn w:val="1"/>
    <w:next w:val="29"/>
    <w:qFormat/>
    <w:uiPriority w:val="0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29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30">
    <w:name w:val="Bibliography"/>
    <w:basedOn w:val="1"/>
    <w:qFormat/>
    <w:uiPriority w:val="0"/>
  </w:style>
  <w:style w:type="character" w:customStyle="1" w:styleId="31">
    <w:name w:val="Heading 1 Char"/>
    <w:basedOn w:val="19"/>
    <w:link w:val="2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customStyle="1" w:styleId="32">
    <w:name w:val="Heading 2 Char"/>
    <w:basedOn w:val="19"/>
    <w:link w:val="4"/>
    <w:semiHidden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customStyle="1" w:styleId="33">
    <w:name w:val="Heading 3 Char"/>
    <w:basedOn w:val="19"/>
    <w:link w:val="5"/>
    <w:semiHidden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34">
    <w:name w:val="Heading 4 Char"/>
    <w:basedOn w:val="19"/>
    <w:link w:val="6"/>
    <w:semiHidden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35">
    <w:name w:val="Heading 5 Char"/>
    <w:basedOn w:val="19"/>
    <w:link w:val="7"/>
    <w:semiHidden/>
    <w:uiPriority w:val="9"/>
    <w:rPr>
      <w:rFonts w:eastAsiaTheme="majorEastAsia" w:cstheme="majorBidi"/>
      <w:color w:val="0F4761" w:themeColor="accent1" w:themeShade="BF"/>
    </w:rPr>
  </w:style>
  <w:style w:type="character" w:customStyle="1" w:styleId="36">
    <w:name w:val="Heading 6 Char"/>
    <w:basedOn w:val="19"/>
    <w:link w:val="8"/>
    <w:semiHidden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37">
    <w:name w:val="Heading 7 Char"/>
    <w:basedOn w:val="19"/>
    <w:link w:val="9"/>
    <w:semiHidden/>
    <w:uiPriority w:val="9"/>
    <w:rPr>
      <w:rFonts w:eastAsiaTheme="majorEastAsia" w:cstheme="majorBidi"/>
      <w:color w:val="585858" w:themeColor="text1" w:themeTint="A6"/>
    </w:rPr>
  </w:style>
  <w:style w:type="character" w:customStyle="1" w:styleId="38">
    <w:name w:val="Heading 8 Char"/>
    <w:basedOn w:val="19"/>
    <w:link w:val="10"/>
    <w:semiHidden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39">
    <w:name w:val="Heading 9 Char"/>
    <w:basedOn w:val="19"/>
    <w:link w:val="11"/>
    <w:semiHidden/>
    <w:uiPriority w:val="9"/>
    <w:rPr>
      <w:rFonts w:eastAsiaTheme="majorEastAsia" w:cstheme="majorBidi"/>
      <w:color w:val="262626" w:themeColor="text1" w:themeTint="D8"/>
    </w:rPr>
  </w:style>
  <w:style w:type="paragraph" w:customStyle="1" w:styleId="40">
    <w:name w:val="Footnote Block Text"/>
    <w:basedOn w:val="17"/>
    <w:next w:val="17"/>
    <w:unhideWhenUsed/>
    <w:qFormat/>
    <w:uiPriority w:val="9"/>
    <w:pPr>
      <w:spacing w:before="100" w:after="100"/>
      <w:ind w:left="480" w:right="480" w:firstLine="0"/>
    </w:pPr>
  </w:style>
  <w:style w:type="table" w:customStyle="1" w:styleId="41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42">
    <w:name w:val="Definition Term"/>
    <w:basedOn w:val="1"/>
    <w:next w:val="43"/>
    <w:uiPriority w:val="0"/>
    <w:pPr>
      <w:keepNext/>
      <w:keepLines/>
      <w:spacing w:after="0"/>
    </w:pPr>
    <w:rPr>
      <w:b/>
    </w:rPr>
  </w:style>
  <w:style w:type="paragraph" w:customStyle="1" w:styleId="43">
    <w:name w:val="Definition"/>
    <w:basedOn w:val="1"/>
    <w:uiPriority w:val="0"/>
  </w:style>
  <w:style w:type="paragraph" w:customStyle="1" w:styleId="44">
    <w:name w:val="Table Caption"/>
    <w:basedOn w:val="12"/>
    <w:uiPriority w:val="0"/>
    <w:pPr>
      <w:keepNext/>
    </w:pPr>
  </w:style>
  <w:style w:type="paragraph" w:customStyle="1" w:styleId="45">
    <w:name w:val="Image Caption"/>
    <w:basedOn w:val="12"/>
    <w:uiPriority w:val="0"/>
  </w:style>
  <w:style w:type="paragraph" w:customStyle="1" w:styleId="46">
    <w:name w:val="Figure"/>
    <w:basedOn w:val="1"/>
    <w:uiPriority w:val="0"/>
  </w:style>
  <w:style w:type="paragraph" w:customStyle="1" w:styleId="47">
    <w:name w:val="Captioned Figure"/>
    <w:basedOn w:val="46"/>
    <w:uiPriority w:val="0"/>
    <w:pPr>
      <w:keepNext/>
    </w:pPr>
  </w:style>
  <w:style w:type="character" w:customStyle="1" w:styleId="48">
    <w:name w:val="Verbatim Char"/>
    <w:basedOn w:val="21"/>
    <w:link w:val="49"/>
    <w:uiPriority w:val="0"/>
    <w:rPr>
      <w:rFonts w:ascii="Consolas" w:hAnsi="Consolas"/>
      <w:sz w:val="22"/>
    </w:rPr>
  </w:style>
  <w:style w:type="paragraph" w:customStyle="1" w:styleId="49">
    <w:name w:val="Source Code"/>
    <w:basedOn w:val="1"/>
    <w:link w:val="48"/>
    <w:uiPriority w:val="0"/>
    <w:pPr>
      <w:wordWrap w:val="0"/>
    </w:pPr>
  </w:style>
  <w:style w:type="character" w:customStyle="1" w:styleId="50">
    <w:name w:val="Section Number"/>
    <w:basedOn w:val="21"/>
    <w:uiPriority w:val="0"/>
  </w:style>
  <w:style w:type="paragraph" w:customStyle="1" w:styleId="51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color w:val="0F4761" w:themeColor="accent1" w:themeShade="BF"/>
    </w:rPr>
  </w:style>
  <w:style w:type="character" w:customStyle="1" w:styleId="52">
    <w:name w:val="KeywordTok"/>
    <w:basedOn w:val="48"/>
    <w:uiPriority w:val="0"/>
    <w:rPr>
      <w:b/>
      <w:color w:val="007020"/>
    </w:rPr>
  </w:style>
  <w:style w:type="character" w:customStyle="1" w:styleId="53">
    <w:name w:val="DataTypeTok"/>
    <w:basedOn w:val="48"/>
    <w:uiPriority w:val="0"/>
    <w:rPr>
      <w:color w:val="902000"/>
    </w:rPr>
  </w:style>
  <w:style w:type="character" w:customStyle="1" w:styleId="54">
    <w:name w:val="DecValTok"/>
    <w:basedOn w:val="48"/>
    <w:uiPriority w:val="0"/>
    <w:rPr>
      <w:color w:val="40A070"/>
    </w:rPr>
  </w:style>
  <w:style w:type="character" w:customStyle="1" w:styleId="55">
    <w:name w:val="BaseNTok"/>
    <w:basedOn w:val="48"/>
    <w:uiPriority w:val="0"/>
    <w:rPr>
      <w:color w:val="40A070"/>
    </w:rPr>
  </w:style>
  <w:style w:type="character" w:customStyle="1" w:styleId="56">
    <w:name w:val="FloatTok"/>
    <w:basedOn w:val="48"/>
    <w:uiPriority w:val="0"/>
    <w:rPr>
      <w:color w:val="40A070"/>
    </w:rPr>
  </w:style>
  <w:style w:type="character" w:customStyle="1" w:styleId="57">
    <w:name w:val="ConstantTok"/>
    <w:basedOn w:val="48"/>
    <w:uiPriority w:val="0"/>
    <w:rPr>
      <w:color w:val="880000"/>
    </w:rPr>
  </w:style>
  <w:style w:type="character" w:customStyle="1" w:styleId="58">
    <w:name w:val="CharTok"/>
    <w:basedOn w:val="48"/>
    <w:uiPriority w:val="0"/>
    <w:rPr>
      <w:color w:val="4070A0"/>
    </w:rPr>
  </w:style>
  <w:style w:type="character" w:customStyle="1" w:styleId="59">
    <w:name w:val="SpecialCharTok"/>
    <w:basedOn w:val="48"/>
    <w:uiPriority w:val="0"/>
    <w:rPr>
      <w:color w:val="4070A0"/>
    </w:rPr>
  </w:style>
  <w:style w:type="character" w:customStyle="1" w:styleId="60">
    <w:name w:val="StringTok"/>
    <w:basedOn w:val="48"/>
    <w:uiPriority w:val="0"/>
    <w:rPr>
      <w:color w:val="4070A0"/>
    </w:rPr>
  </w:style>
  <w:style w:type="character" w:customStyle="1" w:styleId="61">
    <w:name w:val="VerbatimStringTok"/>
    <w:basedOn w:val="48"/>
    <w:uiPriority w:val="0"/>
    <w:rPr>
      <w:color w:val="4070A0"/>
    </w:rPr>
  </w:style>
  <w:style w:type="character" w:customStyle="1" w:styleId="62">
    <w:name w:val="SpecialStringTok"/>
    <w:basedOn w:val="48"/>
    <w:uiPriority w:val="0"/>
    <w:rPr>
      <w:color w:val="BB6688"/>
    </w:rPr>
  </w:style>
  <w:style w:type="character" w:customStyle="1" w:styleId="63">
    <w:name w:val="ImportTok"/>
    <w:basedOn w:val="48"/>
    <w:uiPriority w:val="0"/>
    <w:rPr>
      <w:b/>
      <w:color w:val="008000"/>
    </w:rPr>
  </w:style>
  <w:style w:type="character" w:customStyle="1" w:styleId="64">
    <w:name w:val="CommentTok"/>
    <w:basedOn w:val="48"/>
    <w:uiPriority w:val="0"/>
    <w:rPr>
      <w:i/>
      <w:color w:val="60A0B0"/>
    </w:rPr>
  </w:style>
  <w:style w:type="character" w:customStyle="1" w:styleId="65">
    <w:name w:val="DocumentationTok"/>
    <w:basedOn w:val="48"/>
    <w:uiPriority w:val="0"/>
    <w:rPr>
      <w:i/>
      <w:color w:val="BA2121"/>
    </w:rPr>
  </w:style>
  <w:style w:type="character" w:customStyle="1" w:styleId="66">
    <w:name w:val="AnnotationTok"/>
    <w:basedOn w:val="48"/>
    <w:uiPriority w:val="0"/>
    <w:rPr>
      <w:b/>
      <w:i/>
      <w:color w:val="60A0B0"/>
    </w:rPr>
  </w:style>
  <w:style w:type="character" w:customStyle="1" w:styleId="67">
    <w:name w:val="CommentVarTok"/>
    <w:basedOn w:val="48"/>
    <w:uiPriority w:val="0"/>
    <w:rPr>
      <w:b/>
      <w:i/>
      <w:color w:val="60A0B0"/>
    </w:rPr>
  </w:style>
  <w:style w:type="character" w:customStyle="1" w:styleId="68">
    <w:name w:val="OtherTok"/>
    <w:basedOn w:val="48"/>
    <w:uiPriority w:val="0"/>
    <w:rPr>
      <w:color w:val="007020"/>
    </w:rPr>
  </w:style>
  <w:style w:type="character" w:customStyle="1" w:styleId="69">
    <w:name w:val="FunctionTok"/>
    <w:basedOn w:val="48"/>
    <w:uiPriority w:val="0"/>
    <w:rPr>
      <w:color w:val="06287E"/>
    </w:rPr>
  </w:style>
  <w:style w:type="character" w:customStyle="1" w:styleId="70">
    <w:name w:val="VariableTok"/>
    <w:basedOn w:val="48"/>
    <w:uiPriority w:val="0"/>
    <w:rPr>
      <w:color w:val="19177C"/>
    </w:rPr>
  </w:style>
  <w:style w:type="character" w:customStyle="1" w:styleId="71">
    <w:name w:val="ControlFlowTok"/>
    <w:basedOn w:val="48"/>
    <w:uiPriority w:val="0"/>
    <w:rPr>
      <w:b/>
      <w:color w:val="007020"/>
    </w:rPr>
  </w:style>
  <w:style w:type="character" w:customStyle="1" w:styleId="72">
    <w:name w:val="OperatorTok"/>
    <w:basedOn w:val="48"/>
    <w:uiPriority w:val="0"/>
    <w:rPr>
      <w:color w:val="666666"/>
    </w:rPr>
  </w:style>
  <w:style w:type="character" w:customStyle="1" w:styleId="73">
    <w:name w:val="BuiltInTok"/>
    <w:basedOn w:val="48"/>
    <w:uiPriority w:val="0"/>
    <w:rPr>
      <w:color w:val="008000"/>
    </w:rPr>
  </w:style>
  <w:style w:type="character" w:customStyle="1" w:styleId="74">
    <w:name w:val="ExtensionTok"/>
    <w:basedOn w:val="48"/>
    <w:uiPriority w:val="0"/>
  </w:style>
  <w:style w:type="character" w:customStyle="1" w:styleId="75">
    <w:name w:val="PreprocessorTok"/>
    <w:basedOn w:val="48"/>
    <w:uiPriority w:val="0"/>
    <w:rPr>
      <w:color w:val="BC7A00"/>
    </w:rPr>
  </w:style>
  <w:style w:type="character" w:customStyle="1" w:styleId="76">
    <w:name w:val="AttributeTok"/>
    <w:basedOn w:val="48"/>
    <w:uiPriority w:val="0"/>
    <w:rPr>
      <w:color w:val="7D9029"/>
    </w:rPr>
  </w:style>
  <w:style w:type="character" w:customStyle="1" w:styleId="77">
    <w:name w:val="RegionMarkerTok"/>
    <w:basedOn w:val="48"/>
    <w:uiPriority w:val="0"/>
  </w:style>
  <w:style w:type="character" w:customStyle="1" w:styleId="78">
    <w:name w:val="InformationTok"/>
    <w:basedOn w:val="48"/>
    <w:uiPriority w:val="0"/>
    <w:rPr>
      <w:b/>
      <w:i/>
      <w:color w:val="60A0B0"/>
    </w:rPr>
  </w:style>
  <w:style w:type="character" w:customStyle="1" w:styleId="79">
    <w:name w:val="WarningTok"/>
    <w:basedOn w:val="48"/>
    <w:uiPriority w:val="0"/>
    <w:rPr>
      <w:b/>
      <w:i/>
      <w:color w:val="60A0B0"/>
    </w:rPr>
  </w:style>
  <w:style w:type="character" w:customStyle="1" w:styleId="80">
    <w:name w:val="AlertTok"/>
    <w:basedOn w:val="48"/>
    <w:uiPriority w:val="0"/>
    <w:rPr>
      <w:b/>
      <w:color w:val="FF0000"/>
    </w:rPr>
  </w:style>
  <w:style w:type="character" w:customStyle="1" w:styleId="81">
    <w:name w:val="ErrorTok"/>
    <w:basedOn w:val="48"/>
    <w:uiPriority w:val="0"/>
    <w:rPr>
      <w:b/>
      <w:color w:val="FF0000"/>
    </w:rPr>
  </w:style>
  <w:style w:type="character" w:customStyle="1" w:styleId="82">
    <w:name w:val="NormalTok"/>
    <w:basedOn w:val="48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662</Words>
  <Characters>1904</Characters>
  <Lines>12</Lines>
  <Paragraphs>8</Paragraphs>
  <TotalTime>12</TotalTime>
  <ScaleCrop>false</ScaleCrop>
  <LinksUpToDate>false</LinksUpToDate>
  <CharactersWithSpaces>2157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2024-07-27T01:01:00Z</dcterms:created>
  <dc:creator>企业用户_932863865</dc:creator>
  <cp:lastModifiedBy>企业用户_932863865</cp:lastModifiedBy>
  <dcterms:modified xsi:type="dcterms:W3CDTF">2024-08-14T08:14:11Z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EAFC65E06AB34ECD8157AFA72E40ABFE_12</vt:lpwstr>
  </property>
</Properties>
</file>