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D007F7" w14:textId="77777777" w:rsidR="00763756" w:rsidRPr="00014223" w:rsidRDefault="00A06818" w:rsidP="00014223">
      <w:pPr>
        <w:spacing w:line="480" w:lineRule="auto"/>
        <w:ind w:leftChars="-118" w:left="-283" w:firstLineChars="118" w:firstLine="283"/>
        <w:rPr>
          <w:rFonts w:ascii="Times" w:hAnsi="Times"/>
        </w:rPr>
      </w:pPr>
      <w:proofErr w:type="spellStart"/>
      <w:r w:rsidRPr="00014223">
        <w:rPr>
          <w:rFonts w:ascii="Times" w:hAnsi="Times"/>
        </w:rPr>
        <w:t>Sijia</w:t>
      </w:r>
      <w:proofErr w:type="spellEnd"/>
      <w:r w:rsidRPr="00014223">
        <w:rPr>
          <w:rFonts w:ascii="Times" w:hAnsi="Times"/>
        </w:rPr>
        <w:t xml:space="preserve"> Hua</w:t>
      </w:r>
    </w:p>
    <w:p w14:paraId="2FCE37A5" w14:textId="77777777" w:rsidR="00A06818" w:rsidRPr="00014223" w:rsidRDefault="00A06818" w:rsidP="00014223">
      <w:pPr>
        <w:spacing w:line="480" w:lineRule="auto"/>
        <w:ind w:leftChars="-118" w:left="-283" w:firstLineChars="118" w:firstLine="283"/>
        <w:rPr>
          <w:rFonts w:ascii="Times" w:hAnsi="Times"/>
        </w:rPr>
      </w:pPr>
      <w:r w:rsidRPr="00014223">
        <w:rPr>
          <w:rFonts w:ascii="Times" w:hAnsi="Times"/>
        </w:rPr>
        <w:t>Professor Li Min</w:t>
      </w:r>
    </w:p>
    <w:p w14:paraId="15396F2A" w14:textId="77777777" w:rsidR="00A06818" w:rsidRPr="00014223" w:rsidRDefault="00A06818" w:rsidP="00014223">
      <w:pPr>
        <w:spacing w:line="480" w:lineRule="auto"/>
        <w:ind w:leftChars="-118" w:left="-283" w:firstLineChars="118" w:firstLine="283"/>
        <w:rPr>
          <w:rFonts w:ascii="Times" w:hAnsi="Times"/>
        </w:rPr>
      </w:pPr>
      <w:r w:rsidRPr="00014223">
        <w:rPr>
          <w:rFonts w:ascii="Times" w:hAnsi="Times"/>
        </w:rPr>
        <w:t>Chinese Civilization 50</w:t>
      </w:r>
    </w:p>
    <w:p w14:paraId="576A56E7" w14:textId="5433C4B6" w:rsidR="00A06818" w:rsidRPr="00014223" w:rsidRDefault="007209F4" w:rsidP="00014223">
      <w:pPr>
        <w:spacing w:line="480" w:lineRule="auto"/>
        <w:ind w:leftChars="-118" w:left="-283" w:firstLineChars="118" w:firstLine="283"/>
        <w:rPr>
          <w:rFonts w:ascii="Times" w:hAnsi="Times"/>
        </w:rPr>
      </w:pPr>
      <w:r>
        <w:rPr>
          <w:rFonts w:ascii="Times" w:hAnsi="Times"/>
        </w:rPr>
        <w:t>0</w:t>
      </w:r>
      <w:r>
        <w:rPr>
          <w:rFonts w:ascii="Times" w:hAnsi="Times" w:hint="eastAsia"/>
        </w:rPr>
        <w:t>6</w:t>
      </w:r>
      <w:r w:rsidR="00A06818" w:rsidRPr="00014223">
        <w:rPr>
          <w:rFonts w:ascii="Times" w:hAnsi="Times"/>
        </w:rPr>
        <w:t xml:space="preserve"> November 2017</w:t>
      </w:r>
    </w:p>
    <w:p w14:paraId="2594C20C" w14:textId="77777777" w:rsidR="00A06818" w:rsidRPr="00014223" w:rsidRDefault="00A06818" w:rsidP="00014223">
      <w:pPr>
        <w:spacing w:line="480" w:lineRule="auto"/>
        <w:ind w:left="-118"/>
        <w:rPr>
          <w:rFonts w:ascii="Times" w:hAnsi="Times"/>
        </w:rPr>
      </w:pPr>
    </w:p>
    <w:p w14:paraId="56E50FF0" w14:textId="77777777" w:rsidR="00A06818" w:rsidRPr="00014223" w:rsidRDefault="0073054E" w:rsidP="00014223">
      <w:pPr>
        <w:spacing w:line="480" w:lineRule="auto"/>
        <w:ind w:left="-118"/>
        <w:jc w:val="center"/>
        <w:rPr>
          <w:rFonts w:ascii="Times" w:hAnsi="Times"/>
        </w:rPr>
      </w:pPr>
      <w:r w:rsidRPr="00014223">
        <w:rPr>
          <w:rFonts w:ascii="Times" w:hAnsi="Times"/>
        </w:rPr>
        <w:t xml:space="preserve"> </w:t>
      </w:r>
      <w:r w:rsidR="00FD031E" w:rsidRPr="00014223">
        <w:rPr>
          <w:rFonts w:ascii="Times" w:hAnsi="Times"/>
        </w:rPr>
        <w:t>Ideological</w:t>
      </w:r>
      <w:r w:rsidRPr="00014223">
        <w:rPr>
          <w:rFonts w:ascii="Times" w:hAnsi="Times"/>
        </w:rPr>
        <w:t xml:space="preserve"> </w:t>
      </w:r>
      <w:r w:rsidR="00FD031E" w:rsidRPr="00014223">
        <w:rPr>
          <w:rFonts w:ascii="Times" w:hAnsi="Times"/>
        </w:rPr>
        <w:t>Unity</w:t>
      </w:r>
      <w:r w:rsidRPr="00014223">
        <w:rPr>
          <w:rFonts w:ascii="Times" w:hAnsi="Times"/>
        </w:rPr>
        <w:t xml:space="preserve"> of Chin</w:t>
      </w:r>
      <w:r w:rsidR="00FD031E" w:rsidRPr="00014223">
        <w:rPr>
          <w:rFonts w:ascii="Times" w:hAnsi="Times"/>
        </w:rPr>
        <w:t xml:space="preserve"> Dynasty</w:t>
      </w:r>
    </w:p>
    <w:p w14:paraId="2CA15244" w14:textId="77777777" w:rsidR="006B7FC9" w:rsidRPr="00014223" w:rsidRDefault="006B7FC9" w:rsidP="00014223">
      <w:pPr>
        <w:spacing w:line="480" w:lineRule="auto"/>
        <w:ind w:left="-118"/>
        <w:rPr>
          <w:rFonts w:ascii="Times" w:hAnsi="Times"/>
        </w:rPr>
      </w:pPr>
    </w:p>
    <w:p w14:paraId="43DDB9A5" w14:textId="22C7977C" w:rsidR="006B7FC9" w:rsidRPr="00014223" w:rsidRDefault="00F456A6" w:rsidP="00014223">
      <w:pPr>
        <w:spacing w:line="480" w:lineRule="auto"/>
        <w:ind w:left="-119" w:firstLine="539"/>
        <w:jc w:val="left"/>
        <w:rPr>
          <w:rFonts w:ascii="Times" w:hAnsi="Times"/>
        </w:rPr>
      </w:pPr>
      <w:r w:rsidRPr="00014223">
        <w:rPr>
          <w:rFonts w:ascii="Times" w:hAnsi="Times"/>
        </w:rPr>
        <w:t xml:space="preserve">Many current and ancient </w:t>
      </w:r>
      <w:r w:rsidR="007209F4">
        <w:rPr>
          <w:rFonts w:ascii="Times" w:hAnsi="Times"/>
        </w:rPr>
        <w:t>historians</w:t>
      </w:r>
      <w:r w:rsidRPr="00014223">
        <w:rPr>
          <w:rFonts w:ascii="Times" w:hAnsi="Times"/>
        </w:rPr>
        <w:t xml:space="preserve"> believe Chin Shi </w:t>
      </w:r>
      <w:proofErr w:type="spellStart"/>
      <w:r w:rsidRPr="00014223">
        <w:rPr>
          <w:rFonts w:ascii="Times" w:hAnsi="Times"/>
        </w:rPr>
        <w:t>huangdi</w:t>
      </w:r>
      <w:proofErr w:type="spellEnd"/>
      <w:r w:rsidRPr="00014223">
        <w:rPr>
          <w:rFonts w:ascii="Times" w:hAnsi="Times"/>
        </w:rPr>
        <w:t xml:space="preserve"> was a </w:t>
      </w:r>
      <w:r w:rsidR="00387517">
        <w:rPr>
          <w:rFonts w:ascii="Times" w:hAnsi="Times" w:hint="eastAsia"/>
        </w:rPr>
        <w:t>prominent</w:t>
      </w:r>
      <w:r w:rsidR="00C86179">
        <w:rPr>
          <w:rFonts w:ascii="Times" w:hAnsi="Times"/>
        </w:rPr>
        <w:t xml:space="preserve"> emperor but a </w:t>
      </w:r>
      <w:r w:rsidRPr="00014223">
        <w:rPr>
          <w:rFonts w:ascii="Times" w:hAnsi="Times"/>
        </w:rPr>
        <w:t>tyrant mostly because his famous action of “burning o</w:t>
      </w:r>
      <w:r w:rsidR="007209F4">
        <w:rPr>
          <w:rFonts w:ascii="Times" w:hAnsi="Times"/>
        </w:rPr>
        <w:t>f books and burying of scholars.</w:t>
      </w:r>
      <w:r w:rsidRPr="00014223">
        <w:rPr>
          <w:rFonts w:ascii="Times" w:hAnsi="Times"/>
        </w:rPr>
        <w:t>”</w:t>
      </w:r>
      <w:r w:rsidR="00690A48" w:rsidRPr="00014223">
        <w:rPr>
          <w:rFonts w:ascii="Times" w:hAnsi="Times"/>
        </w:rPr>
        <w:t xml:space="preserve"> </w:t>
      </w:r>
      <w:r w:rsidRPr="00014223">
        <w:rPr>
          <w:rFonts w:ascii="Times" w:hAnsi="Times"/>
        </w:rPr>
        <w:t>Buckley criticized it, “China lost much of its heritage”(</w:t>
      </w:r>
      <w:r w:rsidR="00A01BFC" w:rsidRPr="00014223">
        <w:rPr>
          <w:rFonts w:ascii="Times" w:hAnsi="Times"/>
        </w:rPr>
        <w:t>61).</w:t>
      </w:r>
      <w:r w:rsidRPr="00014223">
        <w:rPr>
          <w:rFonts w:ascii="Times" w:hAnsi="Times"/>
        </w:rPr>
        <w:t xml:space="preserve"> </w:t>
      </w:r>
      <w:r w:rsidR="00A01BFC" w:rsidRPr="00014223">
        <w:rPr>
          <w:rFonts w:ascii="Times" w:hAnsi="Times"/>
        </w:rPr>
        <w:t xml:space="preserve">However, </w:t>
      </w:r>
      <w:r w:rsidR="00690A48" w:rsidRPr="00014223">
        <w:rPr>
          <w:rFonts w:ascii="Times" w:hAnsi="Times"/>
        </w:rPr>
        <w:t>the real outcome</w:t>
      </w:r>
      <w:r w:rsidR="00CB3E53" w:rsidRPr="00014223">
        <w:rPr>
          <w:rFonts w:ascii="Times" w:hAnsi="Times"/>
        </w:rPr>
        <w:t xml:space="preserve"> </w:t>
      </w:r>
      <w:r w:rsidR="0059785F" w:rsidRPr="00014223">
        <w:rPr>
          <w:rFonts w:ascii="Times" w:hAnsi="Times"/>
        </w:rPr>
        <w:t xml:space="preserve">of his govern </w:t>
      </w:r>
      <w:r w:rsidR="00CB3E53" w:rsidRPr="00014223">
        <w:rPr>
          <w:rFonts w:ascii="Times" w:hAnsi="Times"/>
        </w:rPr>
        <w:t>was completing a</w:t>
      </w:r>
      <w:r w:rsidR="001A4807" w:rsidRPr="00014223">
        <w:rPr>
          <w:rFonts w:ascii="Times" w:hAnsi="Times"/>
        </w:rPr>
        <w:t>n</w:t>
      </w:r>
      <w:r w:rsidR="00CB3E53" w:rsidRPr="00014223">
        <w:rPr>
          <w:rFonts w:ascii="Times" w:hAnsi="Times"/>
        </w:rPr>
        <w:t xml:space="preserve"> </w:t>
      </w:r>
      <w:r w:rsidR="001A4807" w:rsidRPr="00014223">
        <w:rPr>
          <w:rFonts w:ascii="Times" w:hAnsi="Times"/>
        </w:rPr>
        <w:t xml:space="preserve">influencing </w:t>
      </w:r>
      <w:r w:rsidR="00CB3E53" w:rsidRPr="00014223">
        <w:rPr>
          <w:rFonts w:ascii="Times" w:hAnsi="Times"/>
        </w:rPr>
        <w:t xml:space="preserve">unification of </w:t>
      </w:r>
      <w:r w:rsidR="001440DE" w:rsidRPr="00014223">
        <w:rPr>
          <w:rFonts w:ascii="Times" w:hAnsi="Times"/>
        </w:rPr>
        <w:t xml:space="preserve">thinking of </w:t>
      </w:r>
      <w:r w:rsidR="00CB3E53" w:rsidRPr="00014223">
        <w:rPr>
          <w:rFonts w:ascii="Times" w:hAnsi="Times"/>
        </w:rPr>
        <w:t>the whole country. I</w:t>
      </w:r>
      <w:r w:rsidR="00A01BFC" w:rsidRPr="00014223">
        <w:rPr>
          <w:rFonts w:ascii="Times" w:hAnsi="Times"/>
        </w:rPr>
        <w:t xml:space="preserve">n </w:t>
      </w:r>
      <w:r w:rsidR="00CB3E53" w:rsidRPr="00014223">
        <w:rPr>
          <w:rFonts w:ascii="Times" w:hAnsi="Times"/>
        </w:rPr>
        <w:t xml:space="preserve">the beginning of </w:t>
      </w:r>
      <w:r w:rsidR="00A01BFC" w:rsidRPr="00014223">
        <w:rPr>
          <w:rFonts w:ascii="Times" w:hAnsi="Times"/>
        </w:rPr>
        <w:t xml:space="preserve">Qin, there were so-called “Hundred Schools of Thought,” </w:t>
      </w:r>
      <w:r w:rsidR="00CB3E53" w:rsidRPr="00014223">
        <w:rPr>
          <w:rFonts w:ascii="Times" w:hAnsi="Times"/>
        </w:rPr>
        <w:t xml:space="preserve">the public thus had </w:t>
      </w:r>
      <w:r w:rsidR="007209F4">
        <w:rPr>
          <w:rFonts w:ascii="Times" w:hAnsi="Times"/>
        </w:rPr>
        <w:t xml:space="preserve">divided into </w:t>
      </w:r>
      <w:r w:rsidR="00CB3E53" w:rsidRPr="00014223">
        <w:rPr>
          <w:rFonts w:ascii="Times" w:hAnsi="Times"/>
        </w:rPr>
        <w:t xml:space="preserve">many different thoughts, which made </w:t>
      </w:r>
      <w:r w:rsidR="00690A48" w:rsidRPr="00014223">
        <w:rPr>
          <w:rFonts w:ascii="Times" w:hAnsi="Times"/>
        </w:rPr>
        <w:t>the public</w:t>
      </w:r>
      <w:r w:rsidR="00CB3E53" w:rsidRPr="00014223">
        <w:rPr>
          <w:rFonts w:ascii="Times" w:hAnsi="Times"/>
        </w:rPr>
        <w:t xml:space="preserve"> </w:t>
      </w:r>
      <w:r w:rsidR="00690A48" w:rsidRPr="00014223">
        <w:rPr>
          <w:rFonts w:ascii="Times" w:hAnsi="Times"/>
        </w:rPr>
        <w:t>much</w:t>
      </w:r>
      <w:r w:rsidR="00CB3E53" w:rsidRPr="00014223">
        <w:rPr>
          <w:rFonts w:ascii="Times" w:hAnsi="Times"/>
        </w:rPr>
        <w:t xml:space="preserve"> hard</w:t>
      </w:r>
      <w:r w:rsidR="00690A48" w:rsidRPr="00014223">
        <w:rPr>
          <w:rFonts w:ascii="Times" w:hAnsi="Times"/>
        </w:rPr>
        <w:t>er</w:t>
      </w:r>
      <w:r w:rsidR="00CB3E53" w:rsidRPr="00014223">
        <w:rPr>
          <w:rFonts w:ascii="Times" w:hAnsi="Times"/>
        </w:rPr>
        <w:t xml:space="preserve"> to be regulated. </w:t>
      </w:r>
      <w:r w:rsidR="00690A48" w:rsidRPr="00014223">
        <w:rPr>
          <w:rFonts w:ascii="Times" w:hAnsi="Times"/>
        </w:rPr>
        <w:t xml:space="preserve">Confucian scholars </w:t>
      </w:r>
      <w:r w:rsidR="00E75E02" w:rsidRPr="00014223">
        <w:rPr>
          <w:rFonts w:ascii="Times" w:hAnsi="Times"/>
        </w:rPr>
        <w:t xml:space="preserve">also </w:t>
      </w:r>
      <w:r w:rsidR="00690A48" w:rsidRPr="00014223">
        <w:rPr>
          <w:rFonts w:ascii="Times" w:hAnsi="Times"/>
        </w:rPr>
        <w:t xml:space="preserve">suggested Chin utilizing </w:t>
      </w:r>
      <w:r w:rsidR="00E75E02" w:rsidRPr="00014223">
        <w:rPr>
          <w:rFonts w:ascii="Times" w:hAnsi="Times"/>
        </w:rPr>
        <w:t>feudalism</w:t>
      </w:r>
      <w:r w:rsidR="007209F4">
        <w:rPr>
          <w:rFonts w:ascii="Times" w:hAnsi="Times"/>
        </w:rPr>
        <w:t xml:space="preserve"> of Zhou</w:t>
      </w:r>
      <w:r w:rsidR="00E75E02" w:rsidRPr="00014223">
        <w:rPr>
          <w:rFonts w:ascii="Times" w:hAnsi="Times"/>
        </w:rPr>
        <w:t xml:space="preserve">. </w:t>
      </w:r>
      <w:r w:rsidR="007209F4">
        <w:rPr>
          <w:rFonts w:ascii="Times" w:hAnsi="Times"/>
        </w:rPr>
        <w:t>Conceive the same ideology is</w:t>
      </w:r>
      <w:r w:rsidR="0059785F" w:rsidRPr="00014223">
        <w:rPr>
          <w:rFonts w:ascii="Times" w:hAnsi="Times"/>
        </w:rPr>
        <w:t xml:space="preserve"> the fundamental of unifying a country.</w:t>
      </w:r>
      <w:r w:rsidR="00633559" w:rsidRPr="00014223">
        <w:rPr>
          <w:rFonts w:ascii="Times" w:hAnsi="Times"/>
        </w:rPr>
        <w:t xml:space="preserve"> </w:t>
      </w:r>
      <w:r w:rsidR="009377B0">
        <w:rPr>
          <w:rFonts w:ascii="Times" w:hAnsi="Times"/>
        </w:rPr>
        <w:t xml:space="preserve">Therefore, </w:t>
      </w:r>
      <w:r w:rsidR="00633559" w:rsidRPr="00014223">
        <w:rPr>
          <w:rFonts w:ascii="Times" w:hAnsi="Times"/>
        </w:rPr>
        <w:t xml:space="preserve">Shi </w:t>
      </w:r>
      <w:proofErr w:type="spellStart"/>
      <w:r w:rsidR="00633559" w:rsidRPr="00014223">
        <w:rPr>
          <w:rFonts w:ascii="Times" w:hAnsi="Times"/>
        </w:rPr>
        <w:t>huangdi</w:t>
      </w:r>
      <w:proofErr w:type="spellEnd"/>
      <w:r w:rsidR="00633559" w:rsidRPr="00014223">
        <w:rPr>
          <w:rFonts w:ascii="Times" w:hAnsi="Times"/>
        </w:rPr>
        <w:t xml:space="preserve"> </w:t>
      </w:r>
      <w:r w:rsidR="00690A48" w:rsidRPr="00014223">
        <w:rPr>
          <w:rFonts w:ascii="Times" w:hAnsi="Times"/>
        </w:rPr>
        <w:t>chose</w:t>
      </w:r>
      <w:r w:rsidR="00633559" w:rsidRPr="00014223">
        <w:rPr>
          <w:rFonts w:ascii="Times" w:hAnsi="Times"/>
        </w:rPr>
        <w:t xml:space="preserve"> to eliminate other thoughts by burning the books, </w:t>
      </w:r>
      <w:r w:rsidR="009377B0">
        <w:rPr>
          <w:rFonts w:ascii="Times" w:hAnsi="Times"/>
        </w:rPr>
        <w:t>supposed</w:t>
      </w:r>
      <w:r w:rsidR="00633559" w:rsidRPr="00014223">
        <w:rPr>
          <w:rFonts w:ascii="Times" w:hAnsi="Times"/>
        </w:rPr>
        <w:t xml:space="preserve"> Legalism. </w:t>
      </w:r>
      <w:r w:rsidR="00014223" w:rsidRPr="00014223">
        <w:rPr>
          <w:rFonts w:ascii="Times" w:hAnsi="Times"/>
        </w:rPr>
        <w:t>Additionally</w:t>
      </w:r>
      <w:r w:rsidR="00633559" w:rsidRPr="00014223">
        <w:rPr>
          <w:rFonts w:ascii="Times" w:hAnsi="Times"/>
        </w:rPr>
        <w:t xml:space="preserve">, he </w:t>
      </w:r>
      <w:r w:rsidR="007209F4">
        <w:rPr>
          <w:rFonts w:ascii="Times" w:hAnsi="Times"/>
        </w:rPr>
        <w:t>imposed uniformity on</w:t>
      </w:r>
      <w:r w:rsidR="00633559" w:rsidRPr="00014223">
        <w:rPr>
          <w:rFonts w:ascii="Times" w:hAnsi="Times"/>
        </w:rPr>
        <w:t xml:space="preserve"> standard </w:t>
      </w:r>
      <w:r w:rsidR="00014223" w:rsidRPr="00014223">
        <w:rPr>
          <w:rFonts w:ascii="Times" w:hAnsi="Times"/>
        </w:rPr>
        <w:t>writing script</w:t>
      </w:r>
      <w:r w:rsidR="00633559" w:rsidRPr="00014223">
        <w:rPr>
          <w:rFonts w:ascii="Times" w:hAnsi="Times"/>
        </w:rPr>
        <w:t xml:space="preserve">. </w:t>
      </w:r>
      <w:r w:rsidR="00BE2CD1" w:rsidRPr="00014223">
        <w:rPr>
          <w:rFonts w:ascii="Times" w:hAnsi="Times"/>
        </w:rPr>
        <w:t xml:space="preserve">Burn books and </w:t>
      </w:r>
      <w:r w:rsidR="00387517" w:rsidRPr="00014223">
        <w:rPr>
          <w:rFonts w:ascii="Times" w:hAnsi="Times"/>
        </w:rPr>
        <w:t>utilize</w:t>
      </w:r>
      <w:r w:rsidR="00BE2CD1" w:rsidRPr="00014223">
        <w:rPr>
          <w:rFonts w:ascii="Times" w:hAnsi="Times"/>
        </w:rPr>
        <w:t xml:space="preserve"> the </w:t>
      </w:r>
      <w:r w:rsidR="00014223" w:rsidRPr="00014223">
        <w:rPr>
          <w:rFonts w:ascii="Times" w:hAnsi="Times"/>
        </w:rPr>
        <w:t xml:space="preserve">same </w:t>
      </w:r>
      <w:r w:rsidR="00BE2CD1" w:rsidRPr="00014223">
        <w:rPr>
          <w:rFonts w:ascii="Times" w:hAnsi="Times"/>
        </w:rPr>
        <w:t xml:space="preserve">characters are two major reforms help the unification of thought of </w:t>
      </w:r>
      <w:proofErr w:type="gramStart"/>
      <w:r w:rsidR="00BE2CD1" w:rsidRPr="00014223">
        <w:rPr>
          <w:rFonts w:ascii="Times" w:hAnsi="Times"/>
        </w:rPr>
        <w:t>Chin,</w:t>
      </w:r>
      <w:proofErr w:type="gramEnd"/>
      <w:r w:rsidR="00BE2CD1" w:rsidRPr="00014223">
        <w:rPr>
          <w:rFonts w:ascii="Times" w:hAnsi="Times"/>
        </w:rPr>
        <w:t xml:space="preserve"> </w:t>
      </w:r>
      <w:r w:rsidR="00633559" w:rsidRPr="00014223">
        <w:rPr>
          <w:rFonts w:ascii="Times" w:hAnsi="Times"/>
        </w:rPr>
        <w:t xml:space="preserve">they also provided </w:t>
      </w:r>
      <w:r w:rsidR="00014223" w:rsidRPr="00014223">
        <w:rPr>
          <w:rFonts w:ascii="Times" w:hAnsi="Times"/>
        </w:rPr>
        <w:t>positive</w:t>
      </w:r>
      <w:r w:rsidR="0043385D" w:rsidRPr="00014223">
        <w:rPr>
          <w:rFonts w:ascii="Times" w:hAnsi="Times"/>
        </w:rPr>
        <w:t xml:space="preserve"> </w:t>
      </w:r>
      <w:r w:rsidR="00014223" w:rsidRPr="00014223">
        <w:rPr>
          <w:rFonts w:ascii="Times" w:hAnsi="Times"/>
        </w:rPr>
        <w:t xml:space="preserve">effects </w:t>
      </w:r>
      <w:r w:rsidR="0043385D" w:rsidRPr="00014223">
        <w:rPr>
          <w:rFonts w:ascii="Times" w:hAnsi="Times"/>
        </w:rPr>
        <w:t xml:space="preserve">to the later dynasties. Due to this, </w:t>
      </w:r>
      <w:r w:rsidR="00633559" w:rsidRPr="00014223">
        <w:rPr>
          <w:rFonts w:ascii="Times" w:hAnsi="Times"/>
        </w:rPr>
        <w:t xml:space="preserve">I argued </w:t>
      </w:r>
      <w:r w:rsidR="0043385D" w:rsidRPr="00014223">
        <w:rPr>
          <w:rFonts w:ascii="Times" w:hAnsi="Times"/>
        </w:rPr>
        <w:t xml:space="preserve">that </w:t>
      </w:r>
      <w:r w:rsidR="00D814FE" w:rsidRPr="00014223">
        <w:rPr>
          <w:rFonts w:ascii="Times" w:hAnsi="Times"/>
        </w:rPr>
        <w:t>the Ch</w:t>
      </w:r>
      <w:r w:rsidR="00633559" w:rsidRPr="00014223">
        <w:rPr>
          <w:rFonts w:ascii="Times" w:hAnsi="Times"/>
        </w:rPr>
        <w:t xml:space="preserve">in dynasty </w:t>
      </w:r>
      <w:r w:rsidR="00BE2CD1" w:rsidRPr="00014223">
        <w:rPr>
          <w:rFonts w:ascii="Times" w:hAnsi="Times"/>
        </w:rPr>
        <w:t xml:space="preserve">finished the first </w:t>
      </w:r>
      <w:r w:rsidR="00014223" w:rsidRPr="00014223">
        <w:rPr>
          <w:rFonts w:ascii="Times" w:hAnsi="Times"/>
        </w:rPr>
        <w:t>influenci</w:t>
      </w:r>
      <w:bookmarkStart w:id="0" w:name="_GoBack"/>
      <w:bookmarkEnd w:id="0"/>
      <w:r w:rsidR="00014223" w:rsidRPr="00014223">
        <w:rPr>
          <w:rFonts w:ascii="Times" w:hAnsi="Times"/>
        </w:rPr>
        <w:t>ng</w:t>
      </w:r>
      <w:r w:rsidR="00BE2CD1" w:rsidRPr="00014223">
        <w:rPr>
          <w:rFonts w:ascii="Times" w:hAnsi="Times"/>
        </w:rPr>
        <w:t xml:space="preserve"> </w:t>
      </w:r>
      <w:r w:rsidR="00014223" w:rsidRPr="00014223">
        <w:rPr>
          <w:rFonts w:ascii="Times" w:hAnsi="Times"/>
        </w:rPr>
        <w:t>ideological unity of the public</w:t>
      </w:r>
      <w:r w:rsidR="00BE2CD1" w:rsidRPr="00014223">
        <w:rPr>
          <w:rFonts w:ascii="Times" w:hAnsi="Times"/>
        </w:rPr>
        <w:t xml:space="preserve"> </w:t>
      </w:r>
      <w:r w:rsidR="0043385D" w:rsidRPr="00014223">
        <w:rPr>
          <w:rFonts w:ascii="Times" w:hAnsi="Times"/>
        </w:rPr>
        <w:t xml:space="preserve">by burning the books and unify the characters </w:t>
      </w:r>
      <w:r w:rsidR="00BE2CD1" w:rsidRPr="00014223">
        <w:rPr>
          <w:rFonts w:ascii="Times" w:hAnsi="Times"/>
        </w:rPr>
        <w:t xml:space="preserve">in ancient China. </w:t>
      </w:r>
    </w:p>
    <w:p w14:paraId="13A4553A" w14:textId="77777777" w:rsidR="006B7FC9" w:rsidRDefault="006B7FC9" w:rsidP="00014223">
      <w:pPr>
        <w:spacing w:line="480" w:lineRule="auto"/>
        <w:rPr>
          <w:rFonts w:ascii="Times" w:hAnsi="Times"/>
        </w:rPr>
      </w:pPr>
    </w:p>
    <w:p w14:paraId="74598E92" w14:textId="77777777" w:rsidR="007209F4" w:rsidRPr="00014223" w:rsidRDefault="007209F4" w:rsidP="00014223">
      <w:pPr>
        <w:spacing w:line="480" w:lineRule="auto"/>
        <w:rPr>
          <w:rFonts w:ascii="Times" w:hAnsi="Times"/>
        </w:rPr>
      </w:pPr>
    </w:p>
    <w:p w14:paraId="22664207" w14:textId="77777777" w:rsidR="006B7FC9" w:rsidRPr="00014223" w:rsidRDefault="006B7FC9" w:rsidP="00014223">
      <w:pPr>
        <w:spacing w:line="480" w:lineRule="auto"/>
        <w:ind w:left="-118"/>
        <w:jc w:val="center"/>
        <w:rPr>
          <w:rFonts w:ascii="Times" w:hAnsi="Times"/>
        </w:rPr>
      </w:pPr>
      <w:r w:rsidRPr="00014223">
        <w:rPr>
          <w:rFonts w:ascii="Times" w:hAnsi="Times"/>
        </w:rPr>
        <w:lastRenderedPageBreak/>
        <w:t>Works Cited</w:t>
      </w:r>
    </w:p>
    <w:p w14:paraId="47FFC39C" w14:textId="77777777" w:rsidR="002E0B78" w:rsidRPr="00014223" w:rsidRDefault="002E0B78" w:rsidP="00C86179">
      <w:pPr>
        <w:widowControl/>
        <w:spacing w:line="480" w:lineRule="auto"/>
        <w:ind w:left="480" w:hangingChars="200" w:hanging="480"/>
        <w:jc w:val="left"/>
        <w:rPr>
          <w:rFonts w:ascii="Times" w:eastAsia="Times New Roman" w:hAnsi="Times" w:cs="Times New Roman"/>
          <w:color w:val="333333"/>
          <w:kern w:val="0"/>
          <w:shd w:val="clear" w:color="auto" w:fill="FFFFFF"/>
        </w:rPr>
      </w:pPr>
      <w:r w:rsidRPr="00014223">
        <w:rPr>
          <w:rFonts w:ascii="Times" w:eastAsia="Times New Roman" w:hAnsi="Times" w:cs="Times New Roman"/>
          <w:color w:val="333333"/>
          <w:kern w:val="0"/>
          <w:shd w:val="clear" w:color="auto" w:fill="FFFFFF"/>
        </w:rPr>
        <w:t xml:space="preserve">Cheng, </w:t>
      </w:r>
      <w:proofErr w:type="spellStart"/>
      <w:r w:rsidRPr="00014223">
        <w:rPr>
          <w:rFonts w:ascii="Times" w:eastAsia="Times New Roman" w:hAnsi="Times" w:cs="Times New Roman"/>
          <w:color w:val="333333"/>
          <w:kern w:val="0"/>
          <w:shd w:val="clear" w:color="auto" w:fill="FFFFFF"/>
        </w:rPr>
        <w:t>Yuanmin</w:t>
      </w:r>
      <w:proofErr w:type="spellEnd"/>
      <w:r w:rsidR="00B85A57" w:rsidRPr="00014223">
        <w:rPr>
          <w:rFonts w:ascii="Times" w:eastAsia="Times New Roman" w:hAnsi="Times" w:cs="Times New Roman"/>
          <w:color w:val="333333"/>
          <w:kern w:val="0"/>
          <w:shd w:val="clear" w:color="auto" w:fill="FFFFFF"/>
        </w:rPr>
        <w:t xml:space="preserve"> </w:t>
      </w:r>
      <w:r w:rsidR="00B85A57" w:rsidRPr="00014223">
        <w:rPr>
          <w:rFonts w:ascii="Times" w:eastAsiaTheme="majorEastAsia" w:hAnsi="Times" w:cs="Lantinghei TC Heavy"/>
          <w:color w:val="333333"/>
          <w:kern w:val="0"/>
          <w:shd w:val="clear" w:color="auto" w:fill="FFFFFF"/>
        </w:rPr>
        <w:t>程元敏</w:t>
      </w:r>
      <w:r w:rsidRPr="00014223">
        <w:rPr>
          <w:rFonts w:ascii="Times" w:eastAsia="Times New Roman" w:hAnsi="Times" w:cs="Times New Roman"/>
          <w:color w:val="333333"/>
          <w:kern w:val="0"/>
          <w:shd w:val="clear" w:color="auto" w:fill="FFFFFF"/>
        </w:rPr>
        <w:t>. “</w:t>
      </w:r>
      <w:proofErr w:type="spellStart"/>
      <w:r w:rsidR="00B85A57" w:rsidRPr="00014223">
        <w:rPr>
          <w:rFonts w:ascii="Times" w:eastAsia="Times New Roman" w:hAnsi="Times" w:cs="Times New Roman"/>
          <w:color w:val="333333"/>
          <w:kern w:val="0"/>
          <w:shd w:val="clear" w:color="auto" w:fill="FFFFFF"/>
        </w:rPr>
        <w:t>Yingqin</w:t>
      </w:r>
      <w:proofErr w:type="spellEnd"/>
      <w:r w:rsidR="00B85A57" w:rsidRPr="00014223">
        <w:rPr>
          <w:rFonts w:ascii="Times" w:eastAsia="Times New Roman" w:hAnsi="Times" w:cs="Times New Roman"/>
          <w:color w:val="333333"/>
          <w:kern w:val="0"/>
          <w:shd w:val="clear" w:color="auto" w:fill="FFFFFF"/>
        </w:rPr>
        <w:t xml:space="preserve"> </w:t>
      </w:r>
      <w:proofErr w:type="spellStart"/>
      <w:r w:rsidR="00B85A57" w:rsidRPr="00014223">
        <w:rPr>
          <w:rFonts w:ascii="Times" w:eastAsia="Times New Roman" w:hAnsi="Times" w:cs="Times New Roman"/>
          <w:color w:val="333333"/>
          <w:kern w:val="0"/>
          <w:shd w:val="clear" w:color="auto" w:fill="FFFFFF"/>
        </w:rPr>
        <w:t>yu</w:t>
      </w:r>
      <w:proofErr w:type="spellEnd"/>
      <w:r w:rsidR="00B85A57" w:rsidRPr="00014223">
        <w:rPr>
          <w:rFonts w:ascii="Times" w:eastAsia="Times New Roman" w:hAnsi="Times" w:cs="Times New Roman"/>
          <w:color w:val="333333"/>
          <w:kern w:val="0"/>
          <w:shd w:val="clear" w:color="auto" w:fill="FFFFFF"/>
        </w:rPr>
        <w:t xml:space="preserve"> </w:t>
      </w:r>
      <w:proofErr w:type="spellStart"/>
      <w:r w:rsidR="00B85A57" w:rsidRPr="00014223">
        <w:rPr>
          <w:rFonts w:ascii="Times" w:eastAsia="Times New Roman" w:hAnsi="Times" w:cs="Times New Roman"/>
          <w:color w:val="333333"/>
          <w:kern w:val="0"/>
          <w:shd w:val="clear" w:color="auto" w:fill="FFFFFF"/>
        </w:rPr>
        <w:t>Xiangchu</w:t>
      </w:r>
      <w:proofErr w:type="spellEnd"/>
      <w:r w:rsidR="00B85A57" w:rsidRPr="00014223">
        <w:rPr>
          <w:rFonts w:ascii="Times" w:eastAsia="Times New Roman" w:hAnsi="Times" w:cs="Times New Roman"/>
          <w:color w:val="333333"/>
          <w:kern w:val="0"/>
          <w:shd w:val="clear" w:color="auto" w:fill="FFFFFF"/>
        </w:rPr>
        <w:t xml:space="preserve"> </w:t>
      </w:r>
      <w:proofErr w:type="spellStart"/>
      <w:r w:rsidR="00B85A57" w:rsidRPr="00014223">
        <w:rPr>
          <w:rFonts w:ascii="Times" w:eastAsia="Times New Roman" w:hAnsi="Times" w:cs="Times New Roman"/>
          <w:color w:val="333333"/>
          <w:kern w:val="0"/>
          <w:shd w:val="clear" w:color="auto" w:fill="FFFFFF"/>
        </w:rPr>
        <w:t>fenjinjingji</w:t>
      </w:r>
      <w:proofErr w:type="spellEnd"/>
      <w:r w:rsidR="00B85A57" w:rsidRPr="00014223">
        <w:rPr>
          <w:rFonts w:ascii="Times" w:eastAsia="Times New Roman" w:hAnsi="Times" w:cs="Times New Roman"/>
          <w:color w:val="333333"/>
          <w:kern w:val="0"/>
          <w:shd w:val="clear" w:color="auto" w:fill="FFFFFF"/>
        </w:rPr>
        <w:t xml:space="preserve"> </w:t>
      </w:r>
      <w:proofErr w:type="spellStart"/>
      <w:r w:rsidR="00B85A57" w:rsidRPr="00014223">
        <w:rPr>
          <w:rFonts w:ascii="Times" w:eastAsia="Times New Roman" w:hAnsi="Times" w:cs="Times New Roman"/>
          <w:color w:val="333333"/>
          <w:kern w:val="0"/>
          <w:shd w:val="clear" w:color="auto" w:fill="FFFFFF"/>
        </w:rPr>
        <w:t>ji</w:t>
      </w:r>
      <w:proofErr w:type="spellEnd"/>
      <w:r w:rsidR="00B85A57" w:rsidRPr="00014223">
        <w:rPr>
          <w:rFonts w:ascii="Times" w:eastAsia="Times New Roman" w:hAnsi="Times" w:cs="Times New Roman"/>
          <w:color w:val="333333"/>
          <w:kern w:val="0"/>
          <w:shd w:val="clear" w:color="auto" w:fill="FFFFFF"/>
        </w:rPr>
        <w:t xml:space="preserve"> Qin </w:t>
      </w:r>
      <w:proofErr w:type="spellStart"/>
      <w:r w:rsidR="00B85A57" w:rsidRPr="00014223">
        <w:rPr>
          <w:rFonts w:ascii="Times" w:eastAsia="Times New Roman" w:hAnsi="Times" w:cs="Times New Roman"/>
          <w:color w:val="333333"/>
          <w:kern w:val="0"/>
          <w:shd w:val="clear" w:color="auto" w:fill="FFFFFF"/>
        </w:rPr>
        <w:t>shihuang</w:t>
      </w:r>
      <w:proofErr w:type="spellEnd"/>
      <w:r w:rsidR="00B85A57" w:rsidRPr="00014223">
        <w:rPr>
          <w:rFonts w:ascii="Times" w:eastAsia="Times New Roman" w:hAnsi="Times" w:cs="Times New Roman"/>
          <w:color w:val="333333"/>
          <w:kern w:val="0"/>
          <w:shd w:val="clear" w:color="auto" w:fill="FFFFFF"/>
        </w:rPr>
        <w:t xml:space="preserve"> </w:t>
      </w:r>
      <w:proofErr w:type="spellStart"/>
      <w:r w:rsidR="00B85A57" w:rsidRPr="00014223">
        <w:rPr>
          <w:rFonts w:ascii="Times" w:eastAsia="Times New Roman" w:hAnsi="Times" w:cs="Times New Roman"/>
          <w:color w:val="333333"/>
          <w:kern w:val="0"/>
          <w:shd w:val="clear" w:color="auto" w:fill="FFFFFF"/>
        </w:rPr>
        <w:t>kengru</w:t>
      </w:r>
      <w:proofErr w:type="spellEnd"/>
      <w:r w:rsidR="00B85A57" w:rsidRPr="00014223">
        <w:rPr>
          <w:rFonts w:ascii="Times" w:eastAsia="Times New Roman" w:hAnsi="Times" w:cs="Times New Roman"/>
          <w:color w:val="333333"/>
          <w:kern w:val="0"/>
          <w:shd w:val="clear" w:color="auto" w:fill="FFFFFF"/>
        </w:rPr>
        <w:t xml:space="preserve"> </w:t>
      </w:r>
      <w:proofErr w:type="spellStart"/>
      <w:r w:rsidR="00B85A57" w:rsidRPr="00014223">
        <w:rPr>
          <w:rFonts w:ascii="Times" w:eastAsia="Times New Roman" w:hAnsi="Times" w:cs="Times New Roman"/>
          <w:color w:val="333333"/>
          <w:kern w:val="0"/>
          <w:shd w:val="clear" w:color="auto" w:fill="FFFFFF"/>
        </w:rPr>
        <w:t>yu</w:t>
      </w:r>
      <w:proofErr w:type="spellEnd"/>
      <w:r w:rsidR="00B85A57" w:rsidRPr="00014223">
        <w:rPr>
          <w:rFonts w:ascii="Times" w:eastAsia="Times New Roman" w:hAnsi="Times" w:cs="Times New Roman"/>
          <w:color w:val="333333"/>
          <w:kern w:val="0"/>
          <w:shd w:val="clear" w:color="auto" w:fill="FFFFFF"/>
        </w:rPr>
        <w:t xml:space="preserve"> </w:t>
      </w:r>
      <w:proofErr w:type="spellStart"/>
      <w:r w:rsidR="00B85A57" w:rsidRPr="00014223">
        <w:rPr>
          <w:rFonts w:ascii="Times" w:eastAsia="Times New Roman" w:hAnsi="Times" w:cs="Times New Roman"/>
          <w:color w:val="333333"/>
          <w:kern w:val="0"/>
          <w:shd w:val="clear" w:color="auto" w:fill="FFFFFF"/>
        </w:rPr>
        <w:t>Qinershi</w:t>
      </w:r>
      <w:proofErr w:type="spellEnd"/>
      <w:r w:rsidR="00B85A57" w:rsidRPr="00014223">
        <w:rPr>
          <w:rFonts w:ascii="Times" w:eastAsia="Times New Roman" w:hAnsi="Times" w:cs="Times New Roman"/>
          <w:color w:val="333333"/>
          <w:kern w:val="0"/>
          <w:shd w:val="clear" w:color="auto" w:fill="FFFFFF"/>
        </w:rPr>
        <w:t xml:space="preserve"> </w:t>
      </w:r>
      <w:proofErr w:type="spellStart"/>
      <w:r w:rsidR="00B85A57" w:rsidRPr="00014223">
        <w:rPr>
          <w:rFonts w:ascii="Times" w:eastAsia="Times New Roman" w:hAnsi="Times" w:cs="Times New Roman"/>
          <w:color w:val="333333"/>
          <w:kern w:val="0"/>
          <w:shd w:val="clear" w:color="auto" w:fill="FFFFFF"/>
        </w:rPr>
        <w:t>zhuru</w:t>
      </w:r>
      <w:proofErr w:type="spellEnd"/>
      <w:r w:rsidR="00B85A57" w:rsidRPr="00014223">
        <w:rPr>
          <w:rFonts w:ascii="Times" w:eastAsia="Times New Roman" w:hAnsi="Times" w:cs="Times New Roman"/>
          <w:color w:val="333333"/>
          <w:kern w:val="0"/>
          <w:shd w:val="clear" w:color="auto" w:fill="FFFFFF"/>
        </w:rPr>
        <w:t xml:space="preserve"> </w:t>
      </w:r>
      <w:proofErr w:type="spellStart"/>
      <w:r w:rsidR="00B85A57" w:rsidRPr="00014223">
        <w:rPr>
          <w:rFonts w:ascii="Times" w:eastAsia="Times New Roman" w:hAnsi="Times" w:cs="Times New Roman"/>
          <w:color w:val="333333"/>
          <w:kern w:val="0"/>
          <w:shd w:val="clear" w:color="auto" w:fill="FFFFFF"/>
        </w:rPr>
        <w:t>xinzheng</w:t>
      </w:r>
      <w:proofErr w:type="spellEnd"/>
      <w:r w:rsidRPr="00014223">
        <w:rPr>
          <w:rFonts w:ascii="Times" w:eastAsia="Times New Roman" w:hAnsi="Times" w:cs="Times New Roman"/>
          <w:color w:val="333333"/>
          <w:kern w:val="0"/>
          <w:shd w:val="clear" w:color="auto" w:fill="FFFFFF"/>
        </w:rPr>
        <w:t>” </w:t>
      </w:r>
      <w:r w:rsidR="00B85A57" w:rsidRPr="00014223">
        <w:rPr>
          <w:rFonts w:ascii="Times" w:hAnsi="Times" w:cs="Libian SC Regular"/>
          <w:color w:val="333333"/>
          <w:kern w:val="0"/>
          <w:shd w:val="clear" w:color="auto" w:fill="FFFFFF"/>
        </w:rPr>
        <w:t>赢</w:t>
      </w:r>
      <w:r w:rsidR="00B85A57" w:rsidRPr="00014223">
        <w:rPr>
          <w:rFonts w:ascii="Times" w:hAnsi="Times" w:cs="Lantinghei TC Heavy"/>
          <w:color w:val="333333"/>
          <w:kern w:val="0"/>
          <w:shd w:val="clear" w:color="auto" w:fill="FFFFFF"/>
        </w:rPr>
        <w:t>秦与</w:t>
      </w:r>
      <w:r w:rsidR="00B85A57" w:rsidRPr="00014223">
        <w:rPr>
          <w:rFonts w:ascii="Times" w:hAnsi="Times" w:cs="Libian SC Regular"/>
          <w:color w:val="333333"/>
          <w:kern w:val="0"/>
          <w:shd w:val="clear" w:color="auto" w:fill="FFFFFF"/>
        </w:rPr>
        <w:t>项</w:t>
      </w:r>
      <w:r w:rsidR="00B85A57" w:rsidRPr="00014223">
        <w:rPr>
          <w:rFonts w:ascii="Times" w:hAnsi="Times" w:cs="Lantinghei TC Heavy"/>
          <w:color w:val="333333"/>
          <w:kern w:val="0"/>
          <w:shd w:val="clear" w:color="auto" w:fill="FFFFFF"/>
        </w:rPr>
        <w:t>楚焚</w:t>
      </w:r>
      <w:r w:rsidR="00B85A57" w:rsidRPr="00014223">
        <w:rPr>
          <w:rFonts w:ascii="Times" w:hAnsi="Times" w:cs="Libian SC Regular"/>
          <w:color w:val="333333"/>
          <w:kern w:val="0"/>
          <w:shd w:val="clear" w:color="auto" w:fill="FFFFFF"/>
        </w:rPr>
        <w:t>禁经籍及秦始皇坑儒与秦二世诛儒新证［</w:t>
      </w:r>
      <w:r w:rsidR="00B85A57" w:rsidRPr="00014223">
        <w:rPr>
          <w:rFonts w:ascii="Times" w:hAnsi="Times" w:cs="Libian SC Regular"/>
          <w:color w:val="333333"/>
          <w:kern w:val="0"/>
          <w:shd w:val="clear" w:color="auto" w:fill="FFFFFF"/>
        </w:rPr>
        <w:t xml:space="preserve">The new verification of Ying in Chin and Xiang in Chu burned and banned poems and books, Chin Shi </w:t>
      </w:r>
      <w:proofErr w:type="spellStart"/>
      <w:r w:rsidR="00B85A57" w:rsidRPr="00014223">
        <w:rPr>
          <w:rFonts w:ascii="Times" w:hAnsi="Times" w:cs="Libian SC Regular"/>
          <w:color w:val="333333"/>
          <w:kern w:val="0"/>
          <w:shd w:val="clear" w:color="auto" w:fill="FFFFFF"/>
        </w:rPr>
        <w:t>huangdi</w:t>
      </w:r>
      <w:proofErr w:type="spellEnd"/>
      <w:r w:rsidR="00B85A57" w:rsidRPr="00014223">
        <w:rPr>
          <w:rFonts w:ascii="Times" w:hAnsi="Times" w:cs="Libian SC Regular"/>
          <w:color w:val="333333"/>
          <w:kern w:val="0"/>
          <w:shd w:val="clear" w:color="auto" w:fill="FFFFFF"/>
        </w:rPr>
        <w:t xml:space="preserve"> buried the scholars and Chin second </w:t>
      </w:r>
      <w:proofErr w:type="spellStart"/>
      <w:r w:rsidR="00B85A57" w:rsidRPr="00014223">
        <w:rPr>
          <w:rFonts w:ascii="Times" w:hAnsi="Times" w:cs="Libian SC Regular"/>
          <w:color w:val="333333"/>
          <w:kern w:val="0"/>
          <w:shd w:val="clear" w:color="auto" w:fill="FFFFFF"/>
        </w:rPr>
        <w:t>huangdi</w:t>
      </w:r>
      <w:proofErr w:type="spellEnd"/>
      <w:r w:rsidR="00B85A57" w:rsidRPr="00014223">
        <w:rPr>
          <w:rFonts w:ascii="Times" w:hAnsi="Times" w:cs="Libian SC Regular"/>
          <w:color w:val="333333"/>
          <w:kern w:val="0"/>
          <w:shd w:val="clear" w:color="auto" w:fill="FFFFFF"/>
        </w:rPr>
        <w:t xml:space="preserve"> killed scholars</w:t>
      </w:r>
      <w:r w:rsidR="00B85A57" w:rsidRPr="00014223">
        <w:rPr>
          <w:rFonts w:ascii="Times" w:hAnsi="Times" w:cs="Libian SC Regular"/>
          <w:color w:val="333333"/>
          <w:kern w:val="0"/>
          <w:shd w:val="clear" w:color="auto" w:fill="FFFFFF"/>
        </w:rPr>
        <w:t>］</w:t>
      </w:r>
      <w:r w:rsidR="00B85A57" w:rsidRPr="00014223">
        <w:rPr>
          <w:rFonts w:ascii="Times" w:hAnsi="Times" w:cs="Libian SC Regular"/>
          <w:color w:val="333333"/>
          <w:kern w:val="0"/>
          <w:shd w:val="clear" w:color="auto" w:fill="FFFFFF"/>
        </w:rPr>
        <w:t xml:space="preserve">. </w:t>
      </w:r>
      <w:r w:rsidRPr="00014223">
        <w:rPr>
          <w:rFonts w:ascii="Times" w:eastAsia="Times New Roman" w:hAnsi="Times" w:cs="Times New Roman"/>
          <w:i/>
          <w:iCs/>
          <w:color w:val="333333"/>
          <w:kern w:val="0"/>
          <w:shd w:val="clear" w:color="auto" w:fill="FFFFFF"/>
        </w:rPr>
        <w:t>Bibliography Quarterly</w:t>
      </w:r>
      <w:r w:rsidR="00B85A57" w:rsidRPr="00014223">
        <w:rPr>
          <w:rFonts w:ascii="Times" w:eastAsia="Times New Roman" w:hAnsi="Times" w:cs="Times New Roman"/>
          <w:color w:val="333333"/>
          <w:kern w:val="0"/>
          <w:shd w:val="clear" w:color="auto" w:fill="FFFFFF"/>
        </w:rPr>
        <w:t>, Mar. 2013, pp. 31–59</w:t>
      </w:r>
      <w:r w:rsidRPr="00014223">
        <w:rPr>
          <w:rFonts w:ascii="Times" w:eastAsia="Times New Roman" w:hAnsi="Times" w:cs="Times New Roman"/>
          <w:color w:val="333333"/>
          <w:kern w:val="0"/>
          <w:shd w:val="clear" w:color="auto" w:fill="FFFFFF"/>
        </w:rPr>
        <w:t xml:space="preserve">. </w:t>
      </w:r>
      <w:proofErr w:type="spellStart"/>
      <w:proofErr w:type="gramStart"/>
      <w:r w:rsidRPr="00014223">
        <w:rPr>
          <w:rFonts w:ascii="Times" w:eastAsia="Times New Roman" w:hAnsi="Times" w:cs="Times New Roman"/>
          <w:color w:val="333333"/>
          <w:kern w:val="0"/>
          <w:shd w:val="clear" w:color="auto" w:fill="FFFFFF"/>
        </w:rPr>
        <w:t>doi</w:t>
      </w:r>
      <w:proofErr w:type="spellEnd"/>
      <w:proofErr w:type="gramEnd"/>
      <w:r w:rsidRPr="00014223">
        <w:rPr>
          <w:rFonts w:ascii="Times" w:eastAsia="Times New Roman" w:hAnsi="Times" w:cs="Lantinghei TC Heavy"/>
          <w:color w:val="333333"/>
          <w:kern w:val="0"/>
          <w:shd w:val="clear" w:color="auto" w:fill="FFFFFF"/>
        </w:rPr>
        <w:t>:</w:t>
      </w:r>
      <w:r w:rsidRPr="00014223">
        <w:rPr>
          <w:rFonts w:ascii="Times" w:eastAsia="Times New Roman" w:hAnsi="Times" w:cs="Times New Roman"/>
          <w:color w:val="333333"/>
          <w:kern w:val="0"/>
          <w:shd w:val="clear" w:color="auto" w:fill="FFFFFF"/>
        </w:rPr>
        <w:t xml:space="preserve"> 10.6203/BQ.2012.3.45.4.03.</w:t>
      </w:r>
    </w:p>
    <w:p w14:paraId="3A0012EF" w14:textId="77777777" w:rsidR="001A4807" w:rsidRPr="00014223" w:rsidRDefault="001A4807" w:rsidP="00C86179">
      <w:pPr>
        <w:widowControl/>
        <w:spacing w:line="480" w:lineRule="auto"/>
        <w:ind w:left="480" w:hangingChars="200" w:hanging="480"/>
        <w:jc w:val="left"/>
        <w:rPr>
          <w:rFonts w:ascii="Times" w:eastAsia="Times New Roman" w:hAnsi="Times" w:cs="Times New Roman"/>
          <w:color w:val="333333"/>
          <w:kern w:val="0"/>
          <w:shd w:val="clear" w:color="auto" w:fill="FFFFFF"/>
        </w:rPr>
      </w:pPr>
      <w:proofErr w:type="spellStart"/>
      <w:r w:rsidRPr="00014223">
        <w:rPr>
          <w:rFonts w:ascii="Times" w:eastAsia="Times New Roman" w:hAnsi="Times" w:cs="Times New Roman"/>
          <w:color w:val="333333"/>
          <w:kern w:val="0"/>
          <w:shd w:val="clear" w:color="auto" w:fill="FFFFFF"/>
        </w:rPr>
        <w:t>Ebrey</w:t>
      </w:r>
      <w:proofErr w:type="spellEnd"/>
      <w:r w:rsidRPr="00014223">
        <w:rPr>
          <w:rFonts w:ascii="Times" w:eastAsia="Times New Roman" w:hAnsi="Times" w:cs="Times New Roman"/>
          <w:color w:val="333333"/>
          <w:kern w:val="0"/>
          <w:shd w:val="clear" w:color="auto" w:fill="FFFFFF"/>
        </w:rPr>
        <w:t>, Patricia Buckley. </w:t>
      </w:r>
      <w:r w:rsidRPr="00014223">
        <w:rPr>
          <w:rFonts w:ascii="Times" w:eastAsia="Times New Roman" w:hAnsi="Times" w:cs="Times New Roman"/>
          <w:i/>
          <w:iCs/>
          <w:color w:val="333333"/>
          <w:kern w:val="0"/>
          <w:shd w:val="clear" w:color="auto" w:fill="FFFFFF"/>
        </w:rPr>
        <w:t>The Cambridge illustrated history of China</w:t>
      </w:r>
      <w:r w:rsidRPr="00014223">
        <w:rPr>
          <w:rFonts w:ascii="Times" w:eastAsia="Times New Roman" w:hAnsi="Times" w:cs="Times New Roman"/>
          <w:color w:val="333333"/>
          <w:kern w:val="0"/>
          <w:shd w:val="clear" w:color="auto" w:fill="FFFFFF"/>
        </w:rPr>
        <w:t xml:space="preserve">. </w:t>
      </w:r>
      <w:proofErr w:type="gramStart"/>
      <w:r w:rsidRPr="00014223">
        <w:rPr>
          <w:rFonts w:ascii="Times" w:eastAsia="Times New Roman" w:hAnsi="Times" w:cs="Times New Roman"/>
          <w:color w:val="333333"/>
          <w:kern w:val="0"/>
          <w:shd w:val="clear" w:color="auto" w:fill="FFFFFF"/>
        </w:rPr>
        <w:t>7th ed., Cambridge University Press, 2010.</w:t>
      </w:r>
      <w:proofErr w:type="gramEnd"/>
    </w:p>
    <w:p w14:paraId="2FE33DCE" w14:textId="77777777" w:rsidR="006D0BE4" w:rsidRPr="00014223" w:rsidRDefault="006D0BE4" w:rsidP="00C86179">
      <w:pPr>
        <w:widowControl/>
        <w:spacing w:line="480" w:lineRule="auto"/>
        <w:ind w:left="480" w:hangingChars="200" w:hanging="48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014223">
        <w:rPr>
          <w:rFonts w:ascii="Times" w:eastAsia="Times New Roman" w:hAnsi="Times" w:cs="Times New Roman"/>
          <w:color w:val="333333"/>
          <w:kern w:val="0"/>
          <w:shd w:val="clear" w:color="auto" w:fill="FFFFFF"/>
        </w:rPr>
        <w:t xml:space="preserve">Li, </w:t>
      </w:r>
      <w:proofErr w:type="spellStart"/>
      <w:r w:rsidRPr="00014223">
        <w:rPr>
          <w:rFonts w:ascii="Times" w:eastAsia="Times New Roman" w:hAnsi="Times" w:cs="Times New Roman"/>
          <w:color w:val="333333"/>
          <w:kern w:val="0"/>
          <w:shd w:val="clear" w:color="auto" w:fill="FFFFFF"/>
        </w:rPr>
        <w:t>Jingde</w:t>
      </w:r>
      <w:proofErr w:type="spellEnd"/>
      <w:r w:rsidR="00691F92" w:rsidRPr="00014223">
        <w:rPr>
          <w:rFonts w:ascii="Times" w:eastAsia="Times New Roman" w:hAnsi="Times" w:cs="Times New Roman"/>
          <w:color w:val="333333"/>
          <w:kern w:val="0"/>
          <w:shd w:val="clear" w:color="auto" w:fill="FFFFFF"/>
        </w:rPr>
        <w:t xml:space="preserve"> </w:t>
      </w:r>
      <w:r w:rsidR="00691F92" w:rsidRPr="00014223">
        <w:rPr>
          <w:rFonts w:ascii="Times" w:hAnsi="Times" w:cs="Lantinghei TC Heavy"/>
          <w:color w:val="333333"/>
          <w:kern w:val="0"/>
          <w:shd w:val="clear" w:color="auto" w:fill="FFFFFF"/>
        </w:rPr>
        <w:t>黎靖德</w:t>
      </w:r>
      <w:r w:rsidRPr="00014223">
        <w:rPr>
          <w:rFonts w:ascii="Times" w:eastAsia="Times New Roman" w:hAnsi="Times" w:cs="Times New Roman"/>
          <w:color w:val="333333"/>
          <w:kern w:val="0"/>
          <w:shd w:val="clear" w:color="auto" w:fill="FFFFFF"/>
        </w:rPr>
        <w:t>. </w:t>
      </w:r>
      <w:proofErr w:type="spellStart"/>
      <w:r w:rsidR="00691F92" w:rsidRPr="00014223">
        <w:rPr>
          <w:rFonts w:ascii="Times" w:eastAsia="Times New Roman" w:hAnsi="Times" w:cs="Times New Roman"/>
          <w:i/>
          <w:color w:val="333333"/>
          <w:kern w:val="0"/>
          <w:shd w:val="clear" w:color="auto" w:fill="FFFFFF"/>
        </w:rPr>
        <w:t>Zhuzi</w:t>
      </w:r>
      <w:proofErr w:type="spellEnd"/>
      <w:r w:rsidR="00691F92" w:rsidRPr="00014223">
        <w:rPr>
          <w:rFonts w:ascii="Times" w:eastAsia="Times New Roman" w:hAnsi="Times" w:cs="Times New Roman"/>
          <w:i/>
          <w:color w:val="333333"/>
          <w:kern w:val="0"/>
          <w:shd w:val="clear" w:color="auto" w:fill="FFFFFF"/>
        </w:rPr>
        <w:t xml:space="preserve"> </w:t>
      </w:r>
      <w:proofErr w:type="spellStart"/>
      <w:r w:rsidR="00691F92" w:rsidRPr="00014223">
        <w:rPr>
          <w:rFonts w:ascii="Times" w:eastAsia="Times New Roman" w:hAnsi="Times" w:cs="Times New Roman"/>
          <w:i/>
          <w:color w:val="333333"/>
          <w:kern w:val="0"/>
          <w:shd w:val="clear" w:color="auto" w:fill="FFFFFF"/>
        </w:rPr>
        <w:t>yulu</w:t>
      </w:r>
      <w:proofErr w:type="spellEnd"/>
      <w:r w:rsidR="00691F92" w:rsidRPr="00014223">
        <w:rPr>
          <w:rFonts w:ascii="Times" w:eastAsia="Times New Roman" w:hAnsi="Times" w:cs="Times New Roman"/>
          <w:color w:val="333333"/>
          <w:kern w:val="0"/>
          <w:shd w:val="clear" w:color="auto" w:fill="FFFFFF"/>
        </w:rPr>
        <w:t xml:space="preserve"> </w:t>
      </w:r>
      <w:r w:rsidR="00691F92" w:rsidRPr="00014223">
        <w:rPr>
          <w:rFonts w:ascii="Times" w:eastAsiaTheme="majorEastAsia" w:hAnsi="Times" w:cs="Lantinghei TC Heavy"/>
          <w:color w:val="333333"/>
          <w:kern w:val="0"/>
          <w:shd w:val="clear" w:color="auto" w:fill="FFFFFF"/>
        </w:rPr>
        <w:t>朱子</w:t>
      </w:r>
      <w:r w:rsidR="00691F92" w:rsidRPr="00014223">
        <w:rPr>
          <w:rFonts w:ascii="Times" w:eastAsiaTheme="majorEastAsia" w:hAnsi="Times" w:cs="Libian SC Regular"/>
          <w:color w:val="333333"/>
          <w:kern w:val="0"/>
          <w:shd w:val="clear" w:color="auto" w:fill="FFFFFF"/>
        </w:rPr>
        <w:t>语录</w:t>
      </w:r>
      <w:r w:rsidR="00691F92" w:rsidRPr="00014223">
        <w:rPr>
          <w:rFonts w:ascii="Times" w:eastAsiaTheme="majorEastAsia" w:hAnsi="Times" w:cs="Libian SC Regular"/>
          <w:color w:val="333333"/>
          <w:kern w:val="0"/>
          <w:shd w:val="clear" w:color="auto" w:fill="FFFFFF"/>
        </w:rPr>
        <w:t xml:space="preserve"> </w:t>
      </w:r>
      <w:r w:rsidR="00691F92" w:rsidRPr="00014223">
        <w:rPr>
          <w:rFonts w:ascii="Times" w:eastAsiaTheme="majorEastAsia" w:hAnsi="Times" w:cs="Libian SC Regular"/>
          <w:color w:val="333333"/>
          <w:kern w:val="0"/>
          <w:shd w:val="clear" w:color="auto" w:fill="FFFFFF"/>
        </w:rPr>
        <w:t>［</w:t>
      </w:r>
      <w:r w:rsidRPr="00014223">
        <w:rPr>
          <w:rFonts w:ascii="Times" w:eastAsia="Times New Roman" w:hAnsi="Times" w:cs="Times New Roman"/>
          <w:iCs/>
          <w:color w:val="333333"/>
          <w:kern w:val="0"/>
          <w:shd w:val="clear" w:color="auto" w:fill="FFFFFF"/>
        </w:rPr>
        <w:t>A Collection of Conversations of Master Zhu</w:t>
      </w:r>
      <w:r w:rsidR="00691F92" w:rsidRPr="00014223">
        <w:rPr>
          <w:rFonts w:ascii="Times" w:hAnsi="Times" w:cs="Lantinghei TC Heavy"/>
          <w:iCs/>
          <w:color w:val="333333"/>
          <w:kern w:val="0"/>
          <w:shd w:val="clear" w:color="auto" w:fill="FFFFFF"/>
        </w:rPr>
        <w:t>］</w:t>
      </w:r>
      <w:r w:rsidRPr="00014223">
        <w:rPr>
          <w:rFonts w:ascii="Times" w:eastAsia="Times New Roman" w:hAnsi="Times" w:cs="Times New Roman"/>
          <w:color w:val="333333"/>
          <w:kern w:val="0"/>
          <w:shd w:val="clear" w:color="auto" w:fill="FFFFFF"/>
        </w:rPr>
        <w:t xml:space="preserve">. </w:t>
      </w:r>
      <w:proofErr w:type="gramStart"/>
      <w:r w:rsidRPr="00014223">
        <w:rPr>
          <w:rFonts w:ascii="Times" w:eastAsia="Times New Roman" w:hAnsi="Times" w:cs="Times New Roman"/>
          <w:color w:val="333333"/>
          <w:kern w:val="0"/>
          <w:shd w:val="clear" w:color="auto" w:fill="FFFFFF"/>
        </w:rPr>
        <w:t>ser</w:t>
      </w:r>
      <w:proofErr w:type="gramEnd"/>
      <w:r w:rsidRPr="00014223">
        <w:rPr>
          <w:rFonts w:ascii="Times" w:eastAsia="Times New Roman" w:hAnsi="Times" w:cs="Times New Roman"/>
          <w:color w:val="333333"/>
          <w:kern w:val="0"/>
          <w:shd w:val="clear" w:color="auto" w:fill="FFFFFF"/>
        </w:rPr>
        <w:t>. 138.</w:t>
      </w:r>
    </w:p>
    <w:p w14:paraId="3BC6DFA7" w14:textId="77777777" w:rsidR="002A54D3" w:rsidRPr="00014223" w:rsidRDefault="002A54D3" w:rsidP="00C86179">
      <w:pPr>
        <w:widowControl/>
        <w:spacing w:line="480" w:lineRule="auto"/>
        <w:ind w:left="480" w:hangingChars="200" w:hanging="48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014223">
        <w:rPr>
          <w:rFonts w:ascii="Times" w:eastAsia="Times New Roman" w:hAnsi="Times" w:cs="Times New Roman"/>
          <w:color w:val="333333"/>
          <w:kern w:val="0"/>
          <w:shd w:val="clear" w:color="auto" w:fill="FFFFFF"/>
        </w:rPr>
        <w:t>“The Role of Shang Yang's Reforms in the Transition from the Old to the New Society.” </w:t>
      </w:r>
      <w:r w:rsidRPr="00014223">
        <w:rPr>
          <w:rFonts w:ascii="Times" w:eastAsia="Times New Roman" w:hAnsi="Times" w:cs="Times New Roman"/>
          <w:i/>
          <w:iCs/>
          <w:color w:val="333333"/>
          <w:kern w:val="0"/>
          <w:shd w:val="clear" w:color="auto" w:fill="FFFFFF"/>
        </w:rPr>
        <w:t>Chinese Studies in History</w:t>
      </w:r>
      <w:r w:rsidRPr="00014223">
        <w:rPr>
          <w:rFonts w:ascii="Times" w:eastAsia="Times New Roman" w:hAnsi="Times" w:cs="Times New Roman"/>
          <w:color w:val="333333"/>
          <w:kern w:val="0"/>
          <w:shd w:val="clear" w:color="auto" w:fill="FFFFFF"/>
        </w:rPr>
        <w:t>, vol. 9, no. 3, ser. 4, 1976, pp. 88–99. </w:t>
      </w:r>
      <w:proofErr w:type="gramStart"/>
      <w:r w:rsidRPr="00014223">
        <w:rPr>
          <w:rFonts w:ascii="Times" w:eastAsia="Times New Roman" w:hAnsi="Times" w:cs="Times New Roman"/>
          <w:i/>
          <w:iCs/>
          <w:color w:val="333333"/>
          <w:kern w:val="0"/>
          <w:shd w:val="clear" w:color="auto" w:fill="FFFFFF"/>
        </w:rPr>
        <w:t>4</w:t>
      </w:r>
      <w:r w:rsidRPr="00014223">
        <w:rPr>
          <w:rFonts w:ascii="Times" w:eastAsia="Times New Roman" w:hAnsi="Times" w:cs="Times New Roman"/>
          <w:color w:val="333333"/>
          <w:kern w:val="0"/>
          <w:shd w:val="clear" w:color="auto" w:fill="FFFFFF"/>
        </w:rPr>
        <w:t>, dx.doi.org/10.2753/CSH0009-463309030488.</w:t>
      </w:r>
      <w:proofErr w:type="gramEnd"/>
    </w:p>
    <w:p w14:paraId="577EDF03" w14:textId="77777777" w:rsidR="0080203B" w:rsidRPr="00014223" w:rsidRDefault="0080203B" w:rsidP="00C86179">
      <w:pPr>
        <w:widowControl/>
        <w:spacing w:line="480" w:lineRule="auto"/>
        <w:ind w:left="480" w:hangingChars="200" w:hanging="48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proofErr w:type="spellStart"/>
      <w:r w:rsidRPr="00014223">
        <w:rPr>
          <w:rFonts w:ascii="Times" w:eastAsia="Times New Roman" w:hAnsi="Times" w:cs="Times New Roman"/>
          <w:color w:val="333333"/>
          <w:kern w:val="0"/>
          <w:shd w:val="clear" w:color="auto" w:fill="FFFFFF"/>
        </w:rPr>
        <w:t>Twitchett</w:t>
      </w:r>
      <w:proofErr w:type="spellEnd"/>
      <w:r w:rsidRPr="00014223">
        <w:rPr>
          <w:rFonts w:ascii="Times" w:eastAsia="Times New Roman" w:hAnsi="Times" w:cs="Times New Roman"/>
          <w:color w:val="333333"/>
          <w:kern w:val="0"/>
          <w:shd w:val="clear" w:color="auto" w:fill="FFFFFF"/>
        </w:rPr>
        <w:t>, Denis. </w:t>
      </w:r>
      <w:r w:rsidRPr="00014223">
        <w:rPr>
          <w:rFonts w:ascii="Times" w:eastAsia="Times New Roman" w:hAnsi="Times" w:cs="Times New Roman"/>
          <w:i/>
          <w:iCs/>
          <w:color w:val="333333"/>
          <w:kern w:val="0"/>
          <w:shd w:val="clear" w:color="auto" w:fill="FFFFFF"/>
        </w:rPr>
        <w:t>The Chin and Han Empires: 221 B.C. - A.D. 220</w:t>
      </w:r>
      <w:r w:rsidRPr="00014223">
        <w:rPr>
          <w:rFonts w:ascii="Times" w:eastAsia="Times New Roman" w:hAnsi="Times" w:cs="Times New Roman"/>
          <w:color w:val="333333"/>
          <w:kern w:val="0"/>
          <w:shd w:val="clear" w:color="auto" w:fill="FFFFFF"/>
        </w:rPr>
        <w:t xml:space="preserve">. Vol. 1, </w:t>
      </w:r>
      <w:proofErr w:type="gramStart"/>
      <w:r w:rsidRPr="00014223">
        <w:rPr>
          <w:rFonts w:ascii="Times" w:eastAsia="Times New Roman" w:hAnsi="Times" w:cs="Times New Roman"/>
          <w:color w:val="333333"/>
          <w:kern w:val="0"/>
          <w:shd w:val="clear" w:color="auto" w:fill="FFFFFF"/>
        </w:rPr>
        <w:t>Cambridge  University</w:t>
      </w:r>
      <w:proofErr w:type="gramEnd"/>
      <w:r w:rsidRPr="00014223">
        <w:rPr>
          <w:rFonts w:ascii="Times" w:eastAsia="Times New Roman" w:hAnsi="Times" w:cs="Times New Roman"/>
          <w:color w:val="333333"/>
          <w:kern w:val="0"/>
          <w:shd w:val="clear" w:color="auto" w:fill="FFFFFF"/>
        </w:rPr>
        <w:t xml:space="preserve"> Press, 2006.</w:t>
      </w:r>
    </w:p>
    <w:p w14:paraId="393E4BA9" w14:textId="77777777" w:rsidR="006B7FC9" w:rsidRPr="00014223" w:rsidRDefault="006B7FC9" w:rsidP="00014223">
      <w:pPr>
        <w:widowControl/>
        <w:spacing w:line="480" w:lineRule="auto"/>
        <w:ind w:leftChars="59" w:left="142"/>
        <w:jc w:val="left"/>
        <w:rPr>
          <w:rFonts w:ascii="Times" w:hAnsi="Times"/>
        </w:rPr>
      </w:pPr>
    </w:p>
    <w:sectPr w:rsidR="006B7FC9" w:rsidRPr="00014223" w:rsidSect="006B7FC9">
      <w:pgSz w:w="11900" w:h="16840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antinghei TC Heavy">
    <w:panose1 w:val="03000509000000000000"/>
    <w:charset w:val="00"/>
    <w:family w:val="auto"/>
    <w:pitch w:val="variable"/>
    <w:sig w:usb0="00000003" w:usb1="080E0000" w:usb2="00000000" w:usb3="00000000" w:csb0="00100001" w:csb1="00000000"/>
  </w:font>
  <w:font w:name="Libian SC Regular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818"/>
    <w:rsid w:val="00014223"/>
    <w:rsid w:val="001440DE"/>
    <w:rsid w:val="001A4807"/>
    <w:rsid w:val="002A54D3"/>
    <w:rsid w:val="002E0B78"/>
    <w:rsid w:val="00387517"/>
    <w:rsid w:val="0043385D"/>
    <w:rsid w:val="0059785F"/>
    <w:rsid w:val="00633559"/>
    <w:rsid w:val="00690A48"/>
    <w:rsid w:val="00691F92"/>
    <w:rsid w:val="006B7FC9"/>
    <w:rsid w:val="006D0BE4"/>
    <w:rsid w:val="007209F4"/>
    <w:rsid w:val="0073054E"/>
    <w:rsid w:val="00763756"/>
    <w:rsid w:val="0080203B"/>
    <w:rsid w:val="009377B0"/>
    <w:rsid w:val="00A01BFC"/>
    <w:rsid w:val="00A06818"/>
    <w:rsid w:val="00B85A57"/>
    <w:rsid w:val="00BC11CB"/>
    <w:rsid w:val="00BE2CD1"/>
    <w:rsid w:val="00C86179"/>
    <w:rsid w:val="00CB3E53"/>
    <w:rsid w:val="00D814FE"/>
    <w:rsid w:val="00DF698B"/>
    <w:rsid w:val="00E75E02"/>
    <w:rsid w:val="00EC1C39"/>
    <w:rsid w:val="00ED4F0E"/>
    <w:rsid w:val="00F456A6"/>
    <w:rsid w:val="00FD0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3A870F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unhideWhenUsed/>
    <w:rsid w:val="00A06818"/>
    <w:pPr>
      <w:ind w:leftChars="2500" w:left="100"/>
    </w:pPr>
  </w:style>
  <w:style w:type="character" w:customStyle="1" w:styleId="a4">
    <w:name w:val="日期字符"/>
    <w:basedOn w:val="a0"/>
    <w:link w:val="a3"/>
    <w:uiPriority w:val="99"/>
    <w:rsid w:val="00A06818"/>
  </w:style>
  <w:style w:type="character" w:customStyle="1" w:styleId="apple-converted-space">
    <w:name w:val="apple-converted-space"/>
    <w:basedOn w:val="a0"/>
    <w:rsid w:val="006B7FC9"/>
  </w:style>
  <w:style w:type="paragraph" w:styleId="a5">
    <w:name w:val="Normal (Web)"/>
    <w:basedOn w:val="a"/>
    <w:uiPriority w:val="99"/>
    <w:semiHidden/>
    <w:unhideWhenUsed/>
    <w:rsid w:val="006B7FC9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unhideWhenUsed/>
    <w:rsid w:val="00A06818"/>
    <w:pPr>
      <w:ind w:leftChars="2500" w:left="100"/>
    </w:pPr>
  </w:style>
  <w:style w:type="character" w:customStyle="1" w:styleId="a4">
    <w:name w:val="日期字符"/>
    <w:basedOn w:val="a0"/>
    <w:link w:val="a3"/>
    <w:uiPriority w:val="99"/>
    <w:rsid w:val="00A06818"/>
  </w:style>
  <w:style w:type="character" w:customStyle="1" w:styleId="apple-converted-space">
    <w:name w:val="apple-converted-space"/>
    <w:basedOn w:val="a0"/>
    <w:rsid w:val="006B7FC9"/>
  </w:style>
  <w:style w:type="paragraph" w:styleId="a5">
    <w:name w:val="Normal (Web)"/>
    <w:basedOn w:val="a"/>
    <w:uiPriority w:val="99"/>
    <w:semiHidden/>
    <w:unhideWhenUsed/>
    <w:rsid w:val="006B7FC9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28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76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10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010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3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4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4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2</Pages>
  <Words>354</Words>
  <Characters>1826</Characters>
  <Application>Microsoft Macintosh Word</Application>
  <DocSecurity>0</DocSecurity>
  <Lines>456</Lines>
  <Paragraphs>75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hjk</Company>
  <LinksUpToDate>false</LinksUpToDate>
  <CharactersWithSpaces>2105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Renaissance hua</dc:creator>
  <cp:keywords/>
  <dc:description/>
  <cp:lastModifiedBy>Renaissance hua</cp:lastModifiedBy>
  <cp:revision>5</cp:revision>
  <dcterms:created xsi:type="dcterms:W3CDTF">2017-11-04T02:50:00Z</dcterms:created>
  <dcterms:modified xsi:type="dcterms:W3CDTF">2017-11-06T19:41:00Z</dcterms:modified>
</cp:coreProperties>
</file>