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mnhaji.com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١٤٤٦ - ٢٠٢٤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"2024-1446".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الفهرسة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النـشـر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.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١٥٣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٢١×٢٧,٥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٧-٤٣٨ - ٥١١-603-978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۳, ۳۷۲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٩٠٦٣ / ١٤٤٤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١٤٤٤/٩٠٦٣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٧-٤٣٨-٥١١-603-978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ien.edu.sa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fb.ien.edu.sa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الفيسبوك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ِ".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٦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٨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١٤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١٨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٢٢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٣٠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٣٢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٤٢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والوراثة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٤٤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٤٨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٦٢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٧٦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٧٨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٩٠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٩٢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والإحساس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لببغاء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١١٥ |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ترحيبية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مؤلفي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وتشجعهم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١٩٨٦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تتكرر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المرصعة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والتساؤل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تحكمه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ويتواصلون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الأبحاث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يقضونه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برؤية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فيستخدمون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بمعالجتها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واختبروا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الذيل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الهالة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يحتفظون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توثق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ومركبات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فتتوهج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المفككة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فيقضون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فيراقبون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ويسجلون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ويقارنون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ليجريها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بالمشاهدات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ومقارنتها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والحوادث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للصور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وتفسيرها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لتزاوج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والمخترعون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لتساعدهم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ومخططات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لتصاميم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آراءهم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واقتراحاتهم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والاقتراحات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احذر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ودعمه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اقتراحاتهم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اقتراحاتهم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التعديلات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اقتراحاتهم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بنتائجهم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"⚠️"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الميدانية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ؤذيني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باحترام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لتحذير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لاسفنجة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الانسكابات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المتطايرة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بمشيئة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لحدوثه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٢٣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:------------------------------------ | :--------: | :--: |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|            |      |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|            |      |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|            |      |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  |      |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           |      |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تواجهني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أستغني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مكبرتين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١٦٦٥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ليفنهوك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الماسح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الماسح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الماسح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ليفنهوك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بمجهره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وتحسينها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١٨٣١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الإسكتلندي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شلايدن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١٨٣٨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شلايدن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ثيودور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وليفنهوك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واليوجلينا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لمستعمرة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الفولفكس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ألياف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والغضاريف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٢٧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والأنسجة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والرئتان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٢١×٢٩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نفســــه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وتجديدها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والفوسفور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بروتيناتها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(٧٠٪)،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(١٥٪)،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(١٠٪)،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(٤٪)،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(١٪).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التفسيرية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(70%)،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(15%)،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(10%)،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(4%).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الملاحظة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يطمحون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٢".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٥".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*؟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وسكرا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٣٣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الإلوديا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الإلوديا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منضدة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محضرة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الإلوديا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الإلوديا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محضرة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الإلوديا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قطارة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ملقط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كالإلوديا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محضرة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٣٤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وخروجها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ليحميه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وتحفظها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التلخيص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الخلاصة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الإندوبلازمية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الرايبوسوم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الإندوبلازمية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الرايبوسومات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وسيقانها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2024-5446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بنشاطاتها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.](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.](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بلازمي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٣٧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وجليسرولا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الجليسرول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تنكمش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وينكمش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فيذبل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ُّ؟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كمدخلات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كمخرجات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٣٩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الظلام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والتخمر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اللاكتيك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وحفظه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وخارجها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البوتاسيوم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بإحاطتها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لأميبا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تبتلع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متلاصقة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ووظيفته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الخلاصة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تخمر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أسموزية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اتزان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قطارة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ماصتين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خميرة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بروموثايمول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...................».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بروموثايمول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⚠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٩.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إكمالها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5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٤٤</w:t>
      </w:r>
    </w:p>
    <w:p w:rsidR="00000000" w:rsidDel="00000000" w:rsidP="00000000" w:rsidRDefault="00000000" w:rsidRPr="00000000" w14:paraId="000007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</w:p>
    <w:p w:rsidR="00000000" w:rsidDel="00000000" w:rsidP="00000000" w:rsidRDefault="00000000" w:rsidRPr="00000000" w14:paraId="000007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7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66">
      <w:pPr>
        <w:widowControl w:val="0"/>
        <w:rPr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69">
      <w:pPr>
        <w:widowControl w:val="0"/>
        <w:rPr/>
      </w:pP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76C">
      <w:pPr>
        <w:widowControl w:val="0"/>
        <w:rPr/>
      </w:pPr>
      <w:r w:rsidDel="00000000" w:rsidR="00000000" w:rsidRPr="00000000">
        <w:rPr>
          <w:rtl w:val="1"/>
        </w:rPr>
        <w:t xml:space="preserve">الصق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7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صخري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خضراء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7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فطريات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لتراكيب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7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والى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الجمعةعي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7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7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widowControl w:val="0"/>
        <w:rPr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الخلوي</w:t>
      </w:r>
    </w:p>
    <w:p w:rsidR="00000000" w:rsidDel="00000000" w:rsidP="00000000" w:rsidRDefault="00000000" w:rsidRPr="00000000" w14:paraId="0000077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العضو</w:t>
      </w:r>
    </w:p>
    <w:p w:rsidR="00000000" w:rsidDel="00000000" w:rsidP="00000000" w:rsidRDefault="00000000" w:rsidRPr="00000000" w14:paraId="0000077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الانتشار</w:t>
      </w:r>
    </w:p>
    <w:p w:rsidR="00000000" w:rsidDel="00000000" w:rsidP="00000000" w:rsidRDefault="00000000" w:rsidRPr="00000000" w14:paraId="0000077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</w:t>
      </w:r>
    </w:p>
    <w:p w:rsidR="00000000" w:rsidDel="00000000" w:rsidP="00000000" w:rsidRDefault="00000000" w:rsidRPr="00000000" w14:paraId="0000078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العنصر</w:t>
      </w:r>
    </w:p>
    <w:p w:rsidR="00000000" w:rsidDel="00000000" w:rsidP="00000000" w:rsidRDefault="00000000" w:rsidRPr="00000000" w14:paraId="0000078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النسيج</w:t>
      </w:r>
    </w:p>
    <w:p w:rsidR="00000000" w:rsidDel="00000000" w:rsidP="00000000" w:rsidRDefault="00000000" w:rsidRPr="00000000" w14:paraId="000007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7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نسيجان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8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الأسموزية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78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الجلوكوز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78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تجزئتها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78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78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7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**٩.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سلبي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تخمر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ليفنهوك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لنبتتين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)*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وليفنهوك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لنبتتين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٢٤ | ٢ | ٢٥ |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٢٥-٢٦ | ٤ | ٢٦ |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٢٨ | ٦ | ٣٤ |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٣٦-٣٧ | ٨ | ٣٨ |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 | ٣٩ | ١٠ | ٢٤-٢٥ |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والوراثة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أبنائها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٤٩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التناسلية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لبويضات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التهيئة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www.ien.edu.sa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٥١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وألصقها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١".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٣".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كرتونية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اللاقحة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الاختزالي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لتعويض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والانقسام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۲۰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الجديدتان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والتهيؤ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باستبدال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وازدادت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لتخلصها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١٨٧٩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فليمنج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ومتماثلتين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المتضاعفة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المتضاعفة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متضادين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وموقعها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بتلاشي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واصطفاف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انفصالها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متعاكسين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الأنثوية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اللاقحة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يندمجان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الاختزالي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وتضاعفها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٥٧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مضاعفة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وشروحات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المزدوجة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ختزل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 | ------------------ | ------------- |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ذبابة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 ١٥ -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٧٢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| 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٢٩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|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٣٤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|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|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٦٢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|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٢٥٠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وسبعمائة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والنضج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سيعيشــــه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٥٩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١٢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۲۳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٤٦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۹۲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٢,٣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تتحكم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٦١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ومقدرته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يتعرضون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وجــــــد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وأسبابه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للأورام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التخصصي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الأبحاث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والصفات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التهيئة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www.ien.edu.sa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٦٣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يتأملني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التلاميذ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وإبهام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الغريزة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المكتسبة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فأبصرت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العنكبوت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عنكبوت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العنكبوت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٦٥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ويتنفسون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وكما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اتخاذ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٦٨).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فسبحان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وألهمها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الدلافين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واقتدار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آبائنا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جريجور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المبادئ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جريجور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١٨٥٦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جريجور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أبحاثه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جريجور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وتخزن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جريجور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تطغى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بتلقيح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جريجور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وتوصل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جريجور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وجين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والحرف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لصفة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واكتشافات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جريجور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تحكمها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ينجبا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امتلاكها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غالاباغوس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مناقير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وتتلاءم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مناقير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المناقير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الغمازات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الغمازات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لمناقير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المناقير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ورأيا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بغمازات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:** ٦٩</w:t>
      </w:r>
    </w:p>
    <w:p w:rsidR="00000000" w:rsidDel="00000000" w:rsidP="00000000" w:rsidRDefault="00000000" w:rsidRPr="00000000" w14:paraId="00000BE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BE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BE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الوراثة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الأبناء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E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تنحية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الظهور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F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حاملو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أبنائهم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لالة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الوراثة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F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BF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والوراثة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F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وأكتب</w:t>
      </w:r>
    </w:p>
    <w:p w:rsidR="00000000" w:rsidDel="00000000" w:rsidP="00000000" w:rsidRDefault="00000000" w:rsidRPr="00000000" w14:paraId="00000BF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 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[_____].</w:t>
      </w:r>
    </w:p>
    <w:p w:rsidR="00000000" w:rsidDel="00000000" w:rsidP="00000000" w:rsidRDefault="00000000" w:rsidRPr="00000000" w14:paraId="00000BF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لسانه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F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حاملو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يتزوجوا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BF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BF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الجينات</w:t>
      </w:r>
    </w:p>
    <w:p w:rsidR="00000000" w:rsidDel="00000000" w:rsidP="00000000" w:rsidRDefault="00000000" w:rsidRPr="00000000" w14:paraId="00000BF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السلالة</w:t>
      </w:r>
    </w:p>
    <w:p w:rsidR="00000000" w:rsidDel="00000000" w:rsidP="00000000" w:rsidRDefault="00000000" w:rsidRPr="00000000" w14:paraId="00000BF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الغشاء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الخلوي</w:t>
      </w:r>
    </w:p>
    <w:p w:rsidR="00000000" w:rsidDel="00000000" w:rsidP="00000000" w:rsidRDefault="00000000" w:rsidRPr="00000000" w14:paraId="00000C0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الغريزة</w:t>
      </w:r>
    </w:p>
    <w:p w:rsidR="00000000" w:rsidDel="00000000" w:rsidP="00000000" w:rsidRDefault="00000000" w:rsidRPr="00000000" w14:paraId="00000C0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مكتسب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C0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0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نسج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العنكبوت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0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الدلفين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بالكرة</w:t>
      </w:r>
    </w:p>
    <w:p w:rsidR="00000000" w:rsidDel="00000000" w:rsidP="00000000" w:rsidRDefault="00000000" w:rsidRPr="00000000" w14:paraId="00000C0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الطفل</w:t>
      </w:r>
    </w:p>
    <w:p w:rsidR="00000000" w:rsidDel="00000000" w:rsidP="00000000" w:rsidRDefault="00000000" w:rsidRPr="00000000" w14:paraId="00000C0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الأبناء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C0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0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</w:t>
      </w:r>
    </w:p>
    <w:p w:rsidR="00000000" w:rsidDel="00000000" w:rsidP="00000000" w:rsidRDefault="00000000" w:rsidRPr="00000000" w14:paraId="00000C0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الأمراض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الوراثية</w:t>
      </w:r>
    </w:p>
    <w:p w:rsidR="00000000" w:rsidDel="00000000" w:rsidP="00000000" w:rsidRDefault="00000000" w:rsidRPr="00000000" w14:paraId="00000C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الهيموفيليا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نزف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وأعراضه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ونتائجه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</w:t>
      </w:r>
    </w:p>
    <w:p w:rsidR="00000000" w:rsidDel="00000000" w:rsidP="00000000" w:rsidRDefault="00000000" w:rsidRPr="00000000" w14:paraId="00000C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جينات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</w:p>
    <w:p w:rsidR="00000000" w:rsidDel="00000000" w:rsidP="00000000" w:rsidRDefault="00000000" w:rsidRPr="00000000" w14:paraId="00000C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المؤنث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٢٠٠٠٠ </w:t>
      </w:r>
      <w:r w:rsidDel="00000000" w:rsidR="00000000" w:rsidRPr="00000000">
        <w:rPr>
          <w:rtl w:val="1"/>
        </w:rPr>
        <w:t xml:space="preserve">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٢٣ </w:t>
      </w:r>
      <w:r w:rsidDel="00000000" w:rsidR="00000000" w:rsidRPr="00000000">
        <w:rPr>
          <w:rtl w:val="1"/>
        </w:rPr>
        <w:t xml:space="preserve">كروموسوما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مـا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عـدد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كروموسوم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C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C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صغاره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1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الزهور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الآباء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أرجوانية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مرورا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بالجيل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أرجوانية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وصولا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للفحوصات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يتزوجوا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جريجور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الجينات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الغريزة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العنكبوت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الهيموفيليا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وأعراضه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محاصيلهم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يرغبون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المرغوبة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مرغوبة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الأنثوي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محصولا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المرغوبة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۷۱</w:t>
      </w:r>
    </w:p>
    <w:p w:rsidR="00000000" w:rsidDel="00000000" w:rsidP="00000000" w:rsidRDefault="00000000" w:rsidRPr="00000000" w14:paraId="00000C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</w:p>
    <w:p w:rsidR="00000000" w:rsidDel="00000000" w:rsidP="00000000" w:rsidRDefault="00000000" w:rsidRPr="00000000" w14:paraId="00000C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C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سائدة</w:t>
      </w:r>
    </w:p>
    <w:p w:rsidR="00000000" w:rsidDel="00000000" w:rsidP="00000000" w:rsidRDefault="00000000" w:rsidRPr="00000000" w14:paraId="00000C7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الجين</w:t>
      </w:r>
    </w:p>
    <w:p w:rsidR="00000000" w:rsidDel="00000000" w:rsidP="00000000" w:rsidRDefault="00000000" w:rsidRPr="00000000" w14:paraId="00000C7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المخصبة</w:t>
      </w:r>
    </w:p>
    <w:p w:rsidR="00000000" w:rsidDel="00000000" w:rsidP="00000000" w:rsidRDefault="00000000" w:rsidRPr="00000000" w14:paraId="00000C7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الانقسام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المنصف</w:t>
      </w:r>
    </w:p>
    <w:p w:rsidR="00000000" w:rsidDel="00000000" w:rsidP="00000000" w:rsidRDefault="00000000" w:rsidRPr="00000000" w14:paraId="00000C7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</w:p>
    <w:p w:rsidR="00000000" w:rsidDel="00000000" w:rsidP="00000000" w:rsidRDefault="00000000" w:rsidRPr="00000000" w14:paraId="00000C7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الوراثة</w:t>
      </w:r>
    </w:p>
    <w:p w:rsidR="00000000" w:rsidDel="00000000" w:rsidP="00000000" w:rsidRDefault="00000000" w:rsidRPr="00000000" w14:paraId="00000C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C7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7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الموروثة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C7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الصفة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الوراثية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C7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الميتة</w:t>
      </w:r>
      <w:r w:rsidDel="00000000" w:rsidR="00000000" w:rsidRPr="00000000">
        <w:rPr>
          <w:rtl w:val="0"/>
        </w:rPr>
        <w:t xml:space="preserve">. [_____]</w:t>
      </w:r>
    </w:p>
    <w:p w:rsidR="00000000" w:rsidDel="00000000" w:rsidP="00000000" w:rsidRDefault="00000000" w:rsidRPr="00000000" w14:paraId="00000C7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مؤنث</w:t>
      </w:r>
      <w:r w:rsidDel="00000000" w:rsidR="00000000" w:rsidRPr="00000000">
        <w:rPr>
          <w:rtl w:val="0"/>
        </w:rPr>
        <w:t xml:space="preserve">. [_____]</w:t>
      </w:r>
    </w:p>
    <w:p w:rsidR="00000000" w:rsidDel="00000000" w:rsidP="00000000" w:rsidRDefault="00000000" w:rsidRPr="00000000" w14:paraId="00000C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C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widowControl w:val="0"/>
        <w:rPr/>
      </w:pPr>
      <w:r w:rsidDel="00000000" w:rsidR="00000000" w:rsidRPr="00000000">
        <w:rPr>
          <w:rtl w:val="1"/>
        </w:rPr>
        <w:t xml:space="preserve">تتكاثر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بالانقسام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الخلوي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widowControl w:val="0"/>
        <w:rPr/>
      </w:pP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وسلوكهم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C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90">
      <w:pPr>
        <w:widowControl w:val="0"/>
        <w:rPr/>
      </w:pPr>
      <w:r w:rsidDel="00000000" w:rsidR="00000000" w:rsidRPr="00000000">
        <w:rPr>
          <w:rtl w:val="1"/>
        </w:rPr>
        <w:t xml:space="preserve">وأستعين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C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9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للأبناء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9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أبنائها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العائلة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أصدقائي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ورثوا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٧٣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متطابقتين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الإخصاب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 | ---------------- | ------------- |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              |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                 |               |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(٦٤)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٨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١٦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٣٢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٦٤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اندماج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اندماج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المحصول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شحمة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الملتحمة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٧٧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ومخلوقات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ينقسم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التبرعم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لزهرتين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٧٨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بتغطية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...".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وأستمر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ومراقبته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وكثيرة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الكامبيوم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محافظا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الكامبيوم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الكامبيوم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اللحاء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٨١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القلنسوة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النرجس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الكستناء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الثغور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حارســتان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تضبطان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الثغور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الثغور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الثغور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٩٩%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)*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&lt;--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**؛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باندماج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اندماج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البذرية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الملقحات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اللابذرية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اللاوعائية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الحزازيات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يندمجان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اللاقحة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ووسائط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الملقحات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ويندمج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يخصبه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الحزازيات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والسرخسيات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الحزازيات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والسرخسيات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بمرحلتين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حزازي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والأنثوية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87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البذرية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المغطاة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الديناصورات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قارة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الفاكهة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المكسرات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وتنتجه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والأنثوي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ومخاريط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ملقحة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لمخاريط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الحزازيات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المخاريط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عمرها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وسبعمائة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٨٨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فالبطاطا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والشمندر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والزنجبيل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السبانخ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القرنبيط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والحمص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والقهوة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والشوكولاتة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والسبانخ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مغذية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العسل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للثمار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ملقح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اللاوعائية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وشحنه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بجلود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٩١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ملاءمة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تقارنها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ويدرسون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والأثاث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والأثاث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........".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المعنونة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فورية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زجاجيتين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بلاستيكيين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قطارتين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........".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الاقتران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التبرعم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مألوفة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١٨٥٩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انتفاخ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والتهابات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البنسيليوم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الشبيهة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اليوجلينـــا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والدياتومات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شبيهة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الأهداب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انقباضها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وامتدادها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والبدائيات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الينابيع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الدياتومات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بالاقتران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جنسية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وتتبادل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البوغيات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تتهيا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البوغيات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كروموسوماتها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تندمج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الأنثوية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بالاقتران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بالاقتران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التزاوج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يفرزها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إنزيمات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الإنزيم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الإنزيمات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الإنزيمات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٩٩</w:t>
      </w:r>
    </w:p>
    <w:p w:rsidR="00000000" w:rsidDel="00000000" w:rsidP="00000000" w:rsidRDefault="00000000" w:rsidRPr="00000000" w14:paraId="000011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11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11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الجراثيم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الميكروبات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15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تشتمل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الفطريات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البكتيريا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5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تتكاثر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لاجنسيا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بالانشطار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الثنائي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والتبرعم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الأبواغ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وتتكاثر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بالتزاوج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الاقتران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5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الفطرية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11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widowControl w:val="0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للمطوية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11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المقنعة</w:t>
      </w:r>
    </w:p>
    <w:p w:rsidR="00000000" w:rsidDel="00000000" w:rsidP="00000000" w:rsidRDefault="00000000" w:rsidRPr="00000000" w14:paraId="000011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widowControl w:val="0"/>
        <w:rPr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البكتيريا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النافعة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معزز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11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ملصقا</w:t>
      </w:r>
    </w:p>
    <w:p w:rsidR="00000000" w:rsidDel="00000000" w:rsidP="00000000" w:rsidRDefault="00000000" w:rsidRPr="00000000" w14:paraId="000011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widowControl w:val="0"/>
        <w:rPr/>
      </w:pPr>
      <w:r w:rsidDel="00000000" w:rsidR="00000000" w:rsidRPr="00000000">
        <w:rPr>
          <w:rtl w:val="1"/>
        </w:rPr>
        <w:t xml:space="preserve">أستقصي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أكتشفها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1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11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البكتيريا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والجراثيم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6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الفطرية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7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1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11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يلتحم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ويتبادلان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17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أستنتج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بكتيريا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7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الناقد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جنسيا</w:t>
      </w:r>
      <w:r w:rsidDel="00000000" w:rsidR="00000000" w:rsidRPr="00000000">
        <w:rPr>
          <w:rtl w:val="0"/>
        </w:rPr>
        <w:t xml:space="preserve">ً؟</w:t>
      </w:r>
    </w:p>
    <w:p w:rsidR="00000000" w:rsidDel="00000000" w:rsidP="00000000" w:rsidRDefault="00000000" w:rsidRPr="00000000" w14:paraId="0000117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شكلا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اللاجنسي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7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التبرعم</w:t>
      </w:r>
    </w:p>
    <w:p w:rsidR="00000000" w:rsidDel="00000000" w:rsidP="00000000" w:rsidRDefault="00000000" w:rsidRPr="00000000" w14:paraId="0000117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الانشطار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الثنائي</w:t>
      </w:r>
    </w:p>
    <w:p w:rsidR="00000000" w:rsidDel="00000000" w:rsidP="00000000" w:rsidRDefault="00000000" w:rsidRPr="00000000" w14:paraId="0000117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الاقتران</w:t>
      </w:r>
    </w:p>
    <w:p w:rsidR="00000000" w:rsidDel="00000000" w:rsidP="00000000" w:rsidRDefault="00000000" w:rsidRPr="00000000" w14:paraId="0000117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الأبواغ</w:t>
      </w:r>
    </w:p>
    <w:p w:rsidR="00000000" w:rsidDel="00000000" w:rsidP="00000000" w:rsidRDefault="00000000" w:rsidRPr="00000000" w14:paraId="0000117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الإنزيمات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الخبز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7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الأبواغ</w:t>
      </w:r>
    </w:p>
    <w:p w:rsidR="00000000" w:rsidDel="00000000" w:rsidP="00000000" w:rsidRDefault="00000000" w:rsidRPr="00000000" w14:paraId="0000118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المغازل</w:t>
      </w:r>
    </w:p>
    <w:p w:rsidR="00000000" w:rsidDel="00000000" w:rsidP="00000000" w:rsidRDefault="00000000" w:rsidRPr="00000000" w14:paraId="0000118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الجذور</w:t>
      </w:r>
    </w:p>
    <w:p w:rsidR="00000000" w:rsidDel="00000000" w:rsidP="00000000" w:rsidRDefault="00000000" w:rsidRPr="00000000" w14:paraId="0000118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الخيوط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الفطرية</w:t>
      </w:r>
    </w:p>
    <w:p w:rsidR="00000000" w:rsidDel="00000000" w:rsidP="00000000" w:rsidRDefault="00000000" w:rsidRPr="00000000" w14:paraId="0000118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**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فيم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الأعماق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المقنعة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وتطورها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مدعومة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سبعينيات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يتساءلون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الأعماق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فاكتشفوا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والسرطانات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باعتمادها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بعكس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وتطورها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مدعومة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وضمائر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وتوضيحه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۱۰۱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۱۰۲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الميكروبات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التبرعم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للبويضة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ثنائي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وأغلقها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للبويضة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بالرجوع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13):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الثغور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والسفلى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٨٢-٨٣ | ٢ | ٨١ |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٨٤ | ٤ | ٩٦ |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٩٤ | ٦ | ٨٢ |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٩٦-٩٧ |  |  |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۱۰۷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وتجزئته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وتعطيه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١٠٨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والدوران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⚠️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إدخالها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⚠️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الألياف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عادية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تجليد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وتفكيكه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تبتلع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وتفكيكه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لأفعى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ابتلعت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١١١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فالإسفنجيات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تستخلص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المفلطحة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لابتلاع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تخصصا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لأجهزتها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الأغذية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طحن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والأمعاء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الكليتان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۱۱۲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الميكانيكي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فالشهيق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المفلطحة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وتتفاوت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يمارسون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١١٣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والقشريات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بوساطة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بلوغها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البلعوم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تتفرعان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البلعوم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وأوضحها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بأنشطتها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مغادرتها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فالثعابين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تستدفئ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وإفراز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كالفرو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بوساطة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°۳۷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مندهشة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الوريد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سأدخلها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بجوانب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إسقاطها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إسقاطها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متسلقو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الشاهقة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بالإرهاق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۱۱۷</w:t>
      </w:r>
    </w:p>
    <w:p w:rsidR="00000000" w:rsidDel="00000000" w:rsidP="00000000" w:rsidRDefault="00000000" w:rsidRPr="00000000" w14:paraId="000014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14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14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الهضمي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الإخراجي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8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الأكسجين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8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وأكتب</w:t>
      </w:r>
    </w:p>
    <w:p w:rsidR="00000000" w:rsidDel="00000000" w:rsidP="00000000" w:rsidRDefault="00000000" w:rsidRPr="00000000" w14:paraId="000014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49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الفقاريات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الأكسجين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وتوزعه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المشكلة</w:t>
      </w:r>
    </w:p>
    <w:p w:rsidR="00000000" w:rsidDel="00000000" w:rsidP="00000000" w:rsidRDefault="00000000" w:rsidRPr="00000000" w14:paraId="0000149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</w:p>
    <w:p w:rsidR="00000000" w:rsidDel="00000000" w:rsidP="00000000" w:rsidRDefault="00000000" w:rsidRPr="00000000" w14:paraId="0000149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الحل</w:t>
      </w:r>
    </w:p>
    <w:p w:rsidR="00000000" w:rsidDel="00000000" w:rsidP="00000000" w:rsidRDefault="00000000" w:rsidRPr="00000000" w14:paraId="0000149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الناقد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9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الخياشيم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9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الطيور</w:t>
      </w:r>
    </w:p>
    <w:p w:rsidR="00000000" w:rsidDel="00000000" w:rsidP="00000000" w:rsidRDefault="00000000" w:rsidRPr="00000000" w14:paraId="0000149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البرمائيات</w:t>
      </w:r>
    </w:p>
    <w:p w:rsidR="00000000" w:rsidDel="00000000" w:rsidP="00000000" w:rsidRDefault="00000000" w:rsidRPr="00000000" w14:paraId="0000149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الثدييات</w:t>
      </w:r>
    </w:p>
    <w:p w:rsidR="00000000" w:rsidDel="00000000" w:rsidP="00000000" w:rsidRDefault="00000000" w:rsidRPr="00000000" w14:paraId="0000149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الأسماك</w:t>
      </w:r>
    </w:p>
    <w:p w:rsidR="00000000" w:rsidDel="00000000" w:rsidP="00000000" w:rsidRDefault="00000000" w:rsidRPr="00000000" w14:paraId="0000149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أنسجة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9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الانتشار</w:t>
      </w:r>
    </w:p>
    <w:p w:rsidR="00000000" w:rsidDel="00000000" w:rsidP="00000000" w:rsidRDefault="00000000" w:rsidRPr="00000000" w14:paraId="0000149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المغلق</w:t>
      </w:r>
    </w:p>
    <w:p w:rsidR="00000000" w:rsidDel="00000000" w:rsidP="00000000" w:rsidRDefault="00000000" w:rsidRPr="00000000" w14:paraId="0000149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الداعمي</w:t>
      </w:r>
    </w:p>
    <w:p w:rsidR="00000000" w:rsidDel="00000000" w:rsidP="00000000" w:rsidRDefault="00000000" w:rsidRPr="00000000" w14:paraId="000014A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</w:t>
      </w:r>
    </w:p>
    <w:p w:rsidR="00000000" w:rsidDel="00000000" w:rsidP="00000000" w:rsidRDefault="00000000" w:rsidRPr="00000000" w14:paraId="000014A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**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والحيوانات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14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widowControl w:val="0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والدوران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</w:p>
    <w:p w:rsidR="00000000" w:rsidDel="00000000" w:rsidP="00000000" w:rsidRDefault="00000000" w:rsidRPr="00000000" w14:paraId="000014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آلة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الضخ</w:t>
      </w:r>
    </w:p>
    <w:p w:rsidR="00000000" w:rsidDel="00000000" w:rsidP="00000000" w:rsidRDefault="00000000" w:rsidRPr="00000000" w14:paraId="000014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widowControl w:val="0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بضخ</w:t>
      </w:r>
      <w:r w:rsidDel="00000000" w:rsidR="00000000" w:rsidRPr="00000000">
        <w:rPr>
          <w:rtl w:val="1"/>
        </w:rPr>
        <w:t xml:space="preserve"> ٧٥٠٠ </w:t>
      </w:r>
      <w:r w:rsidDel="00000000" w:rsidR="00000000" w:rsidRPr="00000000">
        <w:rPr>
          <w:rtl w:val="1"/>
        </w:rPr>
        <w:t xml:space="preserve">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والفن</w:t>
      </w:r>
    </w:p>
    <w:p w:rsidR="00000000" w:rsidDel="00000000" w:rsidP="00000000" w:rsidRDefault="00000000" w:rsidRPr="00000000" w14:paraId="000014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</w:p>
    <w:p w:rsidR="00000000" w:rsidDel="00000000" w:rsidP="00000000" w:rsidRDefault="00000000" w:rsidRPr="00000000" w14:paraId="000014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widowControl w:val="0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اللافقارية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والفقارية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وأجهزتها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14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حيوانا</w:t>
      </w:r>
      <w:r w:rsidDel="00000000" w:rsidR="00000000" w:rsidRPr="00000000">
        <w:rPr>
          <w:rtl w:val="1"/>
        </w:rPr>
        <w:t xml:space="preserve">ً (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زاحف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الهضمي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والإخراجي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B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يمارسون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B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3:**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لسمكة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C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C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والدوران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۱۱۸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...".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قطارة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١١٩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٥؟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وتخرجان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............."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تذكير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١٢٠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والإحساس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الببغاء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الببغاء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أجنحته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١٢١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3)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4)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التلخيص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فالقفص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والجمجمة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ملؤه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والعضلي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بأوتار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المنقبضة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بالانقباض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بالانبساط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أصابعك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والهرمونات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أرنبا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ثعلبا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يفترسه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بإفراز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الأدرينالين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يداهمه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الكظريتان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الكظريتان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الكظريتان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الأدرينالين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وتهيئان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والإجهاد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ثعلبا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لبقائها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وأنشطتها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انقباض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وانبساطها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ويكسبه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وامتصاصه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والبنكرياس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ويخلصها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وتصفيته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أصابعي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معصمي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بأوتار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بالأصابع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١٢٦</w:t>
      </w:r>
    </w:p>
    <w:p w:rsidR="00000000" w:rsidDel="00000000" w:rsidP="00000000" w:rsidRDefault="00000000" w:rsidRPr="00000000" w14:paraId="000016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16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16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والإجهاد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يتكامل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وأكتب</w:t>
      </w:r>
    </w:p>
    <w:p w:rsidR="00000000" w:rsidDel="00000000" w:rsidP="00000000" w:rsidRDefault="00000000" w:rsidRPr="00000000" w14:paraId="000016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والعصبي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والعضلي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والهيكلي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الثعلب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62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** </w:t>
      </w:r>
      <w:r w:rsidDel="00000000" w:rsidR="00000000" w:rsidRPr="00000000">
        <w:rPr>
          <w:rtl w:val="1"/>
        </w:rPr>
        <w:t xml:space="preserve">تفرز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62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ُ.**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6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widowControl w:val="0"/>
        <w:rPr/>
      </w:pPr>
      <w:r w:rsidDel="00000000" w:rsidR="00000000" w:rsidRPr="00000000">
        <w:rPr>
          <w:rtl w:val="0"/>
        </w:rPr>
        <w:t xml:space="preserve">[_____]</w:t>
      </w:r>
    </w:p>
    <w:p w:rsidR="00000000" w:rsidDel="00000000" w:rsidP="00000000" w:rsidRDefault="00000000" w:rsidRPr="00000000" w14:paraId="0000162F">
      <w:pPr>
        <w:widowControl w:val="0"/>
        <w:rPr/>
      </w:pPr>
      <w:r w:rsidDel="00000000" w:rsidR="00000000" w:rsidRPr="00000000">
        <w:rPr>
          <w:rtl w:val="1"/>
        </w:rPr>
        <w:t xml:space="preserve">الخلاصة</w:t>
      </w:r>
    </w:p>
    <w:p w:rsidR="00000000" w:rsidDel="00000000" w:rsidP="00000000" w:rsidRDefault="00000000" w:rsidRPr="00000000" w14:paraId="000016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**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الناقد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63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63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العضلي</w:t>
      </w:r>
    </w:p>
    <w:p w:rsidR="00000000" w:rsidDel="00000000" w:rsidP="00000000" w:rsidRDefault="00000000" w:rsidRPr="00000000" w14:paraId="0000163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الدوراني</w:t>
      </w:r>
    </w:p>
    <w:p w:rsidR="00000000" w:rsidDel="00000000" w:rsidP="00000000" w:rsidRDefault="00000000" w:rsidRPr="00000000" w14:paraId="0000163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العصبي</w:t>
      </w:r>
    </w:p>
    <w:p w:rsidR="00000000" w:rsidDel="00000000" w:rsidP="00000000" w:rsidRDefault="00000000" w:rsidRPr="00000000" w14:paraId="0000163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الصماء</w:t>
      </w:r>
    </w:p>
    <w:p w:rsidR="00000000" w:rsidDel="00000000" w:rsidP="00000000" w:rsidRDefault="00000000" w:rsidRPr="00000000" w14:paraId="0000163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دعامي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63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الأرنب</w:t>
      </w:r>
    </w:p>
    <w:p w:rsidR="00000000" w:rsidDel="00000000" w:rsidP="00000000" w:rsidRDefault="00000000" w:rsidRPr="00000000" w14:paraId="0000163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الكلب</w:t>
      </w:r>
    </w:p>
    <w:p w:rsidR="00000000" w:rsidDel="00000000" w:rsidP="00000000" w:rsidRDefault="00000000" w:rsidRPr="00000000" w14:paraId="0000163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الجندب</w:t>
      </w:r>
    </w:p>
    <w:p w:rsidR="00000000" w:rsidDel="00000000" w:rsidP="00000000" w:rsidRDefault="00000000" w:rsidRPr="00000000" w14:paraId="0000163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السمكة</w:t>
      </w:r>
    </w:p>
    <w:p w:rsidR="00000000" w:rsidDel="00000000" w:rsidP="00000000" w:rsidRDefault="00000000" w:rsidRPr="00000000" w14:paraId="000016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6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16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widowControl w:val="0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6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</w:p>
    <w:p w:rsidR="00000000" w:rsidDel="00000000" w:rsidP="00000000" w:rsidRDefault="00000000" w:rsidRPr="00000000" w14:paraId="000016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</w:p>
    <w:p w:rsidR="00000000" w:rsidDel="00000000" w:rsidP="00000000" w:rsidRDefault="00000000" w:rsidRPr="00000000" w14:paraId="000016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widowControl w:val="0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٨٠ </w:t>
      </w:r>
      <w:r w:rsidDel="00000000" w:rsidR="00000000" w:rsidRPr="00000000">
        <w:rPr>
          <w:rtl w:val="1"/>
        </w:rPr>
        <w:t xml:space="preserve">نبضة</w:t>
      </w:r>
      <w:r w:rsidDel="00000000" w:rsidR="00000000" w:rsidRPr="00000000">
        <w:rPr>
          <w:rtl w:val="1"/>
        </w:rPr>
        <w:t xml:space="preserve">ً 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16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6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والمجتمع</w:t>
      </w:r>
    </w:p>
    <w:p w:rsidR="00000000" w:rsidDel="00000000" w:rsidP="00000000" w:rsidRDefault="00000000" w:rsidRPr="00000000" w14:paraId="000016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التعاون</w:t>
      </w:r>
    </w:p>
    <w:p w:rsidR="00000000" w:rsidDel="00000000" w:rsidP="00000000" w:rsidRDefault="00000000" w:rsidRPr="00000000" w14:paraId="000016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widowControl w:val="0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ﷺ</w:t>
      </w:r>
      <w:r w:rsidDel="00000000" w:rsidR="00000000" w:rsidRPr="00000000">
        <w:rPr>
          <w:rtl w:val="1"/>
        </w:rPr>
        <w:t xml:space="preserve"> : «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المؤمنين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وتراحمهم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وتعاطفهم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سائر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والحمى</w:t>
      </w:r>
      <w:r w:rsidDel="00000000" w:rsidR="00000000" w:rsidRPr="00000000">
        <w:rPr>
          <w:rtl w:val="1"/>
        </w:rPr>
        <w:t xml:space="preserve">».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مستشهد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6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16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لأرنب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5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لأرنب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الصماء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5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3:**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5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والعضلي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والعصبي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۱۲۷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كفاءته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ويفتقرون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نندهش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يعانونها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ليحافظوا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١٢٨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والأظافر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وأستيقظ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أظافره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الأظفار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۱۲۹</w:t>
      </w:r>
    </w:p>
    <w:p w:rsidR="00000000" w:rsidDel="00000000" w:rsidP="00000000" w:rsidRDefault="00000000" w:rsidRPr="00000000" w14:paraId="000016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</w:p>
    <w:p w:rsidR="00000000" w:rsidDel="00000000" w:rsidP="00000000" w:rsidRDefault="00000000" w:rsidRPr="00000000" w14:paraId="000016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16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للمؤثرات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16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16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widowControl w:val="0"/>
        <w:rPr/>
      </w:pP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العضلي</w:t>
      </w:r>
    </w:p>
    <w:p w:rsidR="00000000" w:rsidDel="00000000" w:rsidP="00000000" w:rsidRDefault="00000000" w:rsidRPr="00000000" w14:paraId="000016CB">
      <w:pPr>
        <w:widowControl w:val="0"/>
        <w:rPr/>
      </w:pPr>
      <w:r w:rsidDel="00000000" w:rsidR="00000000" w:rsidRPr="00000000">
        <w:rPr>
          <w:rtl w:val="1"/>
        </w:rPr>
        <w:t xml:space="preserve">التنفس</w:t>
      </w:r>
    </w:p>
    <w:p w:rsidR="00000000" w:rsidDel="00000000" w:rsidP="00000000" w:rsidRDefault="00000000" w:rsidRPr="00000000" w14:paraId="000016CC">
      <w:pPr>
        <w:widowControl w:val="0"/>
        <w:rPr/>
      </w:pP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16CD">
      <w:pPr>
        <w:widowControl w:val="0"/>
        <w:rPr/>
      </w:pP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</w:p>
    <w:p w:rsidR="00000000" w:rsidDel="00000000" w:rsidP="00000000" w:rsidRDefault="00000000" w:rsidRPr="00000000" w14:paraId="000016CE">
      <w:pPr>
        <w:widowControl w:val="0"/>
        <w:rPr/>
      </w:pPr>
      <w:r w:rsidDel="00000000" w:rsidR="00000000" w:rsidRPr="00000000">
        <w:rPr>
          <w:rtl w:val="1"/>
        </w:rPr>
        <w:t xml:space="preserve">الإخراج</w:t>
      </w:r>
    </w:p>
    <w:p w:rsidR="00000000" w:rsidDel="00000000" w:rsidP="00000000" w:rsidRDefault="00000000" w:rsidRPr="00000000" w14:paraId="000016CF">
      <w:pPr>
        <w:widowControl w:val="0"/>
        <w:rPr/>
      </w:pP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الهيكلي</w:t>
      </w:r>
    </w:p>
    <w:p w:rsidR="00000000" w:rsidDel="00000000" w:rsidP="00000000" w:rsidRDefault="00000000" w:rsidRPr="00000000" w14:paraId="000016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16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يتحرك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ينتجها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16D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الهرمونات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يفرزها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16D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16D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يكونها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16D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والأوتار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والأربطة</w:t>
      </w:r>
      <w:r w:rsidDel="00000000" w:rsidR="00000000" w:rsidRPr="00000000">
        <w:rPr>
          <w:rtl w:val="0"/>
        </w:rPr>
        <w:t xml:space="preserve">. [_____]</w:t>
      </w:r>
    </w:p>
    <w:p w:rsidR="00000000" w:rsidDel="00000000" w:rsidP="00000000" w:rsidRDefault="00000000" w:rsidRPr="00000000" w14:paraId="000016D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بالأكسجين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0"/>
        </w:rPr>
        <w:t xml:space="preserve">. [_____]</w:t>
      </w:r>
    </w:p>
    <w:p w:rsidR="00000000" w:rsidDel="00000000" w:rsidP="00000000" w:rsidRDefault="00000000" w:rsidRPr="00000000" w14:paraId="000016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16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D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لببغاء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D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E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130 ---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١٣٠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وتزويده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131 ---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١٣١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132 ---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البلعوم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يتشابهان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١١٠ |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١١١ |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١١٤ |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١١٢ |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١١٣ |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١٢٤ |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١١٤ |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١١٦ |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 | ١١١ |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133 ---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١٣٣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134 ---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١٣٤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⚠️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وتسجيلها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الضاغطان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المنضدة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135 ---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١٣٥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إخافتها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إزعاجها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الحاسبة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يقتضي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إزالتها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موضــوع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وطباعته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وتبادلها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136 ---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١٣٦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التناسلي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بوظيفته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137 ---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۱۳۷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والعضلي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بالتعاون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والعضلات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وتحركها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الرضفة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والشظية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الجمجمة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الترقوة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العضد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الضلع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الكعبرة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الزند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الفخذ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الرضفة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الشظية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الرأسين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الملساء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القلبية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138 ---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۱۳۸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والتنفسي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والدوران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₂)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أخـــرى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أغلب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الاستنشاق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فأدق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حويصلات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139 ---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۱۳۹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والإخراجي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وتفكيكه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يمضغ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ويجزئه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ويرطبه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الهاضمة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المهضوم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المهضوم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المهضوم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وإخراجها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بإفراز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ضئيلة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140 ---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١٤٠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بتكوين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النزيف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والليمف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لنخاع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المنتفخة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141 ---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١٤١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والمرض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لمقاومتها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 | ----------------- | ----------------- |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|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|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النكاف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دغيم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|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التيتانوس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بالزكام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142 ---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١٤٢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وينسق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انقباضات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وانقباض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ويسيطر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بإرســــال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143 ---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١٤٣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والشجيرات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فالشجيرات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ألياف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اجتياز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التشابك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144 ---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١٤٤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والاستجابة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للمؤثرات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للمؤثرات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للمؤثرات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كمستقبلات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ومستجيبات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145 ---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١٤٥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الحواس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والبؤبؤ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القزحية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بتحويل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البؤبؤ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القزحية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146 ---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١٤٦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التذوق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اللمس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147 ---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١٤٧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ويفرزها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الغدة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الهرمونات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المستهدفة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ومنضبطة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إفرازها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148 ---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١٤٨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بإخراجها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اندماج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التزاوج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تندمج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امتلاكها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الانشطار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التناسلية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اللاقحة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149 ---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١٤٩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لاجنسيا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الميكانيكي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150 ---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١٥٠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الأسموزية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والجلوكوز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وانقسامها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نسختان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باكتساب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151 ---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١٥١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التناسلية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الأنثوية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التناسلية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152 ---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١٥٢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ويضبط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ويسيطر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وتفكيكه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ابتلاعه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153 ---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2024-5446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