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0 ---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mnhaji.com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للدروس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وتوازيع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وتحاضير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وملخصات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ونماذج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والتحميل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مجاني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IT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HUAWEI AppGallery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IT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Play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on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Store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المحمول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متاجر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التطبيقات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AppGallery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1 ---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والمراجعة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المتخصصين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تدريس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وطبعه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نفقتها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١٤٤٦ - ٢٠٢٤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يباع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2 ---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النشر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١٤٤٤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هـ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١٣٦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٢١×٢٧,٥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٥ - ٣٤٠-٥١١-٦٠٣-٩٧٨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١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الابتدائي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مناهج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٣٧٢.٣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١٦٧٧ / ١٤٤٤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١٤٤٤/١٦٧٧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٥ - ٣٤٠-٥١١-٦٠٣-٩٧٨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 [www.moe.gov.sa](http://www.moe.gov.sa)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أعزاءنا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والطالبات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يسعدنا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تواصلكم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ومقترحاتكم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2074/1446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3 ---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ِ".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ياجاتها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(٢٠٣٠)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4 ---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والمخاليط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الفرضيات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5 ---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٦٤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٦٦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٧٤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٧٦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۸۷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٩٤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١٠٤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١٠٦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١١٦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۱۱۸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۱۲۲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۱۲۳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١٢٦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۱۲۸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6 ---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الأسرة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ْ.....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إكساب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القرن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والعشرين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نأمل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أيقونة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٥٠ |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7 ---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الخامسة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الأسيتيلين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لصهر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متطايرة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8 ---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9 ---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10 ---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11 ---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...".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بالمليلترات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-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ِ؟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وتنطبق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مستخدما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12 ---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العوازل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بمقارنته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الإمساك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۱۰۰۰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۳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لحجرين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13 ---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أبعادها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تحطيمها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وجزيئاتها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ومتقاربة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14 ---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١٤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ُ؟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للمملوء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ٍ﴾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 |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 | :---------------- |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| ٠,٠٠٠١٧٥         |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٠,٠٠١٣           |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٠,٠٠٢٥           |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٠,٩٢             |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                |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الجليسرين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١,٢٦١            |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٧,٨              |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15 ---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١٥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وجليسرين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أمزجها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الجليسرين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الأطفال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أسماءها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قميص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انغماره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أرخميدس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أرخميدس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انجذاب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مملوءة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16 ---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١٦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والعوازل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والمطاط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تشجيع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اختراعات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وابتكارات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17 ---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١٧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والرائحة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|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١٩,٣٠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٣).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القساوة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القابلية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للاشتعال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انغمار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الغواصة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لسفينة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لإكمالها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18 ---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١٨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مغمور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(٢,٦٣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٣).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19 ---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١٩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المستطيلة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ولإيجاد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لدفعه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المجهول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بلمحة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كثافته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للأجسام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|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 ------ | ------ | ----------- | ----------- | --------------- |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|             |             |                 |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       |        |             |             |                 |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|        |             |             |                 |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|             |             |                 |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|             |             |                 |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|        |             |             |                 |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20 ---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والمخاليط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يناقش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يطلقها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الأخطبوط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21 ---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٢١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...".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(۳).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(۱۰)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موثوقة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ترشيح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وتثبيتها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لإزالة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...".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موثوقة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22 ---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المعلق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الغروي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السبيكة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الذائبية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وطعمها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23 ---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والمركبات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غائم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ناصعة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المتجانسة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بمقادير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وبرادة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24 ---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٢٤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احتفظت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25 ---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٢٥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المعلقات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الصلصات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الغرويات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فالضباب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فالغرويات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لكريم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26 ---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٢٦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وصهرها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ومزجها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ستانلس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والقصدير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27 ---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٢٧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والمخاليط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مذاقه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والسلامة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التحذيرات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تحضير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مشبع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صافيا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٢،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7.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28 ---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٢٨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١-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بالغربال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٣-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٤-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٥-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29 ---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وتجفيفها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الفاصولياء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المجففة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30 ---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٢٠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مقطر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ويتكثف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تصريف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البارد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البخار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وتكثفه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وسيغلي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التكثف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31 ---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٣١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التفسيرية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أقترح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البرونز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32 ---</w:t>
      </w:r>
    </w:p>
    <w:p w:rsidR="00000000" w:rsidDel="00000000" w:rsidP="00000000" w:rsidRDefault="00000000" w:rsidRPr="00000000" w14:paraId="000005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:** ٣٣</w:t>
      </w:r>
    </w:p>
    <w:p w:rsidR="00000000" w:rsidDel="00000000" w:rsidP="00000000" w:rsidRDefault="00000000" w:rsidRPr="00000000" w14:paraId="000005A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كالعلماء</w:t>
      </w:r>
    </w:p>
    <w:p w:rsidR="00000000" w:rsidDel="00000000" w:rsidP="00000000" w:rsidRDefault="00000000" w:rsidRPr="00000000" w14:paraId="000005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A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ملعقة</w:t>
      </w:r>
    </w:p>
    <w:p w:rsidR="00000000" w:rsidDel="00000000" w:rsidP="00000000" w:rsidRDefault="00000000" w:rsidRPr="00000000" w14:paraId="000005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</w:p>
    <w:p w:rsidR="00000000" w:rsidDel="00000000" w:rsidP="00000000" w:rsidRDefault="00000000" w:rsidRPr="00000000" w14:paraId="000005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بلاستيكية</w:t>
      </w:r>
    </w:p>
    <w:p w:rsidR="00000000" w:rsidDel="00000000" w:rsidP="00000000" w:rsidRDefault="00000000" w:rsidRPr="00000000" w14:paraId="000005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منخل</w:t>
      </w:r>
    </w:p>
    <w:p w:rsidR="00000000" w:rsidDel="00000000" w:rsidP="00000000" w:rsidRDefault="00000000" w:rsidRPr="00000000" w14:paraId="000005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صحن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</w:p>
    <w:p w:rsidR="00000000" w:rsidDel="00000000" w:rsidP="00000000" w:rsidRDefault="00000000" w:rsidRPr="00000000" w14:paraId="000005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بلاستيكي</w:t>
      </w:r>
    </w:p>
    <w:p w:rsidR="00000000" w:rsidDel="00000000" w:rsidP="00000000" w:rsidRDefault="00000000" w:rsidRPr="00000000" w14:paraId="000005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مغناطيس</w:t>
      </w:r>
    </w:p>
    <w:p w:rsidR="00000000" w:rsidDel="00000000" w:rsidP="00000000" w:rsidRDefault="00000000" w:rsidRPr="00000000" w14:paraId="000005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ٍ</w:t>
      </w:r>
    </w:p>
    <w:p w:rsidR="00000000" w:rsidDel="00000000" w:rsidP="00000000" w:rsidRDefault="00000000" w:rsidRPr="00000000" w14:paraId="000005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ترشيح</w:t>
      </w:r>
    </w:p>
    <w:p w:rsidR="00000000" w:rsidDel="00000000" w:rsidP="00000000" w:rsidRDefault="00000000" w:rsidRPr="00000000" w14:paraId="000005B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استقصاء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مبني</w:t>
      </w:r>
    </w:p>
    <w:p w:rsidR="00000000" w:rsidDel="00000000" w:rsidP="00000000" w:rsidRDefault="00000000" w:rsidRPr="00000000" w14:paraId="000005B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5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####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</w:p>
    <w:p w:rsidR="00000000" w:rsidDel="00000000" w:rsidP="00000000" w:rsidRDefault="00000000" w:rsidRPr="00000000" w14:paraId="000005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كالآتي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والحصى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والرمل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وخرزا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بلاستيكيا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فعندها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5B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[_____] .</w:t>
      </w:r>
    </w:p>
    <w:p w:rsidR="00000000" w:rsidDel="00000000" w:rsidP="00000000" w:rsidRDefault="00000000" w:rsidRPr="00000000" w14:paraId="000005B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[_____] .</w:t>
      </w:r>
    </w:p>
    <w:p w:rsidR="00000000" w:rsidDel="00000000" w:rsidP="00000000" w:rsidRDefault="00000000" w:rsidRPr="00000000" w14:paraId="000005B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[_____] .</w:t>
      </w:r>
    </w:p>
    <w:p w:rsidR="00000000" w:rsidDel="00000000" w:rsidP="00000000" w:rsidRDefault="00000000" w:rsidRPr="00000000" w14:paraId="000005B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الحصى</w:t>
      </w:r>
      <w:r w:rsidDel="00000000" w:rsidR="00000000" w:rsidRPr="00000000">
        <w:rPr>
          <w:rtl w:val="1"/>
        </w:rPr>
        <w:t xml:space="preserve">، [_____] .</w:t>
      </w:r>
    </w:p>
    <w:p w:rsidR="00000000" w:rsidDel="00000000" w:rsidP="00000000" w:rsidRDefault="00000000" w:rsidRPr="00000000" w14:paraId="000005C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r w:rsidDel="00000000" w:rsidR="00000000" w:rsidRPr="00000000">
        <w:rPr>
          <w:rtl w:val="1"/>
        </w:rPr>
        <w:t xml:space="preserve">أختبر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فرضيتي</w:t>
      </w:r>
    </w:p>
    <w:p w:rsidR="00000000" w:rsidDel="00000000" w:rsidP="00000000" w:rsidRDefault="00000000" w:rsidRPr="00000000" w14:paraId="000005C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</w:r>
      <w:r w:rsidDel="00000000" w:rsidR="00000000" w:rsidRPr="00000000">
        <w:rPr>
          <w:rtl w:val="1"/>
        </w:rPr>
        <w:t xml:space="preserve">آخذ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ملعقة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والحصى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وأضعها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بلاستيكية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وهكذا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</w:t>
      </w:r>
      <w:r w:rsidDel="00000000" w:rsidR="00000000" w:rsidRPr="00000000">
        <w:rPr>
          <w:rtl w:val="1"/>
        </w:rPr>
        <w:t xml:space="preserve">أجرب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الزجاجي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</w:t>
      </w:r>
      <w:r w:rsidDel="00000000" w:rsidR="00000000" w:rsidRPr="00000000">
        <w:rPr>
          <w:rtl w:val="1"/>
        </w:rPr>
        <w:t xml:space="preserve">أقلب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مغناطيسا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المغناطيس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المغناطيس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C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5C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الملعقة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الملح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الرمل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الحصى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الخرز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بلاستيكية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منخل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زجاجي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بلاستيكي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مغناطيس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قمع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ترشيح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الزجاجي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4:**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البلاستيكي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والمغناطيس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5D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D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33 ---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٢٢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ودافئ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مناقشة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وأراجعها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وأعدلها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الرخام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..............".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بتعديل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وتحريكه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ترشيح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الراشح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المخاليط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34 ---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:** ٣٤</w:t>
      </w:r>
    </w:p>
    <w:p w:rsidR="00000000" w:rsidDel="00000000" w:rsidP="00000000" w:rsidRDefault="00000000" w:rsidRPr="00000000" w14:paraId="0000061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التاسع</w:t>
      </w:r>
    </w:p>
    <w:p w:rsidR="00000000" w:rsidDel="00000000" w:rsidP="00000000" w:rsidRDefault="00000000" w:rsidRPr="00000000" w14:paraId="0000061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61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ووظائفها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وتفاعلها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تمتزج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مخلوط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6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6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6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</w:p>
    <w:p w:rsidR="00000000" w:rsidDel="00000000" w:rsidP="00000000" w:rsidRDefault="00000000" w:rsidRPr="00000000" w14:paraId="00000625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الكتلة</w:t>
      </w:r>
    </w:p>
    <w:p w:rsidR="00000000" w:rsidDel="00000000" w:rsidP="00000000" w:rsidRDefault="00000000" w:rsidRPr="00000000" w14:paraId="00000626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المخلوط</w:t>
      </w:r>
    </w:p>
    <w:p w:rsidR="00000000" w:rsidDel="00000000" w:rsidP="00000000" w:rsidRDefault="00000000" w:rsidRPr="00000000" w14:paraId="00000627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السبيكة</w:t>
      </w:r>
    </w:p>
    <w:p w:rsidR="00000000" w:rsidDel="00000000" w:rsidP="00000000" w:rsidRDefault="00000000" w:rsidRPr="00000000" w14:paraId="00000628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الصلب</w:t>
      </w:r>
    </w:p>
    <w:p w:rsidR="00000000" w:rsidDel="00000000" w:rsidP="00000000" w:rsidRDefault="00000000" w:rsidRPr="00000000" w14:paraId="00000629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المحلول</w:t>
      </w:r>
    </w:p>
    <w:p w:rsidR="00000000" w:rsidDel="00000000" w:rsidP="00000000" w:rsidRDefault="00000000" w:rsidRPr="00000000" w14:paraId="0000062A">
      <w:pPr>
        <w:widowControl w:val="0"/>
        <w:bidi w:val="1"/>
        <w:rPr/>
      </w:pPr>
      <w:r w:rsidDel="00000000" w:rsidR="00000000" w:rsidRPr="00000000">
        <w:rPr>
          <w:rtl w:val="1"/>
        </w:rPr>
        <w:t xml:space="preserve">التبخر</w:t>
      </w:r>
    </w:p>
    <w:p w:rsidR="00000000" w:rsidDel="00000000" w:rsidP="00000000" w:rsidRDefault="00000000" w:rsidRPr="00000000" w14:paraId="000006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6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</w:r>
      <w:r w:rsidDel="00000000" w:rsidR="00000000" w:rsidRPr="00000000">
        <w:rPr>
          <w:rtl w:val="1"/>
        </w:rPr>
        <w:t xml:space="preserve">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</w:t>
      </w:r>
      <w:r w:rsidDel="00000000" w:rsidR="00000000" w:rsidRPr="00000000">
        <w:rPr>
          <w:rtl w:val="1"/>
        </w:rPr>
        <w:t xml:space="preserve">مادتان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تختلطان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بخواصها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1"/>
        </w:rPr>
        <w:t xml:space="preserve"> [_____].</w:t>
      </w:r>
    </w:p>
    <w:p w:rsidR="00000000" w:rsidDel="00000000" w:rsidP="00000000" w:rsidRDefault="00000000" w:rsidRPr="00000000" w14:paraId="000006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 </w:t>
      </w:r>
      <w:r w:rsidDel="00000000" w:rsidR="00000000" w:rsidRPr="00000000">
        <w:rPr>
          <w:rtl w:val="1"/>
        </w:rPr>
        <w:t xml:space="preserve">صفات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وقياسها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1"/>
        </w:rPr>
        <w:t xml:space="preserve"> [_____].</w:t>
      </w:r>
    </w:p>
    <w:p w:rsidR="00000000" w:rsidDel="00000000" w:rsidP="00000000" w:rsidRDefault="00000000" w:rsidRPr="00000000" w14:paraId="0000063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 </w:t>
      </w:r>
      <w:r w:rsidDel="00000000" w:rsidR="00000000" w:rsidRPr="00000000">
        <w:rPr>
          <w:rtl w:val="1"/>
        </w:rPr>
        <w:t xml:space="preserve">المخلوط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المتجانس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[_____].</w:t>
      </w:r>
    </w:p>
    <w:p w:rsidR="00000000" w:rsidDel="00000000" w:rsidP="00000000" w:rsidRDefault="00000000" w:rsidRPr="00000000" w14:paraId="0000063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. [_____]</w:t>
      </w:r>
    </w:p>
    <w:p w:rsidR="00000000" w:rsidDel="00000000" w:rsidP="00000000" w:rsidRDefault="00000000" w:rsidRPr="00000000" w14:paraId="0000063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7. 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جزيئاته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ومتلاصقة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وتهتز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مكانها</w:t>
      </w:r>
      <w:r w:rsidDel="00000000" w:rsidR="00000000" w:rsidRPr="00000000">
        <w:rPr>
          <w:rtl w:val="1"/>
        </w:rPr>
        <w:t xml:space="preserve">. [_____]</w:t>
      </w:r>
    </w:p>
    <w:p w:rsidR="00000000" w:rsidDel="00000000" w:rsidP="00000000" w:rsidRDefault="00000000" w:rsidRPr="00000000" w14:paraId="0000063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63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63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بحري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أخطبوط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شابه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6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تخطيطي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أعمدة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وثلاثة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صفوف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كثافة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6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35 ---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٣٥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وحجزت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مستطيلات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|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٠,٠٠٢٥ |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 |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٧,٨ |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١.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٢.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المسحوق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للشراب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36 ---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٣٦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٦٥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١٠٥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|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 ------------- |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٠,٢٤          |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١,٥١          |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٠,٩٢          |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٠,٨٠          |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الفلين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مستحلب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غروي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لتغليف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المطاط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الحبيبات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لمخبارين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37 ---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٣٧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الاستمرار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الخميرة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اللذان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١٢-١٣ | ٢ | ١٦ |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١٤-١٥ | ٤ | ٢٣-٢٤ |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٢٨-٢٩ | ٦ | ٢٦-٢٧ |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٢٦-٢٧ | ٨ | ٢٨-٢٩ |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38 ---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٣٨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39 ---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٢٩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الكاشف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40 ---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٤٠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وتركيبه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هشا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41 ---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٤١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.......".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وأعصره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أعصره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رطبا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الممتلئ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ومحتوياته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مكبرة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للغلق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جرامية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يدوية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وقاية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42 ---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٤٢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₂).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43 ---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٤٣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بوظائفها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مصطلح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للدلالة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2Na + 2H₂O → 2NaOH + H₂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←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صوديوم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ترابطها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موزونة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انفصلت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(٢: ١).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₂)?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44 ---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٤٤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تتفكك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معقدة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HCl + NaOH → NaCl+H₂O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2Fe + O₂ → 2FeO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التحلل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H₂CO₃ → CO₂ + H₂O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متفاعلتين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₂ →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₃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₂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45 ---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٤٥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اسميهما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وانتهى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46 ---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٤٦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المشعل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والغازان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صهاريج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قريبة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ويتفاعلان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بدئها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تفاعلات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الضوئي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النباتات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تزويدها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وارتفعت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47 ---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٤٧</w:t>
      </w:r>
    </w:p>
    <w:p w:rsidR="00000000" w:rsidDel="00000000" w:rsidP="00000000" w:rsidRDefault="00000000" w:rsidRPr="00000000" w14:paraId="000008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الدرس</w:t>
      </w:r>
    </w:p>
    <w:p w:rsidR="00000000" w:rsidDel="00000000" w:rsidP="00000000" w:rsidRDefault="00000000" w:rsidRPr="00000000" w14:paraId="000008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8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وتكوينها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الاتحاد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والتحلل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والإحلال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8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widowControl w:val="0"/>
        <w:rPr/>
      </w:pPr>
      <w:r w:rsidDel="00000000" w:rsidR="00000000" w:rsidRPr="00000000">
        <w:rPr>
          <w:rtl w:val="1"/>
        </w:rPr>
        <w:t xml:space="preserve">أعمل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كالمبينة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الشكل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مبينا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: [_____]</w:t>
      </w:r>
    </w:p>
    <w:p w:rsidR="00000000" w:rsidDel="00000000" w:rsidP="00000000" w:rsidRDefault="00000000" w:rsidRPr="00000000" w14:paraId="0000088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: [_____]</w:t>
      </w:r>
    </w:p>
    <w:p w:rsidR="00000000" w:rsidDel="00000000" w:rsidP="00000000" w:rsidRDefault="00000000" w:rsidRPr="00000000" w14:paraId="0000088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0"/>
        </w:rPr>
        <w:t xml:space="preserve">: [_____]</w:t>
      </w:r>
    </w:p>
    <w:p w:rsidR="00000000" w:rsidDel="00000000" w:rsidP="00000000" w:rsidRDefault="00000000" w:rsidRPr="00000000" w14:paraId="0000088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للحرارة</w:t>
      </w:r>
      <w:r w:rsidDel="00000000" w:rsidR="00000000" w:rsidRPr="00000000">
        <w:rPr>
          <w:rtl w:val="0"/>
        </w:rPr>
        <w:t xml:space="preserve">: [_____]</w:t>
      </w:r>
    </w:p>
    <w:p w:rsidR="00000000" w:rsidDel="00000000" w:rsidP="00000000" w:rsidRDefault="00000000" w:rsidRPr="00000000" w14:paraId="000008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والرياضيات</w:t>
      </w:r>
    </w:p>
    <w:p w:rsidR="00000000" w:rsidDel="00000000" w:rsidP="00000000" w:rsidRDefault="00000000" w:rsidRPr="00000000" w14:paraId="000008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widowControl w:val="0"/>
        <w:rPr/>
      </w:pP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D">
      <w:pPr>
        <w:widowControl w:val="0"/>
        <w:rPr/>
      </w:pPr>
      <w:r w:rsidDel="00000000" w:rsidR="00000000" w:rsidRPr="00000000">
        <w:rPr>
          <w:rtl w:val="0"/>
        </w:rPr>
        <w:t xml:space="preserve">HF, KCl, MgCl₂, CCl₄, H₂O</w:t>
      </w:r>
    </w:p>
    <w:p w:rsidR="00000000" w:rsidDel="00000000" w:rsidP="00000000" w:rsidRDefault="00000000" w:rsidRPr="00000000" w14:paraId="000008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والصحة</w:t>
      </w:r>
    </w:p>
    <w:p w:rsidR="00000000" w:rsidDel="00000000" w:rsidP="00000000" w:rsidRDefault="00000000" w:rsidRPr="00000000" w14:paraId="000008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widowControl w:val="0"/>
        <w:rPr/>
      </w:pP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والكيميائية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أجسامنا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الخلايا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أفكر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وأكتب</w:t>
      </w:r>
    </w:p>
    <w:p w:rsidR="00000000" w:rsidDel="00000000" w:rsidP="00000000" w:rsidRDefault="00000000" w:rsidRPr="00000000" w14:paraId="0000089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المفردات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تسمى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89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والنتيجة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بمقدار</w:t>
      </w:r>
      <w:r w:rsidDel="00000000" w:rsidR="00000000" w:rsidRPr="00000000">
        <w:rPr>
          <w:rtl w:val="1"/>
        </w:rPr>
        <w:t xml:space="preserve"> ٥°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الارتفاع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9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صدأ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9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والأكسجين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كلوريد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والفضة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الكربونيك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تجمد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9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أختار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كيميائيا</w:t>
      </w:r>
      <w:r w:rsidDel="00000000" w:rsidR="00000000" w:rsidRPr="00000000">
        <w:rPr>
          <w:rtl w:val="0"/>
        </w:rPr>
        <w:t xml:space="preserve">ً؟</w:t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احتراق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الخشب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للهواء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رائحة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كريهة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يفسد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اختلاط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كيميائيا</w:t>
      </w:r>
      <w:r w:rsidDel="00000000" w:rsidR="00000000" w:rsidRPr="00000000">
        <w:rPr>
          <w:rtl w:val="0"/>
        </w:rPr>
        <w:t xml:space="preserve">ً؟</w:t>
      </w:r>
    </w:p>
    <w:p w:rsidR="00000000" w:rsidDel="00000000" w:rsidP="00000000" w:rsidRDefault="00000000" w:rsidRPr="00000000" w14:paraId="000008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8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بوضوح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الأكسجين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3:**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لإكمال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48 ---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٤٨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صياغة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يجمعونها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لمساعدتهم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تدحض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وضعوها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وتجربتها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فولاذي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 ،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الفولاذ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49 ---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٤٩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المنشفة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سبائك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 | ----------- | ----------- | ------- |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٢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             |             |         |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    |             |         |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٢٢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    |             |         |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٣٢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            |             |         |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٢٤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            |             |         |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أطبق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50 ---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٥٠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أسري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العزيزة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وتصنيفها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للكولوسيوم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الروماني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متدهورة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تآكل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51 ---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٥١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ازدياد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ملصقا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:------------------------- | :----------------------------- | :--------------------------- | :----------------------------- |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   |                                |                              |                                |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|                                |                              |                                |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|                                |                              |                                |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                               |                              |                                |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        |                                |                              |                                |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                                |                              |                                |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  |                                |                              |                                |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|                                |                              |                                |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وأشارك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كؤوس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بالتوقعات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والمشروبات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52 ---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٥٢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الكاشف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التعادل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واللمعان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للثني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والليثيوم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والبوتاسيوم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بتفاعلها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والماغنسيوم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أساسيان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صحراوية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صخرية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المناطيد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وقديما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53 ---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٥٣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والمجوهرات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والزرنيخ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المنخفضة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الانكسار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النبيلة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الهالوجينات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سبيكتين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ذكرها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54 ---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٥٤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الستريك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والأمونيا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وملمسها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صابوني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مبتدئا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أحماضا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55 ---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٥٥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والأنسجة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تفكيك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الدهون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والزيوت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والعينين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ويفرز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البنكرياس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هاضمة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التعادل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الزهري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الفاكهة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الكاتشب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56 ---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٥٦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تمتاز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انصهارها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وصلابتها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ومحاليل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فكبريتات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الماغنسيوم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MgSO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₄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الاستحمام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العضلات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بروميد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الفوتوغرافية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مملحة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الأطعمة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الهضمي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كبريتات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الباريوم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التصوير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57 ---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٥٧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وأشباه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لتمييز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الاستنتاجات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يتفاعلان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٢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٧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١٤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الأملاح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والكتابة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محتويات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والصحة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البحيرات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والأسماك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لشاحنة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58 ---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٥٨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الجديدة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الجازولين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الجازولين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حرق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الأحفوري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داخله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ملوثات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منازلنا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تعبئة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خزانات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وبالتأكيد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تغييرا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أسطوانات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مظهره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والأصوات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ورائحته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وطعمه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وملمسه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الهجينة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والجازولين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بمقارنتها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الجازولين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59 ---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59</w:t>
      </w:r>
    </w:p>
    <w:p w:rsidR="00000000" w:rsidDel="00000000" w:rsidP="00000000" w:rsidRDefault="00000000" w:rsidRPr="00000000" w14:paraId="00000A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العاشر</w:t>
      </w:r>
    </w:p>
    <w:p w:rsidR="00000000" w:rsidDel="00000000" w:rsidP="00000000" w:rsidRDefault="00000000" w:rsidRPr="00000000" w14:paraId="00000A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0A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تفكيك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تكوينها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0A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0A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بالمفردة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القاعدة</w:t>
      </w:r>
    </w:p>
    <w:p w:rsidR="00000000" w:rsidDel="00000000" w:rsidP="00000000" w:rsidRDefault="00000000" w:rsidRPr="00000000" w14:paraId="00000AE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</w:p>
    <w:p w:rsidR="00000000" w:rsidDel="00000000" w:rsidP="00000000" w:rsidRDefault="00000000" w:rsidRPr="00000000" w14:paraId="00000AE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</w:p>
    <w:p w:rsidR="00000000" w:rsidDel="00000000" w:rsidP="00000000" w:rsidRDefault="00000000" w:rsidRPr="00000000" w14:paraId="00000AF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</w:p>
    <w:p w:rsidR="00000000" w:rsidDel="00000000" w:rsidP="00000000" w:rsidRDefault="00000000" w:rsidRPr="00000000" w14:paraId="00000AF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الاتحاد</w:t>
      </w:r>
    </w:p>
    <w:p w:rsidR="00000000" w:rsidDel="00000000" w:rsidP="00000000" w:rsidRDefault="00000000" w:rsidRPr="00000000" w14:paraId="00000AF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المتفاعلة</w:t>
      </w:r>
    </w:p>
    <w:p w:rsidR="00000000" w:rsidDel="00000000" w:rsidP="00000000" w:rsidRDefault="00000000" w:rsidRPr="00000000" w14:paraId="00000AF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الكواشف</w:t>
      </w:r>
    </w:p>
    <w:p w:rsidR="00000000" w:rsidDel="00000000" w:rsidP="00000000" w:rsidRDefault="00000000" w:rsidRPr="00000000" w14:paraId="00000AF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الضوئي</w:t>
      </w:r>
    </w:p>
    <w:p w:rsidR="00000000" w:rsidDel="00000000" w:rsidP="00000000" w:rsidRDefault="00000000" w:rsidRPr="00000000" w14:paraId="00000A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أنشطة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تجارب</w:t>
      </w:r>
    </w:p>
    <w:p w:rsidR="00000000" w:rsidDel="00000000" w:rsidP="00000000" w:rsidRDefault="00000000" w:rsidRPr="00000000" w14:paraId="00000A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F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للمادة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F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F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F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القاعدة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AFD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[_____]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AF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طاقة</w:t>
      </w:r>
      <w:r w:rsidDel="00000000" w:rsidR="00000000" w:rsidRPr="00000000">
        <w:rPr>
          <w:rtl w:val="0"/>
        </w:rPr>
        <w:t xml:space="preserve">ً [_____].</w:t>
      </w:r>
    </w:p>
    <w:p w:rsidR="00000000" w:rsidDel="00000000" w:rsidP="00000000" w:rsidRDefault="00000000" w:rsidRPr="00000000" w14:paraId="00000AF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كيميائي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B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0B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4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روماني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الزمن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0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يوضح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6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يصنف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الدوري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B0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تستطيع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الأحماض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والقواعد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B0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تتكون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B0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*  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[_____]،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[_____]،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للحرارة</w:t>
      </w:r>
      <w:r w:rsidDel="00000000" w:rsidR="00000000" w:rsidRPr="00000000">
        <w:rPr>
          <w:rtl w:val="0"/>
        </w:rPr>
        <w:t xml:space="preserve"> [_____].</w:t>
      </w:r>
    </w:p>
    <w:p w:rsidR="00000000" w:rsidDel="00000000" w:rsidP="00000000" w:rsidRDefault="00000000" w:rsidRPr="00000000" w14:paraId="00000B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60 ---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٦٠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محدثا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فقاقيع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مستعملا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لإشعال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أرقامها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التيتانيوم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التيتانيوم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لدورقين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61 ---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٦١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البيض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خارصين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الخارصين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HCl + NaOH → NaCl+H₂O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كلوريد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هيدروكسيد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الهيدروكلوريك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جزيئات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2Fe + O₂ → 2FeO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اتحاد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تحلل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إحلال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أكسيد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الحموضة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والقاعدية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الصابون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المنظفات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الطماطم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62 ---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٦٢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والفقاعات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٧.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بشدة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خفيفة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٨.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هضم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المراجعة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 | ٤٢ | ٢ | ٤٣ |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٣ | ٤٣ | ٤ | ٤٤ |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٥ | ٥٤ | ٦ | ٤٦ |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٧ | ٥٢ | ٨ | ٥٥ |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63 ---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```markdown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٦٣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السادسة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والطاقة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الصاروخ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٤٠,٠٠٠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لصاروخ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الصاروخ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بالدخان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واللهب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64 ---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٦٤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65 ---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٦٥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ُ**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66 ---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٦٦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الوماض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متداخلة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67 ---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٦٧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............".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النقطتين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الزجاجية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مقوى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لاصق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68 ---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٦٨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الإحداثيات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بكلمات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المنقلة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وأشجار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السهمين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69 ---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٦٩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لوصف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أسأله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والموقع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محسوسا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معلومة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أخبرني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والنظام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النقاط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يستقلون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انعكاس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وخلفية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طبيعي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جبلي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ضبابية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70 ---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٧٠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وهدفي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المستغرق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يخفف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٥,٦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÷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 ١٠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للزرافة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للدولفين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للسلحفاة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القصيرة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71 ---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۷۱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إخبار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يلزمني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سأطيرها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هدفي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للطائرة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مصحوبة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الطيران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"00:00".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٩٥٠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تستغرقه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الرحلتين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الركض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المقطوعة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مصحوبة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بتبادل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72 ---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واستغرقت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احتاجت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تباطأت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منحنية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١٢٠؟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73 ---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٧٢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. .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١٦٠٠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&gt;٣&lt;/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والكتلة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اقترابه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مزدحم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التباطؤ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وتسارعها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حيوانات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زرافة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74 ---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٧٤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والشمس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٣٨٤ - ٣٢٢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الميلاد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الفيلسوف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الإغريقي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كوبرنيكوس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١٤٧٣ - ١٥٤٣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البولندي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تبولومي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ظهور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بطليموس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- ١٧٨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الإغريقي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بتوليمي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أريستوتل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بدراسة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متأنية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الهندسة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أرسطو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كوبرنيكوس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بطليموس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75 ---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٧٥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وبمساعدة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مارجريت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الأبعاد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اينشتاين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۱۸۷۹ - ۱۹۵۵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الألماني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آنذاك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جاليليو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١٥٦٤ - ١٦٤٢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تلسكوبا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واكتشف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دعمت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كوبرنيكوس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وأصبحت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١٥٦٤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١٤٧٣،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يعالجه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للعثور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قرأته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76 ---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٧٦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١٨٣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77 ---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٧٧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."....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والسلامة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أنتبه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المربوط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الورقة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بخطافين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ثوبا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بثقلين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متماثلين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مزودين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بخطافين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طباعة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أوراق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78 ---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اللاعبون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الفائز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الونش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معطلة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تتأرجح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الأجنحة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يتنافسان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79 ---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79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النصي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تنتصب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وعريضة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إبطاء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ثنيها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قساوة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احتجنا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فالكرة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المنطاد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قصير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80 ---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٨٠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قذفنا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المتبادلة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إسقاطها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لغادرت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المتجاذبين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فتقلل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متجاورتين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تتدحرج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والنجوم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فكتلها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جاذبيتها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محسوس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81 ---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٨١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ملساء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المتلامسين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فركهما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والسوائل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الإعاقة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سيتجهان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انزلاق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المكعبات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مغطاة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بالثلوج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82 ---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٨٢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فيزودها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إبقائها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عاكسها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افترضنا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الوحيدتان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وستظل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يواجه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أراد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إسحق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دراساته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وتمنعه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لحافلة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فسير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83 ---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٨٣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تجعلها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فويجر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عصير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أربطه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متباعدين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وأظل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ضاغطا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نفخته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وأختبرها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مقعدين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تمسك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فويجر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الإصابات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84 ---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٨٤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دراستي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العربتين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العربتين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أدفعهما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تكسبه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لعربتين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صناديقا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ضاعفنا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85 ---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٨٥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والمتضاد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أتخيل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بأحذية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التزلج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**).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اندفاعي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صديقي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المتزلجين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ومتعاكستين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اثنين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المتزلجين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انطلاقها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تمشي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86 ---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٨٦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الممانعة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يبقى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الجرام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²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باختصار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ينطلق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بصاروخ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انسيابي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87 ---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٨٧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رأيت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الأفعوانية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وهل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تحافظ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بمشاركة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اهتمامك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بتوظيف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معرفته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النقاشات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وإجراء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الأبحاث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الدرجات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تلتحق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بإحدى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تمنح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البكالوريوس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مصممة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للتحرك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غيرها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بصنعها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ومكائن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الصيانة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الميكانيكية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الميكانيكية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الصقل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والشحذ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التثقيب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وبالحاسوب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الأعمال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والالتحاق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المعاهد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المتخصصة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بيضاء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لفنيين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لتشكيل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الإثراء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والتوسع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88 ---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٨٨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بالمفردة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تتأثر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المظلي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مفهوم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89 ---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٨٩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والتفاصيل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أجلس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الأرقام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أراعيها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بأقصى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رغم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الوصفية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النهاية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تباطؤ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الفريقين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الفريقين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متزنة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بقدميه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فيساعده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قوانين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ناجحة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المرآة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الجانبية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بداخلها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90 ---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٩٠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المستشفى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سيصطدم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سقطت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ريشة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91 ---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91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الجاذبية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مبينا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المعطف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يلبسه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يفعله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للمحافظة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72 | 2 | 68 | 1 |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82 | 4 | 72 | 3 |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84 | 6 | 79-81 | 5 |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81 | 8 | 72 | 7 |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92 ---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أبراج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93 ---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٩٢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وقدرته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94 ---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٩٤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أتعرف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لكفاءة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بترشيد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كفاءتها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وتوحيد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للاطلاع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وحملاته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يرجى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95 ---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٩٥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انقطاع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قواعدها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بنهايات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مكشوفة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مرقمة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96 ---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٩٦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التأريض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أشاهده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العواصف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والمثالان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يرتبطان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(+)،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(-).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يتلامسا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القريبة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تفريغ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المتراكمة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السجادة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97 ---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٩٧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والتفسير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يلتصقان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تجفيف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المشحونة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المتماثلة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وتتوزع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مانعة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الصواعق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والتأريض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والمعدات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لثلاثة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ويبتعد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98 ---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٩٨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حياتنا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وتشتمل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فتحها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أجزائه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حقائق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99 ---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٩٩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٠,٠٥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الأنابيب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الأخضر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البنفسجي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100 ---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١٠٠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والمخططات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يقابله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حبال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المنوال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ومقاومات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حقيقية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101 ---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١٠١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المهترئة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الشائعة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مهترئ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ورموزه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102 ---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١٠٢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يلجأ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الاشتعال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ولحماية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الحساسة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الحواسيب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بمنظمات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الفجائي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والمطابخ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تقترب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مطلقا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صندوق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المؤرضة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سقوط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شجرة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التوصيلات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103 ---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١٠٣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الزائدة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يعكس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المقاومات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الإضاءة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الصاعقة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اكتشاف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بنيامين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فرانكلين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104 ---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١٠٤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١٠٠٠.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يشتغلها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لمجفف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يشتغلها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|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------------- | ------------- |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٣٠٠٠          |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١٨٠٠          |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١٢٠٠          |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ميكروويف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١٠٨٠          |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محمصة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خبز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| ٩٠٠           |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غسالة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ملابس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٤٨٠           |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حاسوب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| ٢٧٠           |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     | ١٢٠           |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105 ---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١٠٥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يستهلكه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أضربه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١٢,٥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۱۲۰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١٢,٥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١٥٠٠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١٥٠٠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÷ ١٠٠٠ = ١,٥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بضربها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أسابيع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١,٥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× ٥٢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٧٨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سنة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الأسبوع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استهلكها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بالكيلوواط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التشغيل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أسبوعي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المستهلكة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مخصصا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لتسجيل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استهلاك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106 ---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وأتساءل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٦٠٠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يستفاد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التهيئة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١٠٦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الرقمي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www.ien.edu.sa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Ministry of Education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2024-1445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107 ---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۱۰۷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وأغلقه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وأراقب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المزدوج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المطلوبة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بلاستيكي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المزدوج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توقعي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108 ---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١٠٨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وأتعلم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المقارنة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والبحارة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تتجاذب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تشبيه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فأجد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كونت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بوصفها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109 ---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١٠٩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وحركتها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عشوائية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اصطفت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فعندئذ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المتجمعة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سابقا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والكوبلت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الاصطفاف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سلوك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وكلما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شبيهة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110 ---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١١٠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المشترك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يتلاشى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وأبسط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وتجتمع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المسؤول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111 ---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١١١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أنزع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يصبح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متعامدا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سلسلة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استخدمتها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بمخروط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ذهاب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وإياب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أمواج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الموضوعة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والمخروط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مخروط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اهتزاز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لإحداث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السماعة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تضرب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الناقوس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تفتح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بعيدا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ضغط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112 ---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١١٢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يضيء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تحريك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بالحلقة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ضعيف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بعجلة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دراجة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والمحركات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113 ---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۱۱۳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المتصاعد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المحيطات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وجزرها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٣,٢,٤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مساهمة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استراتيجية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تنطوي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مظلة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المستدامة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مصادر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للوصول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٤٥,٣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٢٠٢٠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٥,٩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٢٠٢٣ 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١٠ 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يبلغ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الاستثمارات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مشاريع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٥٩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سعودي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ليدور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التوربين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مراوح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ليدور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مولدات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ضخمة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الكهرومائية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إرشاد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أتفحص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114 ---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١١٤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التلفاز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لألعاب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شخصا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البصري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مقابل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ملامسته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والمهندسون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المتقابلة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متشابهة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وذهابا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يتلامس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المفقودة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وسيلة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وسريعة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115 ---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١١٥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الدرس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مصور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فكر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المفردات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اعتماد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والسماعة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المطويات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أفكاري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ألخص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أقطاب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وجنوبية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 |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|  |  |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تسخين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الحلقات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5.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إشعاعية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ميكانيكية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والرياضيات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١١٤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والمجتمع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الأماكن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يمارس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أبحث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الرياضة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وتدخل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116 ---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١١٦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كالعلماء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مبني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معزولة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بطاريتين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(1)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والكثير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..................."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(3)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وتجريدها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البلاستيك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وإحكام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ألتقط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وأتأكد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(4)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لحاملي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لبطاريتين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تؤدي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..................."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117 ---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۱۱۷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استقصائي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قطع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سيحملها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سأتبعها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والملاحظات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أكرر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٣.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موجه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.....".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زملائي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استقصاء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مفتوح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أطرح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أستخلص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النتائج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البطاريات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.....".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118 ---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0"/>
        </w:rPr>
        <w:t xml:space="preserve">:** ۱۱۸</w:t>
      </w:r>
    </w:p>
    <w:p w:rsidR="00000000" w:rsidDel="00000000" w:rsidP="00000000" w:rsidRDefault="00000000" w:rsidRPr="00000000" w14:paraId="000015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</w:t>
      </w:r>
    </w:p>
    <w:p w:rsidR="00000000" w:rsidDel="00000000" w:rsidP="00000000" w:rsidRDefault="00000000" w:rsidRPr="00000000" w14:paraId="000015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ملخص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مصور</w:t>
      </w:r>
    </w:p>
    <w:p w:rsidR="00000000" w:rsidDel="00000000" w:rsidP="00000000" w:rsidRDefault="00000000" w:rsidRPr="00000000" w14:paraId="000015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6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الدرس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للمغناطيسات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أقطاب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جنوبية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مغناطيسات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مغناطيسية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أفكاري</w:t>
      </w:r>
    </w:p>
    <w:p w:rsidR="00000000" w:rsidDel="00000000" w:rsidP="00000000" w:rsidRDefault="00000000" w:rsidRPr="00000000" w14:paraId="000015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widowControl w:val="0"/>
        <w:rPr/>
      </w:pPr>
      <w:r w:rsidDel="00000000" w:rsidR="00000000" w:rsidRPr="00000000">
        <w:rPr>
          <w:rtl w:val="1"/>
        </w:rPr>
        <w:t xml:space="preserve">ألصق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مقواة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71">
      <w:pPr>
        <w:widowControl w:val="0"/>
        <w:rPr/>
      </w:pPr>
      <w:r w:rsidDel="00000000" w:rsidR="00000000" w:rsidRPr="00000000">
        <w:rPr>
          <w:rtl w:val="1"/>
        </w:rPr>
        <w:t xml:space="preserve">أستعين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المفردات</w:t>
      </w:r>
    </w:p>
    <w:p w:rsidR="00000000" w:rsidDel="00000000" w:rsidP="00000000" w:rsidRDefault="00000000" w:rsidRPr="00000000" w14:paraId="000015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widowControl w:val="0"/>
        <w:rPr/>
      </w:pPr>
      <w:r w:rsidDel="00000000" w:rsidR="00000000" w:rsidRPr="00000000">
        <w:rPr>
          <w:rtl w:val="1"/>
        </w:rPr>
        <w:t xml:space="preserve">أكمل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المغناطيس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</w:p>
    <w:p w:rsidR="00000000" w:rsidDel="00000000" w:rsidP="00000000" w:rsidRDefault="00000000" w:rsidRPr="00000000" w14:paraId="0000157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المولد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</w:p>
    <w:p w:rsidR="00000000" w:rsidDel="00000000" w:rsidP="00000000" w:rsidRDefault="00000000" w:rsidRPr="00000000" w14:paraId="0000157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</w:p>
    <w:p w:rsidR="00000000" w:rsidDel="00000000" w:rsidP="00000000" w:rsidRDefault="00000000" w:rsidRPr="00000000" w14:paraId="0000157A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التوازي</w:t>
      </w:r>
    </w:p>
    <w:p w:rsidR="00000000" w:rsidDel="00000000" w:rsidP="00000000" w:rsidRDefault="00000000" w:rsidRPr="00000000" w14:paraId="0000157B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الساكنة</w:t>
      </w:r>
    </w:p>
    <w:p w:rsidR="00000000" w:rsidDel="00000000" w:rsidP="00000000" w:rsidRDefault="00000000" w:rsidRPr="00000000" w14:paraId="0000157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</w:t>
      </w:r>
      <w:r w:rsidDel="00000000" w:rsidR="00000000" w:rsidRPr="00000000">
        <w:rPr>
          <w:rtl w:val="1"/>
        </w:rPr>
        <w:t xml:space="preserve">التوالي</w:t>
      </w:r>
    </w:p>
    <w:p w:rsidR="00000000" w:rsidDel="00000000" w:rsidP="00000000" w:rsidRDefault="00000000" w:rsidRPr="00000000" w14:paraId="000015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سمى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57F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مغناطيسي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580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 </w:t>
      </w:r>
      <w:r w:rsidDel="00000000" w:rsidR="00000000" w:rsidRPr="00000000">
        <w:rPr>
          <w:rtl w:val="1"/>
        </w:rPr>
        <w:t xml:space="preserve">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581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تنطفى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المصابيح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582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[_____]</w:t>
      </w:r>
    </w:p>
    <w:p w:rsidR="00000000" w:rsidDel="00000000" w:rsidP="00000000" w:rsidRDefault="00000000" w:rsidRPr="00000000" w14:paraId="00001583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ستعمل</w:t>
      </w:r>
      <w:r w:rsidDel="00000000" w:rsidR="00000000" w:rsidRPr="00000000">
        <w:rPr>
          <w:rtl w:val="1"/>
        </w:rPr>
        <w:t xml:space="preserve"> [_____]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والرسوم</w:t>
      </w:r>
    </w:p>
    <w:p w:rsidR="00000000" w:rsidDel="00000000" w:rsidP="00000000" w:rsidRDefault="00000000" w:rsidRPr="00000000" w14:paraId="000015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لمصابيح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8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2:**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لقطار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مغناطيسي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المغناطيسية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89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   **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1:**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للأفكار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الساكنة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  <w:r w:rsidDel="00000000" w:rsidR="00000000" w:rsidRPr="00000000">
        <w:rPr>
          <w:rtl w:val="1"/>
        </w:rPr>
        <w:t xml:space="preserve">"، "</w:t>
      </w:r>
      <w:r w:rsidDel="00000000" w:rsidR="00000000" w:rsidRPr="00000000">
        <w:rPr>
          <w:rtl w:val="1"/>
        </w:rPr>
        <w:t xml:space="preserve">المغناطيسات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المغناطيسية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15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119 ---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119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العلمية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التشابه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وأوجه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الاختلاف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التتابع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المنصهر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أفترض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منزلي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تعطل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المصابيح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لتوضيح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وأصمم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لاختبار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فرضيتي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التفكير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الناقد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مزايا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ومساوئ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النقل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المنازل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خاطئة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إجابتي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العبارات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كبيرة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تيارا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ساخنة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وحرارية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شمسية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أشكال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التقويم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الأدائي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وأستخدمها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؟**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الشريحة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لتطفو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الممغنطة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أحلل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نتائجي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الإبرة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الممغنطة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أثبت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120 ---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۱۲۰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نموذج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اختبار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أختار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ً؟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ذراته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البروتونات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متساويين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يحتاج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لإكمال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وإضاءة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قضيب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الأجهزة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بوصلها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بشريط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مطاطي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نثرت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1، 2، 3،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تخطيطي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مكتملة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مصباح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بمصدر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الأربعة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القطب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الجنوبي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١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٢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٣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٤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121 ---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۱۲۱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مراجعة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نحاسي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الخشب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معزول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المبينة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لصنع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وفيم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يتشابهان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أتحقق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فهمي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|---|---|---|---|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٩٦ | ١ | ٩٨ | ٢ |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٩٧ | ٣ | ١٠٩ | ٤ |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١١٠ | ٥ | ٩٧ | ٦ |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٩٨ | ٧ | ١١١-١١٢ | ٨ |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أتدرب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درسته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؟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الإجابة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أعزز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تعلمته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اكتسبته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للحياة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ومنافس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عالميا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ومصباحين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بأسلاك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ببطارية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لبالون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ملتصق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بجدار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122 ---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مرجعيات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ثقب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سديم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قفز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بالمظلات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123 ---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١٢٣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وحدات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النظام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غليانه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۱۰۰°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تقريبا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کیلومتر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مكعب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³) = 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مللتر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۱۰۰۰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كيلوجرام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= ۹,۸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والمسافة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124 ---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١٢٤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القياسات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الترمومتر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أداة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مصنوعة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زجاجي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يسخن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الأنبوب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فيرتفع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ينكمش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فينخفض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أسفل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الطول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فسوف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سنتمترات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بإمكاني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(٤,٩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رفة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يستغرقه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الساعات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والثواني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زئبقي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بالسنتيمترات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لساعة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إيقاف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الظاهرة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؟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أطوال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تقديراتي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الحقيقي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بقياسها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بالمسطرة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125 ---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والحجم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أقارنه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وسألاحظ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انخف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اليمنى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الزنبركي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ويقاس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بوحدة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وآخذ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يتوقف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تدريج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وأسجل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الارتفاع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القراءتين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نابضي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لميزان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كفتين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فارغة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وكأس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وحجر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منتظم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.)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126 ---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١٢٦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الاستفادة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أنظمها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متعددة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ويسهل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الآخرين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ومثال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بتجربة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تهدف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تزداد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بزيادة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بالدوائر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كاملة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أجزاء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ألاحظ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المئوية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۱۰۰ % .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الخطي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بنقاط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ويستعمل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(١٠، ٢٠، ٣٠، ٤٠، ٥٠، ٦٠)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مشابك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المنجذبة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٧٨٪،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٢١٪،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١٪.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الأفقي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الانطلاق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بالثانية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الرأسي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127 ---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١٢٧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والخرائط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معظم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وأعمدة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تشير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عناوينها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تسجيلا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٣ |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:------- | :----------------- |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| ٠,٠٠٠١٧٥          |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٠,٠٠١٣            |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الريش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٠,٠٠٢٥            |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الجليد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| ٠,٩٢              |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 | ١                  |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تفاصيل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تساعد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كالمرتفعات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والأودية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وغيرها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ميزات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الجيدة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احتواؤها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مناسب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يشير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الأفكار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ساعدك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المفاهيم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تنظيم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المعلومات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أفكار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جغرافية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خريطة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نارية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وعلاقتها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أمثلة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طينية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128 ---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١٢٨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قليلا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الهيدروجين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(1).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رمزه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(14).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تظليل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البورون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النيتروجين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الأكسجين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الألومنيوم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الفسفور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الكبريت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الأرجون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النحاس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الزنك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الجرمانيوم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الزرنيخ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السيلينيوم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الكريبتون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الفضة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الكادميوم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الإنديوم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القصدير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الأنتيمون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التيلوريوم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الزينون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البلاتين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الذهب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الزئبق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الرصاص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البزموت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البولونيوم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الأستاتين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دارمشتاتيوم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رونتجينيوم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الكوبرنيسيوم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النيهونيوم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الفليروفيوم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الموسكوفيوم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الليفرموريوم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التينيسين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الأوغانيسون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اليوروبيوم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الغادولينيوم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التيربيوم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الديسبروسيوم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الهولميوم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الإربيوم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الثوليوم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الإيتربيوم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اللوتيتيوم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الأمريسيوم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الكوريوم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البركيليوم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الكاليفورنيوم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الأينشتاينيوم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الفيرميوم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المندليفيوم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النوبليوم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اللورنسيوم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129 ---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۱۲۹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والحديد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لافلز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نشط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يصدأ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الغرفة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الكربون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6.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26.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130 ---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١٣٠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المرجعي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تمكنني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الاحتكاك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الأجسام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وتنشأ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متلامسين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بالأرض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لمنع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تراكم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التسامي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وتركيز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الأيونات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التقطير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بالتبخر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والتكاثف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الجدول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الدوري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العناصر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التزايد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أعدادها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دوائر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131 ---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۱۳۱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يشغله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لاذع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الزرقاء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الفيزيائية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ملاحظتها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تركيبها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ونوعها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الخاصية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الكيفية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التوازي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يسري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التوالي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مغلق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الانصهار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التجمد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الغليان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الذائبية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القصوى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الخواص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للعنصر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132 ---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١٣٢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الرابطة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السبيكة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ممزوج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المتجهة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واتجاهه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الشحن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بالتأثير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متعادل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مشحون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حيز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رئيسية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تفصيلي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بخلاف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العلامات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الدائرية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الحروف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جزء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تصميم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وليست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للمفاهيم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133 ---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١٢٢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تباع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الشمس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الأزرق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ساكنا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مستقيم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ثابتة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البقاء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والسرعة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حالتهما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تسارع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المحصلة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تتحو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فيزيائي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ينص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تفنى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بإذن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المتزنة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يبذله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مسبب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كليهما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لنيوتن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الفعل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ؤث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مساوية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ومعاكسة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الاتجاه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الكاشف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الحوامض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134 ---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١٣٤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الكثافة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لكتلة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الساكنة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شحنة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وتراكمها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سالبة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السطح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الخارجي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العازلة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تدفق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بداية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منطقة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الكشف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تنافر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حركة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لإنجاز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ذائبة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الغروي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متجانس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تنتشر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فتعيق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الضوء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المزيج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تستقر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المخلوط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مختلفتان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تختلطان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احتفاظ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بخواصها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الأصلية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تذوب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المذيب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إذابة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مكونة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محلولا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جديدة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عنصرين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أسئلة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أنشطة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تجارب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135 ---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١٢٥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المصطلحات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المعادلة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الكيميائية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للتعبير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رموز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المتفاعلة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والمواد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الناتجة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وكمياتها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أحدثه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ُ:**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خليط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دقائق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تنفصل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وتترسب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مجالا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قدرة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دفع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مغناطيسية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المقاومة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صعوبة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خلالها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الملح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مركب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كيميائي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للتفاعل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حمض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وقاعدة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الموصلات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فلزات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بانتقال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والحرارة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المولد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الكهربي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لتحويل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الميكانيكية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يزود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بواسطة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توربين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محرك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كهربائية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الوزن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مقياس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المقدار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الجذب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المؤثرة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دائرة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خضراء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تحتوي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"9"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باللون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الأبيض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سياق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إضافي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أهمية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Page Index 136 ---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الصفحة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ظاهر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والرسوم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  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1:**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توضيحي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يمثل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المنتصف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محاطا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برؤية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الصفات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المذكورة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رؤية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المملكة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السعودية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 OF SAUDI ARABIA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عالية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فخور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بإرثه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الثقافي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العريق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وقوي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طالب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مثقف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ومبدع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يعتز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بهويته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الوطنية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يؤمن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بالوسطية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والاعتدال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والتسامح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يمتلك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المعارف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والمهارات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اللازمة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لوظيفة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المستقبل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وزارة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التعليم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20241446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