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D810" w14:textId="77777777" w:rsidR="00860496" w:rsidRPr="00F8139A" w:rsidRDefault="00860496" w:rsidP="008604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78957B" w14:textId="77777777" w:rsidR="00860496" w:rsidRPr="00F8139A" w:rsidRDefault="00860496" w:rsidP="00860496">
      <w:pPr>
        <w:spacing w:after="0" w:line="240" w:lineRule="auto"/>
        <w:jc w:val="center"/>
        <w:rPr>
          <w:rFonts w:ascii="Times New Roman" w:hAnsi="Times New Roman" w:cs="Times New Roman"/>
          <w:caps/>
        </w:rPr>
      </w:pPr>
      <w:r w:rsidRPr="00F8139A">
        <w:rPr>
          <w:rFonts w:ascii="Times New Roman" w:hAnsi="Times New Roman" w:cs="Times New Roman"/>
          <w:caps/>
        </w:rPr>
        <w:t>Министерство науки и высшего образования Российской Федерации</w:t>
      </w:r>
    </w:p>
    <w:p w14:paraId="730B8E4F" w14:textId="77777777" w:rsidR="00860496" w:rsidRPr="00E6675E" w:rsidRDefault="00860496" w:rsidP="00860496">
      <w:pPr>
        <w:spacing w:after="0" w:line="240" w:lineRule="auto"/>
        <w:jc w:val="center"/>
        <w:rPr>
          <w:rFonts w:ascii="Times New Roman" w:hAnsi="Times New Roman" w:cs="Times New Roman"/>
          <w:caps/>
          <w:sz w:val="17"/>
          <w:szCs w:val="17"/>
          <w:shd w:val="clear" w:color="auto" w:fill="FFFFFF"/>
        </w:rPr>
      </w:pPr>
      <w:r w:rsidRPr="00E6675E">
        <w:rPr>
          <w:rFonts w:ascii="Times New Roman" w:hAnsi="Times New Roman" w:cs="Times New Roman"/>
          <w:caps/>
          <w:sz w:val="17"/>
          <w:szCs w:val="17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1D5F6C01" w14:textId="77777777" w:rsidR="00860496" w:rsidRPr="003E5A2F" w:rsidRDefault="00860496" w:rsidP="008604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3E5A2F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«Национальный исследовательский технологический университет «МИСИС»</w:t>
      </w:r>
    </w:p>
    <w:p w14:paraId="70BF2D37" w14:textId="77777777" w:rsidR="00860496" w:rsidRPr="00F8139A" w:rsidRDefault="00860496" w:rsidP="00860496">
      <w:pPr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F8139A">
        <w:rPr>
          <w:rFonts w:ascii="Times New Roman" w:hAnsi="Times New Roman" w:cs="Times New Roman"/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28C3E" wp14:editId="139B0F5A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5730240" cy="22860"/>
                <wp:effectExtent l="0" t="0" r="22860" b="34290"/>
                <wp:wrapNone/>
                <wp:docPr id="162834221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7592C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35pt" to="451.2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139A">
        <w:rPr>
          <w:rFonts w:ascii="Times New Roman" w:hAnsi="Times New Roman" w:cs="Times New Roman"/>
          <w:noProof/>
          <w:sz w:val="21"/>
          <w:szCs w:val="21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A8A798" wp14:editId="67323906">
                <wp:simplePos x="0" y="0"/>
                <wp:positionH relativeFrom="margin">
                  <wp:align>left</wp:align>
                </wp:positionH>
                <wp:positionV relativeFrom="paragraph">
                  <wp:posOffset>57785</wp:posOffset>
                </wp:positionV>
                <wp:extent cx="5730240" cy="22860"/>
                <wp:effectExtent l="0" t="0" r="22860" b="34290"/>
                <wp:wrapNone/>
                <wp:docPr id="2957878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9D0F11" id="Прямая соединительная линия 1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55pt" to="451.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860496" w:rsidRPr="00F8139A" w14:paraId="6C351FE0" w14:textId="77777777" w:rsidTr="003B2451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136826D" w14:textId="77777777" w:rsidR="00860496" w:rsidRPr="00CB72D1" w:rsidRDefault="00860496" w:rsidP="003B2451">
            <w:pPr>
              <w:rPr>
                <w:rFonts w:ascii="Times New Roman" w:hAnsi="Times New Roman" w:cs="Times New Roman"/>
                <w:i/>
                <w:iCs/>
                <w:caps/>
                <w:sz w:val="26"/>
                <w:szCs w:val="26"/>
                <w:shd w:val="clear" w:color="auto" w:fill="FFFFFF"/>
              </w:rPr>
            </w:pPr>
            <w:r w:rsidRPr="00CB72D1">
              <w:rPr>
                <w:rFonts w:ascii="Times New Roman" w:hAnsi="Times New Roman" w:cs="Times New Roman"/>
                <w:i/>
                <w:iCs/>
                <w:caps/>
                <w:sz w:val="26"/>
                <w:szCs w:val="26"/>
                <w:shd w:val="clear" w:color="auto" w:fill="FFFFFF"/>
              </w:rPr>
              <w:t>Институт</w:t>
            </w:r>
          </w:p>
        </w:tc>
        <w:tc>
          <w:tcPr>
            <w:tcW w:w="6798" w:type="dxa"/>
            <w:tcBorders>
              <w:top w:val="nil"/>
              <w:left w:val="nil"/>
              <w:right w:val="nil"/>
            </w:tcBorders>
          </w:tcPr>
          <w:p w14:paraId="53367BB8" w14:textId="77777777" w:rsidR="00860496" w:rsidRPr="00F8139A" w:rsidRDefault="00860496" w:rsidP="003B2451">
            <w:pPr>
              <w:rPr>
                <w:rFonts w:ascii="Times New Roman" w:hAnsi="Times New Roman" w:cs="Times New Roman"/>
                <w:i/>
                <w:iCs/>
                <w:caps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/>
                <w:iCs/>
                <w:caps/>
                <w:sz w:val="28"/>
                <w:szCs w:val="28"/>
                <w:shd w:val="clear" w:color="auto" w:fill="FFFFFF"/>
              </w:rPr>
              <w:t>ЭУПП</w:t>
            </w:r>
          </w:p>
        </w:tc>
      </w:tr>
      <w:tr w:rsidR="00860496" w:rsidRPr="00F8139A" w14:paraId="2ECBC91E" w14:textId="77777777" w:rsidTr="003B2451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D14D301" w14:textId="77777777" w:rsidR="00860496" w:rsidRPr="00CB72D1" w:rsidRDefault="00860496" w:rsidP="003B2451">
            <w:pPr>
              <w:rPr>
                <w:rFonts w:ascii="Times New Roman" w:hAnsi="Times New Roman" w:cs="Times New Roman"/>
                <w:i/>
                <w:iCs/>
                <w:caps/>
                <w:sz w:val="26"/>
                <w:szCs w:val="26"/>
                <w:shd w:val="clear" w:color="auto" w:fill="FFFFFF"/>
              </w:rPr>
            </w:pPr>
            <w:r w:rsidRPr="00CB72D1">
              <w:rPr>
                <w:rFonts w:ascii="Times New Roman" w:hAnsi="Times New Roman" w:cs="Times New Roman"/>
                <w:i/>
                <w:iCs/>
                <w:caps/>
                <w:sz w:val="26"/>
                <w:szCs w:val="26"/>
                <w:shd w:val="clear" w:color="auto" w:fill="FFFFFF"/>
              </w:rPr>
              <w:t>Кафедра</w:t>
            </w:r>
          </w:p>
        </w:tc>
        <w:tc>
          <w:tcPr>
            <w:tcW w:w="6798" w:type="dxa"/>
            <w:tcBorders>
              <w:left w:val="nil"/>
              <w:right w:val="nil"/>
            </w:tcBorders>
          </w:tcPr>
          <w:p w14:paraId="32EFA64E" w14:textId="77777777" w:rsidR="00860496" w:rsidRPr="00F8139A" w:rsidRDefault="00860496" w:rsidP="003B2451">
            <w:pPr>
              <w:rPr>
                <w:rFonts w:ascii="Times New Roman" w:hAnsi="Times New Roman" w:cs="Times New Roman"/>
                <w:i/>
                <w:iCs/>
                <w:caps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/>
                <w:iCs/>
                <w:caps/>
                <w:sz w:val="28"/>
                <w:szCs w:val="28"/>
                <w:shd w:val="clear" w:color="auto" w:fill="FFFFFF"/>
              </w:rPr>
              <w:t>ПМ</w:t>
            </w:r>
          </w:p>
        </w:tc>
      </w:tr>
      <w:tr w:rsidR="00860496" w:rsidRPr="00F8139A" w14:paraId="3337A3B9" w14:textId="77777777" w:rsidTr="003B2451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AEF4203" w14:textId="77777777" w:rsidR="00860496" w:rsidRPr="00CB72D1" w:rsidRDefault="00860496" w:rsidP="003B2451">
            <w:pPr>
              <w:rPr>
                <w:rFonts w:ascii="Times New Roman" w:hAnsi="Times New Roman" w:cs="Times New Roman"/>
                <w:i/>
                <w:iCs/>
                <w:caps/>
                <w:sz w:val="26"/>
                <w:szCs w:val="26"/>
                <w:shd w:val="clear" w:color="auto" w:fill="FFFFFF"/>
              </w:rPr>
            </w:pPr>
            <w:r w:rsidRPr="00CB72D1">
              <w:rPr>
                <w:rFonts w:ascii="Times New Roman" w:hAnsi="Times New Roman" w:cs="Times New Roman"/>
                <w:i/>
                <w:iCs/>
                <w:caps/>
                <w:sz w:val="26"/>
                <w:szCs w:val="26"/>
                <w:shd w:val="clear" w:color="auto" w:fill="FFFFFF"/>
              </w:rPr>
              <w:t>Направление</w:t>
            </w:r>
          </w:p>
        </w:tc>
        <w:tc>
          <w:tcPr>
            <w:tcW w:w="6798" w:type="dxa"/>
            <w:tcBorders>
              <w:left w:val="nil"/>
              <w:right w:val="nil"/>
            </w:tcBorders>
          </w:tcPr>
          <w:p w14:paraId="27C45D2F" w14:textId="77777777" w:rsidR="00860496" w:rsidRPr="00F8139A" w:rsidRDefault="00860496" w:rsidP="003B2451">
            <w:pPr>
              <w:rPr>
                <w:rFonts w:ascii="Times New Roman" w:hAnsi="Times New Roman" w:cs="Times New Roman"/>
                <w:i/>
                <w:iCs/>
                <w:caps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i/>
                <w:iCs/>
                <w:caps/>
                <w:sz w:val="28"/>
                <w:szCs w:val="28"/>
                <w:shd w:val="clear" w:color="auto" w:fill="FFFFFF"/>
              </w:rPr>
              <w:t>38.03.02 Менеджмент</w:t>
            </w:r>
          </w:p>
        </w:tc>
      </w:tr>
    </w:tbl>
    <w:p w14:paraId="7890CD44" w14:textId="77777777" w:rsidR="00860496" w:rsidRDefault="00860496" w:rsidP="00860496">
      <w:pPr>
        <w:rPr>
          <w:rFonts w:ascii="Times New Roman" w:hAnsi="Times New Roman" w:cs="Times New Roman"/>
          <w:i/>
          <w:iCs/>
          <w:caps/>
          <w:sz w:val="28"/>
          <w:szCs w:val="28"/>
          <w:shd w:val="clear" w:color="auto" w:fill="FFFFFF"/>
          <w:lang w:val="en-US"/>
        </w:rPr>
      </w:pPr>
    </w:p>
    <w:p w14:paraId="661F9A78" w14:textId="77777777" w:rsidR="00860496" w:rsidRPr="00746C6F" w:rsidRDefault="00860496" w:rsidP="00860496">
      <w:pPr>
        <w:rPr>
          <w:rFonts w:ascii="Times New Roman" w:hAnsi="Times New Roman" w:cs="Times New Roman"/>
          <w:i/>
          <w:iCs/>
          <w:caps/>
          <w:sz w:val="28"/>
          <w:szCs w:val="28"/>
          <w:shd w:val="clear" w:color="auto" w:fill="FFFFFF"/>
        </w:rPr>
      </w:pPr>
    </w:p>
    <w:p w14:paraId="6575D5AB" w14:textId="77777777" w:rsidR="00860496" w:rsidRPr="00F8139A" w:rsidRDefault="00860496" w:rsidP="00860496">
      <w:pPr>
        <w:rPr>
          <w:rFonts w:ascii="Times New Roman" w:hAnsi="Times New Roman" w:cs="Times New Roman"/>
          <w:i/>
          <w:iCs/>
          <w:caps/>
          <w:sz w:val="28"/>
          <w:szCs w:val="28"/>
          <w:shd w:val="clear" w:color="auto" w:fill="FFFFFF"/>
        </w:rPr>
      </w:pPr>
    </w:p>
    <w:p w14:paraId="7492E66C" w14:textId="77777777" w:rsidR="00860496" w:rsidRPr="00F8139A" w:rsidRDefault="00860496" w:rsidP="00860496">
      <w:pPr>
        <w:rPr>
          <w:rFonts w:ascii="Times New Roman" w:hAnsi="Times New Roman" w:cs="Times New Roman"/>
          <w:caps/>
          <w:sz w:val="28"/>
          <w:szCs w:val="28"/>
          <w:shd w:val="clear" w:color="auto" w:fill="FFFFFF"/>
        </w:rPr>
      </w:pPr>
    </w:p>
    <w:p w14:paraId="429EAD41" w14:textId="77777777" w:rsidR="00860496" w:rsidRPr="00F8139A" w:rsidRDefault="00860496" w:rsidP="00860496">
      <w:pPr>
        <w:jc w:val="center"/>
        <w:rPr>
          <w:rFonts w:ascii="Times New Roman" w:hAnsi="Times New Roman" w:cs="Times New Roman"/>
          <w:b/>
          <w:bCs/>
          <w:caps/>
          <w:sz w:val="52"/>
          <w:szCs w:val="52"/>
          <w:shd w:val="clear" w:color="auto" w:fill="FFFFFF"/>
        </w:rPr>
      </w:pPr>
      <w:r w:rsidRPr="00F8139A">
        <w:rPr>
          <w:rFonts w:ascii="Times New Roman" w:hAnsi="Times New Roman" w:cs="Times New Roman"/>
          <w:b/>
          <w:bCs/>
          <w:caps/>
          <w:sz w:val="52"/>
          <w:szCs w:val="52"/>
          <w:shd w:val="clear" w:color="auto" w:fill="FFFFFF"/>
        </w:rPr>
        <w:t>КУРСОВАЯ РАБОТА</w:t>
      </w:r>
    </w:p>
    <w:p w14:paraId="5C695F5E" w14:textId="77777777" w:rsidR="00860496" w:rsidRPr="00F8139A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F8139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 дисциплине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0496" w:rsidRPr="00F8139A" w14:paraId="30792CE2" w14:textId="77777777" w:rsidTr="003B2451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517C814C" w14:textId="77777777" w:rsidR="00860496" w:rsidRPr="00746C6F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en-US"/>
              </w:rPr>
            </w:pPr>
            <w:r w:rsidRPr="00AF0CB8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Статистическое моделирование в Python</w:t>
            </w:r>
          </w:p>
        </w:tc>
      </w:tr>
    </w:tbl>
    <w:p w14:paraId="33BB9FA3" w14:textId="77777777" w:rsidR="00860496" w:rsidRPr="00F8139A" w:rsidRDefault="00860496" w:rsidP="00860496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3FE7F945" w14:textId="77777777" w:rsidR="00860496" w:rsidRPr="00F8139A" w:rsidRDefault="00860496" w:rsidP="008604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2A9BA" w14:textId="77777777" w:rsidR="00860496" w:rsidRPr="00F8139A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9A">
        <w:rPr>
          <w:rFonts w:ascii="Times New Roman" w:hAnsi="Times New Roman" w:cs="Times New Roman"/>
          <w:b/>
          <w:bCs/>
          <w:sz w:val="28"/>
          <w:szCs w:val="28"/>
        </w:rPr>
        <w:t>на тему: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0496" w:rsidRPr="00F8139A" w14:paraId="6C543074" w14:textId="77777777" w:rsidTr="003B2451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1B46205C" w14:textId="77777777" w:rsidR="00860496" w:rsidRPr="00F8139A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Статистическое моделирование в анализе розничных продаж</w:t>
            </w:r>
          </w:p>
        </w:tc>
      </w:tr>
    </w:tbl>
    <w:p w14:paraId="74D3B378" w14:textId="77777777" w:rsidR="00860496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900FF" w14:textId="77777777" w:rsidR="00860496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552"/>
        <w:gridCol w:w="2126"/>
        <w:gridCol w:w="2126"/>
        <w:gridCol w:w="2552"/>
      </w:tblGrid>
      <w:tr w:rsidR="00860496" w:rsidRPr="000C349B" w14:paraId="54103DAE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0C820F6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8A54D9E" w14:textId="77777777" w:rsidR="00860496" w:rsidRPr="000C349B" w:rsidRDefault="00860496" w:rsidP="003B2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349B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389F6E7B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БМН-23-АД-</w:t>
            </w:r>
            <w:r w:rsidRPr="00AF0C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575E347B" w14:textId="1F1D9943" w:rsidR="00860496" w:rsidRPr="000C349B" w:rsidRDefault="00AD3891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Щербатый Г.С.</w:t>
            </w:r>
          </w:p>
        </w:tc>
      </w:tr>
      <w:tr w:rsidR="00860496" w:rsidRPr="000C349B" w14:paraId="1D956EA3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1B24BD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25D290C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 w14:paraId="0AFC88A8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</w:tcPr>
          <w:p w14:paraId="15133999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(Фамилия И.О.)</w:t>
            </w:r>
          </w:p>
        </w:tc>
      </w:tr>
      <w:tr w:rsidR="00860496" w:rsidRPr="000C349B" w14:paraId="7C075E47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8C224B5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B06DDCB" w14:textId="77777777" w:rsidR="00860496" w:rsidRPr="000C349B" w:rsidRDefault="00860496" w:rsidP="003B2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71776466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Ст. преп.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0C538AFA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F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Черноволенко С.Е.</w:t>
            </w:r>
          </w:p>
        </w:tc>
      </w:tr>
      <w:tr w:rsidR="00860496" w:rsidRPr="000C349B" w14:paraId="1A44C152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41B8B23E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59AD674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 w14:paraId="0022097E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</w:tcPr>
          <w:p w14:paraId="34D2E916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(Фамилия И.О.)</w:t>
            </w:r>
          </w:p>
        </w:tc>
      </w:tr>
      <w:tr w:rsidR="00860496" w:rsidRPr="000C349B" w14:paraId="33AC7DED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AB91DDC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ABB6E2C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37E3B04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CAAE8AA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0496" w:rsidRPr="000C349B" w14:paraId="01814899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B67C177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675E04D" w14:textId="77777777" w:rsidR="00860496" w:rsidRPr="000C349B" w:rsidRDefault="00860496" w:rsidP="003B24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Допуск к защите</w:t>
            </w:r>
          </w:p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032ABD5F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19AF9F5C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0496" w:rsidRPr="000C349B" w14:paraId="2A92E5A3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7CAB43A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670FA14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 w14:paraId="07368A84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6C94BD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подпись руководителя)</w:t>
            </w:r>
          </w:p>
        </w:tc>
      </w:tr>
      <w:tr w:rsidR="00860496" w:rsidRPr="000C349B" w14:paraId="0FF42AB2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08062EC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Оценка с учетом защиты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5FE73A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3680B3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0496" w:rsidRPr="000C349B" w14:paraId="7F41DC4F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516B613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left w:val="nil"/>
              <w:bottom w:val="nil"/>
              <w:right w:val="nil"/>
            </w:tcBorders>
          </w:tcPr>
          <w:p w14:paraId="7353AE59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оценка</w:t>
            </w: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</w:tcPr>
          <w:p w14:paraId="6C54760E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860496" w:rsidRPr="000C349B" w14:paraId="37734DD7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CADD230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3654F48" w14:textId="77777777" w:rsidR="00860496" w:rsidRPr="000C349B" w:rsidRDefault="00860496" w:rsidP="003B24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9F60CF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51D55E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0F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Черноволенко С.Е.</w:t>
            </w:r>
          </w:p>
        </w:tc>
      </w:tr>
      <w:tr w:rsidR="00860496" w:rsidRPr="000C349B" w14:paraId="4AC6C128" w14:textId="77777777" w:rsidTr="003B2451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D7E1103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85F8D1C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</w:tcPr>
          <w:p w14:paraId="14B55007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2552" w:type="dxa"/>
            <w:tcBorders>
              <w:left w:val="nil"/>
              <w:bottom w:val="nil"/>
              <w:right w:val="nil"/>
            </w:tcBorders>
          </w:tcPr>
          <w:p w14:paraId="0ACBE2C1" w14:textId="77777777" w:rsidR="00860496" w:rsidRPr="000C349B" w:rsidRDefault="00860496" w:rsidP="003B24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49B">
              <w:rPr>
                <w:rFonts w:ascii="Times New Roman" w:hAnsi="Times New Roman" w:cs="Times New Roman"/>
                <w:sz w:val="16"/>
                <w:szCs w:val="16"/>
              </w:rPr>
              <w:t>(Фамилия И.О.)</w:t>
            </w:r>
          </w:p>
        </w:tc>
      </w:tr>
    </w:tbl>
    <w:p w14:paraId="45ECFA77" w14:textId="77777777" w:rsidR="00860496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18664" w14:textId="77777777" w:rsidR="00860496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D7807" w14:textId="77777777" w:rsidR="00860496" w:rsidRPr="00F8139A" w:rsidRDefault="00860496" w:rsidP="008604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33055493"/>
        <w:docPartObj>
          <w:docPartGallery w:val="Table of Contents"/>
          <w:docPartUnique/>
        </w:docPartObj>
      </w:sdtPr>
      <w:sdtEndPr>
        <w:rPr>
          <w:rFonts w:eastAsiaTheme="minorEastAsia" w:cs="Times New Roman"/>
          <w:kern w:val="0"/>
          <w:lang w:eastAsia="ru-RU"/>
          <w14:ligatures w14:val="none"/>
        </w:rPr>
      </w:sdtEndPr>
      <w:sdtContent>
        <w:p w14:paraId="1AC4FB2E" w14:textId="7E0EFC90" w:rsidR="00F15A5F" w:rsidRPr="006D1B7F" w:rsidRDefault="00F15A5F" w:rsidP="00F15A5F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D1B7F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2BE119E1" w14:textId="68EFF3E8" w:rsidR="0080432C" w:rsidRPr="006C6373" w:rsidRDefault="00F15A5F" w:rsidP="006C6373">
          <w:pPr>
            <w:pStyle w:val="11"/>
            <w:jc w:val="left"/>
            <w:rPr>
              <w:rFonts w:eastAsiaTheme="minorEastAsia" w:cs="Times New Roman"/>
              <w:noProof/>
              <w:kern w:val="0"/>
              <w:szCs w:val="24"/>
              <w:lang w:eastAsia="zh-CN"/>
              <w14:ligatures w14:val="none"/>
            </w:rPr>
          </w:pPr>
          <w:r w:rsidRPr="006D1B7F">
            <w:rPr>
              <w:rFonts w:cs="Times New Roman"/>
              <w:szCs w:val="24"/>
            </w:rPr>
            <w:fldChar w:fldCharType="begin"/>
          </w:r>
          <w:r w:rsidRPr="006D1B7F">
            <w:rPr>
              <w:rFonts w:cs="Times New Roman"/>
              <w:szCs w:val="24"/>
            </w:rPr>
            <w:instrText xml:space="preserve"> TOC \o "1-3" \h \z \u </w:instrText>
          </w:r>
          <w:r w:rsidRPr="006D1B7F">
            <w:rPr>
              <w:rFonts w:cs="Times New Roman"/>
              <w:szCs w:val="24"/>
            </w:rPr>
            <w:fldChar w:fldCharType="separate"/>
          </w:r>
        </w:p>
        <w:p w14:paraId="75AAA0CE" w14:textId="0E985622" w:rsidR="0080432C" w:rsidRPr="006C6373" w:rsidRDefault="0080432C" w:rsidP="006C6373">
          <w:pPr>
            <w:pStyle w:val="11"/>
            <w:rPr>
              <w:rFonts w:eastAsiaTheme="minorEastAsia" w:cs="Times New Roman"/>
              <w:noProof/>
              <w:kern w:val="0"/>
              <w:szCs w:val="24"/>
              <w:lang w:eastAsia="zh-CN"/>
              <w14:ligatures w14:val="none"/>
            </w:rPr>
          </w:pPr>
          <w:hyperlink w:anchor="_Toc217308537" w:history="1">
            <w:r w:rsidRPr="006C6373">
              <w:rPr>
                <w:rStyle w:val="ad"/>
                <w:rFonts w:cs="Times New Roman"/>
                <w:bCs/>
                <w:noProof/>
                <w:szCs w:val="24"/>
              </w:rPr>
              <w:t>1 Предобработка данных</w:t>
            </w:r>
            <w:r w:rsidRPr="006C6373">
              <w:rPr>
                <w:rFonts w:cs="Times New Roman"/>
                <w:noProof/>
                <w:webHidden/>
                <w:szCs w:val="24"/>
              </w:rPr>
              <w:tab/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6C6373">
              <w:rPr>
                <w:rFonts w:cs="Times New Roman"/>
                <w:noProof/>
                <w:webHidden/>
                <w:szCs w:val="24"/>
              </w:rPr>
              <w:instrText xml:space="preserve"> PAGEREF _Toc217308537 \h </w:instrText>
            </w:r>
            <w:r w:rsidRPr="006C6373">
              <w:rPr>
                <w:rFonts w:cs="Times New Roman"/>
                <w:noProof/>
                <w:webHidden/>
                <w:szCs w:val="24"/>
              </w:rPr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41252B" w:rsidRPr="006C6373">
              <w:rPr>
                <w:rFonts w:cs="Times New Roman"/>
                <w:noProof/>
                <w:webHidden/>
                <w:szCs w:val="24"/>
              </w:rPr>
              <w:t>3</w:t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DE7F766" w14:textId="2A3B2E92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38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1.1 Первичный осмотр и типы данных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_Toc217308538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0AC192" w14:textId="47F24F23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39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  <w:lang w:val="tr-TR"/>
              </w:rPr>
              <w:t>1.2 Анализ категориальных признаков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_Toc217308539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B0DCC0" w14:textId="730B95ED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0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1.3 Анализ числовых признаков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_Toc217308540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117C01" w14:textId="3BB9C919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1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1.4 Обработка пропущенных значений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_Toc217308541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CF0C6E" w14:textId="6CF9CDAB" w:rsidR="0080432C" w:rsidRPr="006C6373" w:rsidRDefault="0080432C" w:rsidP="006C6373">
          <w:pPr>
            <w:pStyle w:val="11"/>
            <w:rPr>
              <w:rFonts w:eastAsiaTheme="minorEastAsia" w:cs="Times New Roman"/>
              <w:noProof/>
              <w:kern w:val="0"/>
              <w:szCs w:val="24"/>
              <w:lang w:eastAsia="zh-CN"/>
              <w14:ligatures w14:val="none"/>
            </w:rPr>
          </w:pPr>
          <w:hyperlink w:anchor="_Toc217308542" w:history="1">
            <w:r w:rsidRPr="006C6373">
              <w:rPr>
                <w:rStyle w:val="ad"/>
                <w:rFonts w:cs="Times New Roman"/>
                <w:bCs/>
                <w:noProof/>
                <w:szCs w:val="24"/>
              </w:rPr>
              <w:t>2 Разведочный анализ данных</w:t>
            </w:r>
            <w:r w:rsidRPr="006C6373">
              <w:rPr>
                <w:rFonts w:cs="Times New Roman"/>
                <w:noProof/>
                <w:webHidden/>
                <w:szCs w:val="24"/>
              </w:rPr>
              <w:tab/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6C6373">
              <w:rPr>
                <w:rFonts w:cs="Times New Roman"/>
                <w:noProof/>
                <w:webHidden/>
                <w:szCs w:val="24"/>
              </w:rPr>
              <w:instrText xml:space="preserve"> PAGEREF _Toc217308542 \h </w:instrText>
            </w:r>
            <w:r w:rsidRPr="006C6373">
              <w:rPr>
                <w:rFonts w:cs="Times New Roman"/>
                <w:noProof/>
                <w:webHidden/>
                <w:szCs w:val="24"/>
              </w:rPr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41252B" w:rsidRPr="006C6373">
              <w:rPr>
                <w:rFonts w:cs="Times New Roman"/>
                <w:noProof/>
                <w:webHidden/>
                <w:szCs w:val="24"/>
              </w:rPr>
              <w:t>10</w:t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D1C982D" w14:textId="23C6B20B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3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2.1 Анализ динамики выручки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_Toc217308543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06C35F" w14:textId="270B29BA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4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2</w:t>
            </w:r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  <w:lang w:val="tr-TR"/>
              </w:rPr>
              <w:t xml:space="preserve">.2 </w:t>
            </w:r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Создание новых</w:t>
            </w:r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  <w:lang w:val="tr-TR"/>
              </w:rPr>
              <w:t xml:space="preserve"> категориальных признаков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_Toc217308544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820939" w14:textId="7C020661" w:rsidR="0080432C" w:rsidRPr="006C6373" w:rsidRDefault="0080432C" w:rsidP="006C6373">
          <w:pPr>
            <w:pStyle w:val="11"/>
            <w:rPr>
              <w:rFonts w:eastAsiaTheme="minorEastAsia" w:cs="Times New Roman"/>
              <w:noProof/>
              <w:kern w:val="0"/>
              <w:szCs w:val="24"/>
              <w:lang w:eastAsia="zh-CN"/>
              <w14:ligatures w14:val="none"/>
            </w:rPr>
          </w:pPr>
          <w:hyperlink w:anchor="_Toc217308545" w:history="1">
            <w:r w:rsidRPr="006C6373">
              <w:rPr>
                <w:rStyle w:val="ad"/>
                <w:rFonts w:cs="Times New Roman"/>
                <w:bCs/>
                <w:noProof/>
                <w:szCs w:val="24"/>
              </w:rPr>
              <w:t>3 Статистический анализ и сегментация</w:t>
            </w:r>
            <w:r w:rsidRPr="006C6373">
              <w:rPr>
                <w:rFonts w:cs="Times New Roman"/>
                <w:noProof/>
                <w:webHidden/>
                <w:szCs w:val="24"/>
              </w:rPr>
              <w:tab/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6C6373">
              <w:rPr>
                <w:rFonts w:cs="Times New Roman"/>
                <w:noProof/>
                <w:webHidden/>
                <w:szCs w:val="24"/>
              </w:rPr>
              <w:instrText xml:space="preserve"> PAGEREF _Toc217308545 \h </w:instrText>
            </w:r>
            <w:r w:rsidRPr="006C6373">
              <w:rPr>
                <w:rFonts w:cs="Times New Roman"/>
                <w:noProof/>
                <w:webHidden/>
                <w:szCs w:val="24"/>
              </w:rPr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41252B" w:rsidRPr="006C6373">
              <w:rPr>
                <w:rFonts w:cs="Times New Roman"/>
                <w:noProof/>
                <w:webHidden/>
                <w:szCs w:val="24"/>
              </w:rPr>
              <w:t>13</w:t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2A8B743" w14:textId="606DBC50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6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3.1 Проверка статистических гипотез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_Toc217308546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8B39DE" w14:textId="246321C2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7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 xml:space="preserve">3.2 </w:t>
            </w:r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  <w:lang w:val="en-US"/>
              </w:rPr>
              <w:t>RFM</w:t>
            </w:r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-анализ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_Toc217308547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7B9CB" w14:textId="1203A04F" w:rsidR="0080432C" w:rsidRPr="006C6373" w:rsidRDefault="0080432C" w:rsidP="006C6373">
          <w:pPr>
            <w:pStyle w:val="11"/>
            <w:rPr>
              <w:rFonts w:eastAsiaTheme="minorEastAsia" w:cs="Times New Roman"/>
              <w:noProof/>
              <w:kern w:val="0"/>
              <w:szCs w:val="24"/>
              <w:lang w:eastAsia="zh-CN"/>
              <w14:ligatures w14:val="none"/>
            </w:rPr>
          </w:pPr>
          <w:hyperlink w:anchor="_Toc217308548" w:history="1">
            <w:r w:rsidRPr="006C6373">
              <w:rPr>
                <w:rStyle w:val="ad"/>
                <w:rFonts w:cs="Times New Roman"/>
                <w:bCs/>
                <w:noProof/>
                <w:szCs w:val="24"/>
              </w:rPr>
              <w:t>4 Прогнозирование выручки с использованием моделей временных рядов</w:t>
            </w:r>
            <w:r w:rsidRPr="006C6373">
              <w:rPr>
                <w:rFonts w:cs="Times New Roman"/>
                <w:noProof/>
                <w:webHidden/>
                <w:szCs w:val="24"/>
              </w:rPr>
              <w:tab/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6C6373">
              <w:rPr>
                <w:rFonts w:cs="Times New Roman"/>
                <w:noProof/>
                <w:webHidden/>
                <w:szCs w:val="24"/>
              </w:rPr>
              <w:instrText xml:space="preserve"> PAGEREF _Toc217308548 \h </w:instrText>
            </w:r>
            <w:r w:rsidRPr="006C6373">
              <w:rPr>
                <w:rFonts w:cs="Times New Roman"/>
                <w:noProof/>
                <w:webHidden/>
                <w:szCs w:val="24"/>
              </w:rPr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41252B" w:rsidRPr="006C6373">
              <w:rPr>
                <w:rFonts w:cs="Times New Roman"/>
                <w:noProof/>
                <w:webHidden/>
                <w:szCs w:val="24"/>
              </w:rPr>
              <w:t>22</w:t>
            </w:r>
            <w:r w:rsidRPr="006C6373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1DF5771" w14:textId="4A470873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49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4.1 Подготовка данных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_Toc217308549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2A7AD3" w14:textId="2716E57C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0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4.2 Агрегация и первичный анализ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_Toc217308550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B69763" w14:textId="120CE3BF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1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4.3 Декомпозиция ряда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_Toc217308551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DAADA6" w14:textId="26E70269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2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4.4 Проверка на стационарность и стационаризация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_Toc217308552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484C2" w14:textId="43B93FD4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3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4.5 Идентификация модели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_Toc217308553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A5DCF3" w14:textId="0BD4F456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4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4.6 Разделение данных и обучение модели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_Toc217308554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19FAEB" w14:textId="4EAAAF88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5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4.7 Валидация и выбор лучшей модели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_Toc217308555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BBDC65" w14:textId="3E350C25" w:rsidR="0080432C" w:rsidRPr="006C6373" w:rsidRDefault="0080432C" w:rsidP="006C6373">
          <w:pPr>
            <w:pStyle w:val="23"/>
            <w:spacing w:after="0"/>
            <w:rPr>
              <w:rFonts w:ascii="Times New Roman" w:hAnsi="Times New Roman"/>
              <w:noProof/>
              <w:sz w:val="24"/>
              <w:szCs w:val="24"/>
              <w:lang w:eastAsia="zh-CN"/>
            </w:rPr>
          </w:pPr>
          <w:hyperlink w:anchor="_Toc217308556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4.8 Диагностика остатков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_Toc217308556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29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4C40B" w14:textId="1F698E4C" w:rsidR="00F15A5F" w:rsidRPr="006D1B7F" w:rsidRDefault="0080432C" w:rsidP="006C6373">
          <w:pPr>
            <w:pStyle w:val="23"/>
            <w:spacing w:after="0"/>
            <w:rPr>
              <w:noProof/>
              <w:lang w:eastAsia="zh-CN"/>
            </w:rPr>
          </w:pPr>
          <w:hyperlink w:anchor="_Toc217308557" w:history="1">
            <w:r w:rsidRPr="006C6373">
              <w:rPr>
                <w:rStyle w:val="ad"/>
                <w:rFonts w:ascii="Times New Roman" w:hAnsi="Times New Roman"/>
                <w:bCs/>
                <w:noProof/>
                <w:sz w:val="24"/>
                <w:szCs w:val="24"/>
              </w:rPr>
              <w:t>4.9 Финальное прогнозирование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_Toc217308557 \h </w:instrTex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1252B"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31</w:t>
            </w:r>
            <w:r w:rsidRPr="006C6373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  <w:r w:rsidR="00F15A5F" w:rsidRPr="006D1B7F">
            <w:fldChar w:fldCharType="end"/>
          </w:r>
        </w:p>
      </w:sdtContent>
    </w:sdt>
    <w:p w14:paraId="2D67A93D" w14:textId="467AE712" w:rsidR="0080432C" w:rsidRDefault="008043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01B8BB" w14:textId="2EFD83B4" w:rsidR="005907E7" w:rsidRPr="005B0899" w:rsidRDefault="005907E7" w:rsidP="00565F53">
      <w:pPr>
        <w:pStyle w:val="Default"/>
        <w:pageBreakBefore/>
        <w:numPr>
          <w:ilvl w:val="0"/>
          <w:numId w:val="8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32"/>
        </w:rPr>
      </w:pPr>
      <w:bookmarkStart w:id="0" w:name="_Toc217308537"/>
      <w:r w:rsidRPr="005B0899">
        <w:rPr>
          <w:b/>
          <w:bCs/>
          <w:sz w:val="28"/>
          <w:szCs w:val="32"/>
        </w:rPr>
        <w:lastRenderedPageBreak/>
        <w:t>П</w:t>
      </w:r>
      <w:r w:rsidR="00407550" w:rsidRPr="005B0899">
        <w:rPr>
          <w:b/>
          <w:bCs/>
          <w:sz w:val="28"/>
          <w:szCs w:val="32"/>
        </w:rPr>
        <w:t>редо</w:t>
      </w:r>
      <w:r w:rsidR="0080432C">
        <w:rPr>
          <w:b/>
          <w:bCs/>
          <w:sz w:val="28"/>
          <w:szCs w:val="32"/>
        </w:rPr>
        <w:t>б</w:t>
      </w:r>
      <w:r w:rsidR="00407550" w:rsidRPr="005B0899">
        <w:rPr>
          <w:b/>
          <w:bCs/>
          <w:sz w:val="28"/>
          <w:szCs w:val="32"/>
        </w:rPr>
        <w:t>работка данных</w:t>
      </w:r>
      <w:bookmarkEnd w:id="0"/>
      <w:r w:rsidRPr="005B0899">
        <w:rPr>
          <w:b/>
          <w:bCs/>
          <w:sz w:val="28"/>
          <w:szCs w:val="32"/>
        </w:rPr>
        <w:t xml:space="preserve"> </w:t>
      </w:r>
    </w:p>
    <w:p w14:paraId="7818CD59" w14:textId="71544BBA" w:rsidR="005907E7" w:rsidRPr="005B0899" w:rsidRDefault="00407550" w:rsidP="00BB4E10">
      <w:pPr>
        <w:pStyle w:val="Default"/>
        <w:numPr>
          <w:ilvl w:val="1"/>
          <w:numId w:val="8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1" w:name="_Toc217308538"/>
      <w:r w:rsidRPr="005B0899">
        <w:rPr>
          <w:b/>
          <w:bCs/>
          <w:szCs w:val="28"/>
        </w:rPr>
        <w:t>Первичный осмотр и типы данных</w:t>
      </w:r>
      <w:bookmarkEnd w:id="1"/>
    </w:p>
    <w:p w14:paraId="7BD914A2" w14:textId="7AA20032" w:rsidR="00565F53" w:rsidRDefault="00565F53" w:rsidP="00565F53">
      <w:pPr>
        <w:pStyle w:val="Default"/>
        <w:spacing w:line="360" w:lineRule="auto"/>
        <w:ind w:firstLine="709"/>
        <w:jc w:val="both"/>
      </w:pPr>
    </w:p>
    <w:p w14:paraId="67EDDB94" w14:textId="615D1FDD" w:rsidR="00AD3891" w:rsidRDefault="00AD3891" w:rsidP="004D0448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AD3891">
        <w:rPr>
          <w:color w:val="0F1115"/>
          <w:shd w:val="clear" w:color="auto" w:fill="FFFFFF"/>
        </w:rPr>
        <w:t>Первичный осмотр данных — начальный и ключевой этап анализа, на котором исследователь знакомится со структурой данных, оценивает их объём, типы переменных и выявляет возможные проблемы. В ходе осмотра определяются категориальные (например, категория товара, способ оплаты) и числовые (цена, количество) признаки, а также проверяется корректность форматов хранения информации. Датасет представляет собой историю транзакций за апрель 2019 года, содержащий 48 279 записей о продажах с детализацией до секунды</w:t>
      </w:r>
      <w:r w:rsidR="004D0448">
        <w:rPr>
          <w:color w:val="0F1115"/>
          <w:shd w:val="clear" w:color="auto" w:fill="FFFFFF"/>
        </w:rPr>
        <w:t>. Г</w:t>
      </w:r>
      <w:r w:rsidRPr="00AD3891">
        <w:rPr>
          <w:color w:val="0F1115"/>
          <w:shd w:val="clear" w:color="auto" w:fill="FFFFFF"/>
        </w:rPr>
        <w:t xml:space="preserve">рамотный первичный осмотр и типизация формируют основу для всего последующего анализа, обеспечивая его точность и эффективность. </w:t>
      </w:r>
    </w:p>
    <w:p w14:paraId="66F4A159" w14:textId="77777777" w:rsidR="004D0448" w:rsidRPr="004D0448" w:rsidRDefault="004D0448" w:rsidP="004D0448">
      <w:pPr>
        <w:pStyle w:val="Default"/>
        <w:spacing w:line="360" w:lineRule="auto"/>
        <w:ind w:firstLine="708"/>
        <w:jc w:val="both"/>
        <w:rPr>
          <w:color w:val="0F1115"/>
          <w:shd w:val="clear" w:color="auto" w:fill="FFFFFF"/>
        </w:rPr>
      </w:pPr>
      <w:r w:rsidRPr="004D0448">
        <w:rPr>
          <w:color w:val="0F1115"/>
          <w:shd w:val="clear" w:color="auto" w:fill="FFFFFF"/>
        </w:rPr>
        <w:t>Особое внимание уделяется преобразованию данных в удобный для анализа вид — например, приведение дат к типу datetime для последующей работы с временными рядами. Удаление технических и избыточных столбцов упрощает набор данных и снижает риск ошибок. Таким образом, грамотный первичный осмотр и типизация формируют основу для всего последующего анализа, обеспечивая его точность и эффективность.</w:t>
      </w:r>
    </w:p>
    <w:p w14:paraId="51DEBFC1" w14:textId="2B07C320" w:rsidR="004D0448" w:rsidRPr="004D0448" w:rsidRDefault="004D0448" w:rsidP="004D0448">
      <w:pPr>
        <w:pStyle w:val="Default"/>
        <w:spacing w:line="360" w:lineRule="auto"/>
        <w:ind w:firstLine="708"/>
        <w:jc w:val="both"/>
        <w:rPr>
          <w:color w:val="0F1115"/>
          <w:shd w:val="clear" w:color="auto" w:fill="FFFFFF"/>
        </w:rPr>
      </w:pPr>
      <w:r w:rsidRPr="004D0448">
        <w:rPr>
          <w:color w:val="0F1115"/>
          <w:shd w:val="clear" w:color="auto" w:fill="FFFFFF"/>
        </w:rPr>
        <w:t>Предобработка — это приведение данных в чистый, удобный и правильный формат, чтобы дальше можно было строить графики, искать закономерности или обучать модели без ошибок.</w:t>
      </w:r>
    </w:p>
    <w:p w14:paraId="3BAF0075" w14:textId="2A23F66B" w:rsidR="004D0448" w:rsidRDefault="004D0448" w:rsidP="004D0448">
      <w:pPr>
        <w:pStyle w:val="Default"/>
        <w:spacing w:line="360" w:lineRule="auto"/>
        <w:ind w:firstLine="708"/>
        <w:jc w:val="both"/>
        <w:rPr>
          <w:color w:val="0F1115"/>
          <w:shd w:val="clear" w:color="auto" w:fill="FFFFFF"/>
        </w:rPr>
      </w:pPr>
      <w:r w:rsidRPr="004D0448">
        <w:rPr>
          <w:color w:val="0F1115"/>
          <w:shd w:val="clear" w:color="auto" w:fill="FFFFFF"/>
        </w:rPr>
        <w:t>Сначала импортируем в Google Colab датасет и с помощью оператора info() изучаем какие данные находятся в файле и какой у них тип. Оператор head() позволяет увидеть саму таблицу с данными.</w:t>
      </w:r>
    </w:p>
    <w:p w14:paraId="74773836" w14:textId="22A1ECA3" w:rsidR="002A3778" w:rsidRPr="003632B2" w:rsidRDefault="00AD3891" w:rsidP="003632B2">
      <w:pPr>
        <w:pStyle w:val="Default"/>
        <w:spacing w:line="360" w:lineRule="auto"/>
        <w:ind w:firstLine="708"/>
        <w:jc w:val="both"/>
        <w:rPr>
          <w:rFonts w:eastAsiaTheme="minorEastAsia"/>
          <w:lang w:eastAsia="zh-CN"/>
        </w:rPr>
      </w:pPr>
      <w:r w:rsidRPr="00AD3891">
        <w:rPr>
          <w:color w:val="0F1115"/>
          <w:shd w:val="clear" w:color="auto" w:fill="FFFFFF"/>
        </w:rPr>
        <w:t xml:space="preserve">Сначала импортируем в Google Colab датасет и с помощью оператора info() изучаем, какие данные находятся в файле и какой у них тип. Оператор head() позволяет увидеть саму таблицу с данными. Для данного датасета было установлено, что данные не содержат </w:t>
      </w:r>
      <w:r w:rsidRPr="00AD3891">
        <w:rPr>
          <w:color w:val="0F1115"/>
          <w:shd w:val="clear" w:color="auto" w:fill="FFFFFF"/>
        </w:rPr>
        <w:lastRenderedPageBreak/>
        <w:t xml:space="preserve">пропусков и дубликатов, а временной ряд охватывает период с 1 по 29 апреля 2019 года с </w:t>
      </w:r>
      <w:r w:rsidR="003632B2" w:rsidRPr="003632B2">
        <w:rPr>
          <w:noProof/>
        </w:rPr>
        <w:drawing>
          <wp:anchor distT="0" distB="0" distL="114300" distR="114300" simplePos="0" relativeHeight="251663360" behindDoc="0" locked="0" layoutInCell="1" allowOverlap="1" wp14:anchorId="6C6E320E" wp14:editId="38FFDEF0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3533775" cy="4019550"/>
            <wp:effectExtent l="0" t="0" r="9525" b="0"/>
            <wp:wrapTopAndBottom/>
            <wp:docPr id="1735056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63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3891">
        <w:rPr>
          <w:color w:val="0F1115"/>
          <w:shd w:val="clear" w:color="auto" w:fill="FFFFFF"/>
        </w:rPr>
        <w:t>транзакционной детализацией.</w:t>
      </w:r>
    </w:p>
    <w:p w14:paraId="1E337F35" w14:textId="47AAD919" w:rsidR="00AE5C89" w:rsidRDefault="00AE5C89" w:rsidP="00AE5C89">
      <w:pPr>
        <w:pStyle w:val="Default"/>
        <w:spacing w:line="360" w:lineRule="auto"/>
        <w:jc w:val="center"/>
      </w:pPr>
      <w:r w:rsidRPr="003B2451">
        <w:t xml:space="preserve">Рисунок </w:t>
      </w:r>
      <w:r w:rsidR="0027242F">
        <w:t>1</w:t>
      </w:r>
      <w:r w:rsidRPr="003B2451">
        <w:t xml:space="preserve"> </w:t>
      </w:r>
      <w:r w:rsidR="00413952" w:rsidRPr="003B2451">
        <w:t>– Информация об изначальном датасете</w:t>
      </w:r>
    </w:p>
    <w:p w14:paraId="00576D8D" w14:textId="418F597E" w:rsidR="00B54D0A" w:rsidRDefault="00B54D0A" w:rsidP="00B54D0A">
      <w:pPr>
        <w:pStyle w:val="Default"/>
        <w:spacing w:line="360" w:lineRule="auto"/>
        <w:ind w:firstLine="709"/>
      </w:pPr>
      <w:r>
        <w:t>Мы вывели информацию изначально хранившуюся в датасете.</w:t>
      </w:r>
    </w:p>
    <w:p w14:paraId="537E5481" w14:textId="77777777" w:rsidR="005B0899" w:rsidRPr="003B2451" w:rsidRDefault="005B0899" w:rsidP="00B54D0A">
      <w:pPr>
        <w:pStyle w:val="Default"/>
        <w:spacing w:line="360" w:lineRule="auto"/>
      </w:pPr>
    </w:p>
    <w:p w14:paraId="518E98E6" w14:textId="758FFEF5" w:rsidR="002A3778" w:rsidRPr="003B2451" w:rsidRDefault="003632B2" w:rsidP="005B0899">
      <w:pPr>
        <w:pStyle w:val="Default"/>
        <w:spacing w:line="360" w:lineRule="auto"/>
        <w:jc w:val="center"/>
      </w:pPr>
      <w:r w:rsidRPr="003632B2">
        <w:rPr>
          <w:noProof/>
        </w:rPr>
        <w:drawing>
          <wp:inline distT="0" distB="0" distL="0" distR="0" wp14:anchorId="3034FB42" wp14:editId="6D689508">
            <wp:extent cx="6005686" cy="2083435"/>
            <wp:effectExtent l="0" t="0" r="0" b="0"/>
            <wp:docPr id="207713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156" cy="208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D9CD" w14:textId="2DC45A7D" w:rsidR="00AE5C89" w:rsidRDefault="00AE5C89" w:rsidP="005B0899">
      <w:pPr>
        <w:pStyle w:val="Default"/>
        <w:spacing w:line="360" w:lineRule="auto"/>
        <w:jc w:val="center"/>
      </w:pPr>
      <w:r w:rsidRPr="003B2451">
        <w:t xml:space="preserve">Рисунок </w:t>
      </w:r>
      <w:r w:rsidR="0027242F">
        <w:t>2</w:t>
      </w:r>
      <w:r w:rsidRPr="003B2451">
        <w:t xml:space="preserve"> </w:t>
      </w:r>
      <w:r w:rsidR="00413952" w:rsidRPr="003B2451">
        <w:t>– Таблица изначального датасета</w:t>
      </w:r>
    </w:p>
    <w:p w14:paraId="60D02A53" w14:textId="77777777" w:rsidR="00B54D0A" w:rsidRPr="003B2451" w:rsidRDefault="00B54D0A" w:rsidP="005B0899">
      <w:pPr>
        <w:pStyle w:val="Default"/>
        <w:spacing w:line="360" w:lineRule="auto"/>
        <w:jc w:val="center"/>
      </w:pPr>
    </w:p>
    <w:p w14:paraId="1F85945F" w14:textId="2B31BA49" w:rsidR="00413952" w:rsidRDefault="00B54D0A" w:rsidP="00565F53">
      <w:pPr>
        <w:pStyle w:val="Default"/>
        <w:spacing w:line="360" w:lineRule="auto"/>
        <w:ind w:firstLine="709"/>
        <w:jc w:val="both"/>
      </w:pPr>
      <w:r>
        <w:t>Представили датасет в виде таблицы.</w:t>
      </w:r>
    </w:p>
    <w:p w14:paraId="0876D728" w14:textId="77777777" w:rsidR="00B54D0A" w:rsidRPr="003B2451" w:rsidRDefault="00B54D0A" w:rsidP="00565F53">
      <w:pPr>
        <w:pStyle w:val="Default"/>
        <w:spacing w:line="360" w:lineRule="auto"/>
        <w:ind w:firstLine="709"/>
        <w:jc w:val="both"/>
      </w:pPr>
    </w:p>
    <w:p w14:paraId="75318818" w14:textId="0A618BA9" w:rsidR="00995746" w:rsidRPr="003B2451" w:rsidRDefault="001D3BA0" w:rsidP="0027242F">
      <w:pPr>
        <w:pStyle w:val="Default"/>
        <w:spacing w:line="360" w:lineRule="auto"/>
        <w:ind w:firstLine="709"/>
        <w:jc w:val="both"/>
      </w:pPr>
      <w:r w:rsidRPr="003B2451">
        <w:t>Перед начал</w:t>
      </w:r>
      <w:r w:rsidR="00AA70B9" w:rsidRPr="003B2451">
        <w:t>о</w:t>
      </w:r>
      <w:r w:rsidRPr="003B2451">
        <w:t xml:space="preserve">м работы с самими данными необходимо отредактировать файл и его данные. Сперва переводим тип данных столбца </w:t>
      </w:r>
      <w:r w:rsidR="004D0448" w:rsidRPr="004D0448">
        <w:t xml:space="preserve">transaction_date </w:t>
      </w:r>
      <w:r w:rsidR="004D0448">
        <w:t xml:space="preserve"> и </w:t>
      </w:r>
      <w:r w:rsidR="004D0448" w:rsidRPr="004D0448">
        <w:t>transaction_</w:t>
      </w:r>
      <w:r w:rsidR="004D0448">
        <w:rPr>
          <w:lang w:val="en-US"/>
        </w:rPr>
        <w:t>time</w:t>
      </w:r>
      <w:r w:rsidR="004D0448" w:rsidRPr="004D0448">
        <w:t xml:space="preserve"> </w:t>
      </w:r>
      <w:r w:rsidRPr="003B2451">
        <w:t xml:space="preserve">из </w:t>
      </w:r>
      <w:r w:rsidRPr="003B2451">
        <w:rPr>
          <w:lang w:val="en-US"/>
        </w:rPr>
        <w:t>object</w:t>
      </w:r>
      <w:r w:rsidRPr="003B2451">
        <w:t xml:space="preserve"> </w:t>
      </w:r>
      <w:r w:rsidRPr="003B2451">
        <w:lastRenderedPageBreak/>
        <w:t xml:space="preserve">в </w:t>
      </w:r>
      <w:r w:rsidRPr="003B2451">
        <w:rPr>
          <w:lang w:val="en-US"/>
        </w:rPr>
        <w:t>datetime</w:t>
      </w:r>
      <w:r w:rsidRPr="003B2451">
        <w:t xml:space="preserve"> </w:t>
      </w:r>
      <w:r w:rsidR="004D0448">
        <w:t xml:space="preserve">и соединяем их в столбец </w:t>
      </w:r>
      <w:r w:rsidR="004D0448">
        <w:rPr>
          <w:lang w:val="en-US"/>
        </w:rPr>
        <w:t>Date</w:t>
      </w:r>
      <w:r w:rsidR="004D0448" w:rsidRPr="004D0448">
        <w:t xml:space="preserve"> </w:t>
      </w:r>
      <w:r w:rsidRPr="003B2451">
        <w:t>чтобы потом иметь возможность работать с</w:t>
      </w:r>
      <w:r w:rsidR="004D0448">
        <w:t>о временем</w:t>
      </w:r>
      <w:r w:rsidRPr="003B2451">
        <w:t>.</w:t>
      </w:r>
    </w:p>
    <w:p w14:paraId="19641840" w14:textId="375F665E" w:rsidR="001D3BA0" w:rsidRDefault="001D3BA0" w:rsidP="00565F53">
      <w:pPr>
        <w:pStyle w:val="Default"/>
        <w:spacing w:line="360" w:lineRule="auto"/>
        <w:ind w:firstLine="709"/>
      </w:pPr>
      <w:r w:rsidRPr="003B2451">
        <w:t xml:space="preserve">Следующий шаг – выведение количества уникальных </w:t>
      </w:r>
      <w:r w:rsidRPr="003B2451">
        <w:rPr>
          <w:lang w:val="en-US"/>
        </w:rPr>
        <w:t>customer</w:t>
      </w:r>
      <w:r w:rsidRPr="003B2451">
        <w:t>_</w:t>
      </w:r>
      <w:r w:rsidRPr="003B2451">
        <w:rPr>
          <w:lang w:val="en-US"/>
        </w:rPr>
        <w:t>id</w:t>
      </w:r>
      <w:r w:rsidR="00413952" w:rsidRPr="003B2451">
        <w:t>.</w:t>
      </w:r>
    </w:p>
    <w:p w14:paraId="754B1F03" w14:textId="77777777" w:rsidR="00565F53" w:rsidRPr="003B2451" w:rsidRDefault="00565F53" w:rsidP="00565F53">
      <w:pPr>
        <w:pStyle w:val="Default"/>
        <w:spacing w:line="360" w:lineRule="auto"/>
        <w:ind w:firstLine="709"/>
      </w:pPr>
    </w:p>
    <w:p w14:paraId="7D9C4864" w14:textId="234AAC4D" w:rsidR="001D3BA0" w:rsidRPr="003B2451" w:rsidRDefault="003632B2" w:rsidP="003B2451">
      <w:pPr>
        <w:pStyle w:val="Default"/>
        <w:spacing w:line="360" w:lineRule="auto"/>
        <w:jc w:val="center"/>
      </w:pPr>
      <w:r w:rsidRPr="003632B2">
        <w:rPr>
          <w:noProof/>
        </w:rPr>
        <w:drawing>
          <wp:inline distT="0" distB="0" distL="0" distR="0" wp14:anchorId="02C0C657" wp14:editId="6BBF02F5">
            <wp:extent cx="4225290" cy="1016611"/>
            <wp:effectExtent l="0" t="0" r="3810" b="0"/>
            <wp:docPr id="34078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8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7866" cy="10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530D" w14:textId="71C6D775" w:rsidR="00AE5C89" w:rsidRPr="003B2451" w:rsidRDefault="00995746" w:rsidP="003B2451">
      <w:pPr>
        <w:pStyle w:val="Default"/>
        <w:spacing w:line="360" w:lineRule="auto"/>
        <w:jc w:val="center"/>
      </w:pPr>
      <w:r w:rsidRPr="003B2451">
        <w:t xml:space="preserve">Рисунок </w:t>
      </w:r>
      <w:r w:rsidR="0027242F">
        <w:t>3</w:t>
      </w:r>
      <w:r w:rsidRPr="003B2451">
        <w:t xml:space="preserve"> –</w:t>
      </w:r>
      <w:r w:rsidR="00413952" w:rsidRPr="003B2451">
        <w:t xml:space="preserve"> Выведение количества уникальных </w:t>
      </w:r>
      <w:r w:rsidR="00413952" w:rsidRPr="003B2451">
        <w:rPr>
          <w:lang w:val="en-US"/>
        </w:rPr>
        <w:t>customer</w:t>
      </w:r>
      <w:r w:rsidR="00413952" w:rsidRPr="003B2451">
        <w:t>_</w:t>
      </w:r>
      <w:r w:rsidR="00413952" w:rsidRPr="003B2451">
        <w:rPr>
          <w:lang w:val="en-US"/>
        </w:rPr>
        <w:t>id</w:t>
      </w:r>
    </w:p>
    <w:p w14:paraId="21E935AA" w14:textId="77777777" w:rsidR="00B54D0A" w:rsidRDefault="00B54D0A" w:rsidP="00B54D0A">
      <w:pPr>
        <w:pStyle w:val="Default"/>
        <w:spacing w:line="360" w:lineRule="auto"/>
        <w:ind w:firstLine="709"/>
      </w:pPr>
    </w:p>
    <w:p w14:paraId="07C87234" w14:textId="5A3DAD0A" w:rsidR="00B54D0A" w:rsidRDefault="00B54D0A" w:rsidP="00B54D0A">
      <w:pPr>
        <w:pStyle w:val="Default"/>
        <w:spacing w:line="360" w:lineRule="auto"/>
        <w:ind w:firstLine="709"/>
      </w:pPr>
      <w:r>
        <w:t>Посчитали и вывели</w:t>
      </w:r>
      <w:r w:rsidRPr="003B2451">
        <w:t xml:space="preserve"> количеств</w:t>
      </w:r>
      <w:r>
        <w:t>о</w:t>
      </w:r>
      <w:r w:rsidRPr="003B2451">
        <w:t xml:space="preserve"> уникальных </w:t>
      </w:r>
      <w:r w:rsidRPr="003B2451">
        <w:rPr>
          <w:lang w:val="en-US"/>
        </w:rPr>
        <w:t>customer</w:t>
      </w:r>
      <w:r w:rsidRPr="003B2451">
        <w:t>_</w:t>
      </w:r>
      <w:r w:rsidRPr="003B2451">
        <w:rPr>
          <w:lang w:val="en-US"/>
        </w:rPr>
        <w:t>id</w:t>
      </w:r>
      <w:r w:rsidRPr="003B2451">
        <w:t>.</w:t>
      </w:r>
    </w:p>
    <w:p w14:paraId="44DEBD28" w14:textId="77777777" w:rsidR="00565F53" w:rsidRPr="003B2451" w:rsidRDefault="00565F53" w:rsidP="00565F53">
      <w:pPr>
        <w:pStyle w:val="Default"/>
        <w:spacing w:line="360" w:lineRule="auto"/>
        <w:ind w:firstLine="709"/>
        <w:jc w:val="both"/>
      </w:pPr>
    </w:p>
    <w:p w14:paraId="7FF15C87" w14:textId="77777777" w:rsidR="00565F53" w:rsidRPr="00565F53" w:rsidRDefault="00565F53" w:rsidP="001D3BA0">
      <w:pPr>
        <w:pStyle w:val="Default"/>
        <w:spacing w:line="360" w:lineRule="auto"/>
      </w:pPr>
    </w:p>
    <w:p w14:paraId="60127C9E" w14:textId="68C6E113" w:rsidR="00A37A4C" w:rsidRPr="005B0899" w:rsidRDefault="001F20D2" w:rsidP="00565F53">
      <w:pPr>
        <w:pStyle w:val="Default"/>
        <w:spacing w:line="360" w:lineRule="auto"/>
        <w:ind w:firstLine="709"/>
        <w:outlineLvl w:val="1"/>
        <w:rPr>
          <w:b/>
          <w:bCs/>
          <w:szCs w:val="28"/>
          <w:lang w:val="tr-TR"/>
        </w:rPr>
      </w:pPr>
      <w:bookmarkStart w:id="2" w:name="_Toc217308539"/>
      <w:r w:rsidRPr="003B2451">
        <w:rPr>
          <w:b/>
          <w:bCs/>
          <w:sz w:val="28"/>
          <w:szCs w:val="28"/>
          <w:lang w:val="tr-TR"/>
        </w:rPr>
        <w:t xml:space="preserve">1.2 </w:t>
      </w:r>
      <w:r w:rsidR="00407550" w:rsidRPr="005B0899">
        <w:rPr>
          <w:b/>
          <w:bCs/>
          <w:szCs w:val="28"/>
          <w:lang w:val="tr-TR"/>
        </w:rPr>
        <w:t>Анализ категориальных признаков</w:t>
      </w:r>
      <w:bookmarkEnd w:id="2"/>
    </w:p>
    <w:p w14:paraId="5D2B7B57" w14:textId="70F0ECAA" w:rsidR="00565F53" w:rsidRDefault="00565F53" w:rsidP="00565F5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EB73D6" w14:textId="77777777" w:rsidR="002A4BF0" w:rsidRDefault="002A4BF0" w:rsidP="00565F53">
      <w:pPr>
        <w:pStyle w:val="Default"/>
        <w:spacing w:line="360" w:lineRule="auto"/>
        <w:ind w:firstLine="709"/>
        <w:rPr>
          <w:rFonts w:eastAsia="Times New Roman"/>
          <w:color w:val="0F1115"/>
          <w:lang w:eastAsia="zh-CN"/>
          <w14:ligatures w14:val="none"/>
        </w:rPr>
      </w:pPr>
      <w:r w:rsidRPr="002A4BF0">
        <w:rPr>
          <w:rFonts w:eastAsia="Times New Roman"/>
          <w:color w:val="0F1115"/>
          <w:lang w:eastAsia="zh-CN"/>
          <w14:ligatures w14:val="none"/>
        </w:rPr>
        <w:t xml:space="preserve">Преобразование типов данных — это фундаментальный этап подготовки данных к анализу, который обеспечивает семантическую корректность, оптимизирует производительность и предотвращает ошибки в последующих вычислениях. Каждое преобразование имеет как техническое, так и аналитическое обоснование. Изменение формата идентификаторов необходимо потому, что идентификационные номера (клиентов, товаров, заказов) по своей природе являются категориальными метками, а не числовыми значениями для математических операций. </w:t>
      </w:r>
    </w:p>
    <w:p w14:paraId="714E61F6" w14:textId="1F6ADE7A" w:rsidR="002A4BF0" w:rsidRDefault="002A4BF0" w:rsidP="00565F53">
      <w:pPr>
        <w:pStyle w:val="Default"/>
        <w:spacing w:line="360" w:lineRule="auto"/>
        <w:ind w:firstLine="709"/>
        <w:rPr>
          <w:rFonts w:eastAsia="Times New Roman"/>
          <w:color w:val="0F1115"/>
          <w:lang w:eastAsia="zh-CN"/>
          <w14:ligatures w14:val="none"/>
        </w:rPr>
      </w:pPr>
      <w:r w:rsidRPr="002A4BF0">
        <w:rPr>
          <w:rFonts w:eastAsia="Times New Roman"/>
          <w:color w:val="0F1115"/>
          <w:lang w:eastAsia="zh-CN"/>
          <w14:ligatures w14:val="none"/>
        </w:rPr>
        <w:t>Их преобразование в строковый формат предотвращает нежелательные арифметические вычисления и подчёркивает их роль как уникальных классификаторов, а не измеримых величин. Категоризация дискретных признаков — это процесс преобразования переменных с ограниченным набором значений в специальный категориальный тип данных</w:t>
      </w:r>
      <w:r>
        <w:rPr>
          <w:rFonts w:eastAsia="Times New Roman"/>
          <w:color w:val="0F1115"/>
          <w:lang w:eastAsia="zh-CN"/>
          <w14:ligatures w14:val="none"/>
        </w:rPr>
        <w:t xml:space="preserve"> (рисунок 4)</w:t>
      </w:r>
      <w:r w:rsidRPr="002A4BF0">
        <w:rPr>
          <w:rFonts w:eastAsia="Times New Roman"/>
          <w:color w:val="0F1115"/>
          <w:lang w:eastAsia="zh-CN"/>
          <w14:ligatures w14:val="none"/>
        </w:rPr>
        <w:t xml:space="preserve">. Преобразование бинарных флагов из символьных обозначений (например, 'Y'/'N') в логические значения (True/False) стандартизирует работу с </w:t>
      </w:r>
      <w:r>
        <w:rPr>
          <w:rFonts w:eastAsia="Times New Roman"/>
          <w:color w:val="0F1115"/>
          <w:lang w:eastAsia="zh-CN"/>
          <w14:ligatures w14:val="none"/>
        </w:rPr>
        <w:t>бинарными</w:t>
      </w:r>
      <w:r w:rsidRPr="002A4BF0">
        <w:rPr>
          <w:rFonts w:eastAsia="Times New Roman"/>
          <w:color w:val="0F1115"/>
          <w:lang w:eastAsia="zh-CN"/>
          <w14:ligatures w14:val="none"/>
        </w:rPr>
        <w:t xml:space="preserve"> переменными. Такой подход упрощает логические операции, делает код более читаемым и обеспечивает совместимость с большинством аналитических библиотек, которые ожидают булев</w:t>
      </w:r>
      <w:r>
        <w:rPr>
          <w:rFonts w:eastAsia="Times New Roman"/>
          <w:color w:val="0F1115"/>
          <w:lang w:eastAsia="zh-CN"/>
          <w14:ligatures w14:val="none"/>
        </w:rPr>
        <w:t>о</w:t>
      </w:r>
      <w:r w:rsidRPr="002A4BF0">
        <w:rPr>
          <w:rFonts w:eastAsia="Times New Roman"/>
          <w:color w:val="0F1115"/>
          <w:lang w:eastAsia="zh-CN"/>
          <w14:ligatures w14:val="none"/>
        </w:rPr>
        <w:t xml:space="preserve">й тип данных для двоичных классификаций. </w:t>
      </w:r>
      <w:r>
        <w:rPr>
          <w:rFonts w:eastAsia="Times New Roman"/>
          <w:color w:val="0F1115"/>
          <w:lang w:eastAsia="zh-CN"/>
          <w14:ligatures w14:val="none"/>
        </w:rPr>
        <w:t xml:space="preserve">     </w:t>
      </w:r>
    </w:p>
    <w:p w14:paraId="4FE845C9" w14:textId="77777777" w:rsidR="003632B2" w:rsidRDefault="002A4BF0" w:rsidP="003632B2">
      <w:pPr>
        <w:pStyle w:val="Default"/>
        <w:spacing w:line="360" w:lineRule="auto"/>
        <w:ind w:firstLine="709"/>
        <w:rPr>
          <w:bCs/>
        </w:rPr>
      </w:pPr>
      <w:r>
        <w:rPr>
          <w:rFonts w:eastAsia="Times New Roman"/>
          <w:color w:val="0F1115"/>
          <w:lang w:eastAsia="zh-CN"/>
          <w14:ligatures w14:val="none"/>
        </w:rPr>
        <w:t xml:space="preserve"> </w:t>
      </w:r>
      <w:r w:rsidRPr="002A4BF0">
        <w:rPr>
          <w:rFonts w:eastAsia="Times New Roman"/>
          <w:color w:val="0F1115"/>
          <w:lang w:eastAsia="zh-CN"/>
          <w14:ligatures w14:val="none"/>
        </w:rPr>
        <w:t xml:space="preserve">Бизнес-значение этих преобразований заключается в подготовке данных к решению конкретных аналитических задач: анализ эффективности промо-акций через </w:t>
      </w:r>
      <w:r w:rsidRPr="002A4BF0">
        <w:rPr>
          <w:rFonts w:eastAsia="Times New Roman"/>
          <w:color w:val="0F1115"/>
          <w:lang w:eastAsia="zh-CN"/>
          <w14:ligatures w14:val="none"/>
        </w:rPr>
        <w:lastRenderedPageBreak/>
        <w:t xml:space="preserve">флаг товаров по акции, сегментация клиентской базы по идентификаторам, оценка производительности точек продаж и сотрудников через их категориальные идентификаторы. Каждое изменение типа данных обосновано потребностями будущего анализа — будь то поиск бестселлеров среди категоризированных товаров или сравнение онлайн и офлайн-продаж через бинарные </w:t>
      </w:r>
      <w:r>
        <w:rPr>
          <w:rFonts w:eastAsia="Times New Roman"/>
          <w:color w:val="0F1115"/>
          <w:lang w:eastAsia="zh-CN"/>
          <w14:ligatures w14:val="none"/>
        </w:rPr>
        <w:t>метки</w:t>
      </w:r>
      <w:r w:rsidRPr="002A4BF0">
        <w:rPr>
          <w:rFonts w:eastAsia="Times New Roman"/>
          <w:color w:val="0F1115"/>
          <w:lang w:eastAsia="zh-CN"/>
          <w14:ligatures w14:val="none"/>
        </w:rPr>
        <w:t>. Семантически они создают чёткую структуру, где каждый столбец имеет тип, соответствующий его природе и аналитическому назначению. Итоговый результат — структурированный, оптимизированный и аналитически готовый набор данных, где технические преобразования напрямую служат бизнес-целям анализа, обеспечивая точность, эффективность и воспроизводимость всех последующих исследовательских процедур.</w:t>
      </w:r>
    </w:p>
    <w:p w14:paraId="63631365" w14:textId="34EF3FEC" w:rsidR="002A4BF0" w:rsidRPr="003632B2" w:rsidRDefault="003632B2" w:rsidP="003632B2">
      <w:pPr>
        <w:pStyle w:val="Default"/>
        <w:spacing w:line="360" w:lineRule="auto"/>
        <w:rPr>
          <w:bCs/>
        </w:rPr>
      </w:pPr>
      <w:r w:rsidRPr="003632B2">
        <w:rPr>
          <w:bCs/>
          <w:noProof/>
        </w:rPr>
        <w:drawing>
          <wp:inline distT="0" distB="0" distL="0" distR="0" wp14:anchorId="597422AA" wp14:editId="5F6AD3FE">
            <wp:extent cx="5939790" cy="1132840"/>
            <wp:effectExtent l="0" t="0" r="3810" b="0"/>
            <wp:docPr id="145554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6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A6CF" w14:textId="40D199DD" w:rsidR="002A4BF0" w:rsidRPr="003B2451" w:rsidRDefault="002A4BF0" w:rsidP="002A4BF0">
      <w:pPr>
        <w:pStyle w:val="Default"/>
        <w:spacing w:line="360" w:lineRule="auto"/>
        <w:jc w:val="center"/>
      </w:pPr>
      <w:r w:rsidRPr="003B2451">
        <w:t xml:space="preserve">Рисунок </w:t>
      </w:r>
      <w:r>
        <w:t>4</w:t>
      </w:r>
      <w:r w:rsidRPr="003B2451">
        <w:t xml:space="preserve"> – </w:t>
      </w:r>
      <w:r>
        <w:t>преобразование типов данных</w:t>
      </w:r>
    </w:p>
    <w:p w14:paraId="08D8FCD7" w14:textId="2A3C100B" w:rsidR="00C03089" w:rsidRDefault="00C03089" w:rsidP="00565F53">
      <w:pPr>
        <w:pStyle w:val="Default"/>
        <w:spacing w:line="360" w:lineRule="auto"/>
        <w:ind w:firstLine="709"/>
        <w:rPr>
          <w:bCs/>
        </w:rPr>
      </w:pPr>
    </w:p>
    <w:p w14:paraId="144223AE" w14:textId="408FBEF9" w:rsidR="002A4BF0" w:rsidRDefault="003632B2" w:rsidP="003632B2">
      <w:pPr>
        <w:pStyle w:val="Default"/>
        <w:spacing w:line="360" w:lineRule="auto"/>
        <w:ind w:firstLine="709"/>
        <w:rPr>
          <w:bCs/>
        </w:rPr>
      </w:pPr>
      <w:r w:rsidRPr="003632B2">
        <w:rPr>
          <w:bCs/>
          <w:noProof/>
        </w:rPr>
        <w:drawing>
          <wp:anchor distT="0" distB="0" distL="114300" distR="114300" simplePos="0" relativeHeight="251662336" behindDoc="0" locked="0" layoutInCell="1" allowOverlap="1" wp14:anchorId="68E89E1E" wp14:editId="55EB57AF">
            <wp:simplePos x="0" y="0"/>
            <wp:positionH relativeFrom="margin">
              <wp:align>center</wp:align>
            </wp:positionH>
            <wp:positionV relativeFrom="paragraph">
              <wp:posOffset>784860</wp:posOffset>
            </wp:positionV>
            <wp:extent cx="4380865" cy="2788920"/>
            <wp:effectExtent l="0" t="0" r="635" b="0"/>
            <wp:wrapTopAndBottom/>
            <wp:docPr id="201476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89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20" cy="2790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4BF0" w:rsidRPr="002A4BF0">
        <w:rPr>
          <w:bCs/>
        </w:rPr>
        <w:t>Проведён анализ уникальных значений ключевых категориальных признаков датасета. Определены уникальные идентификаторы торговых точек (sales_outlet_id), сотрудников (staff_id) и товаров (product_id)</w:t>
      </w:r>
      <w:r w:rsidR="002A4BF0">
        <w:rPr>
          <w:bCs/>
        </w:rPr>
        <w:t xml:space="preserve"> (рисунок 5)</w:t>
      </w:r>
    </w:p>
    <w:p w14:paraId="461D1EE8" w14:textId="57E17A34" w:rsidR="00C03089" w:rsidRDefault="00C03089" w:rsidP="00565F53">
      <w:pPr>
        <w:pStyle w:val="Default"/>
        <w:spacing w:line="360" w:lineRule="auto"/>
        <w:ind w:firstLine="709"/>
        <w:rPr>
          <w:bCs/>
        </w:rPr>
      </w:pPr>
    </w:p>
    <w:p w14:paraId="4513E2FC" w14:textId="77777777" w:rsidR="002A4BF0" w:rsidRPr="002A4BF0" w:rsidRDefault="002A4BF0" w:rsidP="002A4BF0">
      <w:pPr>
        <w:pStyle w:val="Default"/>
        <w:spacing w:line="360" w:lineRule="auto"/>
        <w:jc w:val="center"/>
        <w:rPr>
          <w:bCs/>
        </w:rPr>
      </w:pPr>
      <w:r w:rsidRPr="002A4BF0">
        <w:rPr>
          <w:bCs/>
        </w:rPr>
        <w:t>Рисунок 5 - Анализ уникальных идентификаторов</w:t>
      </w:r>
    </w:p>
    <w:p w14:paraId="52278318" w14:textId="77777777" w:rsidR="00AE642F" w:rsidRPr="003B2451" w:rsidRDefault="00AE642F" w:rsidP="00407550">
      <w:pPr>
        <w:pStyle w:val="Default"/>
        <w:spacing w:line="360" w:lineRule="auto"/>
        <w:ind w:firstLine="426"/>
      </w:pPr>
    </w:p>
    <w:p w14:paraId="0BE9BA56" w14:textId="4811B3E1" w:rsidR="00995746" w:rsidRDefault="00995746" w:rsidP="00407550">
      <w:pPr>
        <w:pStyle w:val="Default"/>
        <w:spacing w:line="360" w:lineRule="auto"/>
        <w:ind w:firstLine="426"/>
      </w:pPr>
    </w:p>
    <w:p w14:paraId="05F6E992" w14:textId="77777777" w:rsidR="003632B2" w:rsidRPr="003B2451" w:rsidRDefault="003632B2" w:rsidP="00407550">
      <w:pPr>
        <w:pStyle w:val="Default"/>
        <w:spacing w:line="360" w:lineRule="auto"/>
        <w:ind w:firstLine="426"/>
      </w:pPr>
    </w:p>
    <w:p w14:paraId="3B199D87" w14:textId="77777777" w:rsidR="003D6606" w:rsidRPr="005B0899" w:rsidRDefault="003D6606" w:rsidP="00565F53">
      <w:pPr>
        <w:pStyle w:val="Default"/>
        <w:spacing w:line="360" w:lineRule="auto"/>
        <w:ind w:firstLine="709"/>
        <w:outlineLvl w:val="1"/>
        <w:rPr>
          <w:b/>
          <w:bCs/>
          <w:szCs w:val="28"/>
        </w:rPr>
      </w:pPr>
      <w:bookmarkStart w:id="3" w:name="_Toc217308540"/>
      <w:r w:rsidRPr="005B0899">
        <w:rPr>
          <w:b/>
          <w:bCs/>
          <w:szCs w:val="28"/>
        </w:rPr>
        <w:lastRenderedPageBreak/>
        <w:t>1.3 Анализ числовых признаков</w:t>
      </w:r>
      <w:bookmarkEnd w:id="3"/>
    </w:p>
    <w:p w14:paraId="52E22B62" w14:textId="4D58E182" w:rsidR="00565F53" w:rsidRDefault="00565F53" w:rsidP="00565F53">
      <w:pPr>
        <w:pStyle w:val="Default"/>
        <w:spacing w:line="360" w:lineRule="auto"/>
        <w:ind w:firstLine="709"/>
      </w:pPr>
    </w:p>
    <w:p w14:paraId="02216FCA" w14:textId="4E261964" w:rsidR="00E479F4" w:rsidRPr="00E479F4" w:rsidRDefault="00E479F4" w:rsidP="00565F53">
      <w:pPr>
        <w:pStyle w:val="Default"/>
        <w:spacing w:line="360" w:lineRule="auto"/>
        <w:ind w:firstLine="709"/>
        <w:jc w:val="both"/>
      </w:pPr>
      <w:r w:rsidRPr="00E479F4">
        <w:rPr>
          <w:color w:val="0F1115"/>
          <w:shd w:val="clear" w:color="auto" w:fill="FFFFFF"/>
        </w:rPr>
        <w:t>Числовые признаки — это количественные переменные, такие как цена товара, количество покупок или выручка. Их анализ направлен на изучение распределения, центральных тенденций (среднее, медиана) и разброса значений. Для этого используются описательная статистика и визуализация: гистограммы показывают форму распределения, а ящики с усами (box plot) выявляют медиану, квартили и потенциальные выбросы. Если распределение близко к нормальному и выбросы отсутствуют, данные готовы для дальнейшего статистического анализа. В противном случае может потребоваться дополнительная обработка. Этот этап позволяет оценить структуру числовых данных и принять обоснованные решения об их подготовке к моделированию.</w:t>
      </w:r>
      <w:r w:rsidRPr="00E479F4">
        <w:t xml:space="preserve"> </w:t>
      </w:r>
    </w:p>
    <w:p w14:paraId="3BE566DA" w14:textId="32452E5F" w:rsidR="003632B2" w:rsidRDefault="003D6606" w:rsidP="002F134A">
      <w:pPr>
        <w:pStyle w:val="Default"/>
        <w:spacing w:line="360" w:lineRule="auto"/>
        <w:ind w:firstLine="709"/>
        <w:jc w:val="both"/>
      </w:pPr>
      <w:r w:rsidRPr="003B2451">
        <w:t xml:space="preserve">К числовым данным относятся столбцы: </w:t>
      </w:r>
      <w:r w:rsidRPr="003B2451">
        <w:rPr>
          <w:lang w:val="en-US"/>
        </w:rPr>
        <w:t>product</w:t>
      </w:r>
      <w:r w:rsidRPr="003B2451">
        <w:t>_</w:t>
      </w:r>
      <w:r w:rsidRPr="003B2451">
        <w:rPr>
          <w:lang w:val="en-US"/>
        </w:rPr>
        <w:t>price</w:t>
      </w:r>
      <w:r w:rsidRPr="003B2451">
        <w:t xml:space="preserve">, </w:t>
      </w:r>
      <w:r w:rsidRPr="003B2451">
        <w:rPr>
          <w:lang w:val="en-US"/>
        </w:rPr>
        <w:t>quantity</w:t>
      </w:r>
      <w:r w:rsidRPr="003B2451">
        <w:t xml:space="preserve"> и </w:t>
      </w:r>
      <w:r w:rsidRPr="003B2451">
        <w:rPr>
          <w:lang w:val="en-US"/>
        </w:rPr>
        <w:t>order</w:t>
      </w:r>
      <w:r w:rsidRPr="003B2451">
        <w:t>_</w:t>
      </w:r>
      <w:r w:rsidRPr="003B2451">
        <w:rPr>
          <w:lang w:val="en-US"/>
        </w:rPr>
        <w:t>value</w:t>
      </w:r>
      <w:r w:rsidRPr="003B2451">
        <w:t xml:space="preserve">. </w:t>
      </w:r>
    </w:p>
    <w:p w14:paraId="4BF928C2" w14:textId="4CF5CC33" w:rsidR="003D6606" w:rsidRPr="003B2451" w:rsidRDefault="004D51DA" w:rsidP="002F134A">
      <w:pPr>
        <w:pStyle w:val="Default"/>
        <w:spacing w:line="360" w:lineRule="auto"/>
        <w:ind w:firstLine="709"/>
        <w:jc w:val="both"/>
      </w:pPr>
      <w:r w:rsidRPr="004D51DA">
        <w:rPr>
          <w:noProof/>
        </w:rPr>
        <w:lastRenderedPageBreak/>
        <w:drawing>
          <wp:inline distT="0" distB="0" distL="0" distR="0" wp14:anchorId="0CA78DC8" wp14:editId="12F6EF8D">
            <wp:extent cx="4896533" cy="7316221"/>
            <wp:effectExtent l="0" t="0" r="0" b="0"/>
            <wp:docPr id="132573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33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606" w:rsidRPr="003B2451">
        <w:t xml:space="preserve"> </w:t>
      </w:r>
    </w:p>
    <w:p w14:paraId="3BB1EB11" w14:textId="5864DF5F" w:rsidR="003D6606" w:rsidRPr="006C6373" w:rsidRDefault="003D660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2F134A">
        <w:t>6</w:t>
      </w:r>
      <w:r w:rsidRPr="003B2451">
        <w:t xml:space="preserve"> –</w:t>
      </w:r>
      <w:r w:rsidR="00AE642F" w:rsidRPr="003B2451">
        <w:t xml:space="preserve"> Ящик с усами</w:t>
      </w:r>
      <w:r w:rsidR="002F134A">
        <w:t xml:space="preserve"> и гистограмма</w:t>
      </w:r>
      <w:r w:rsidR="00AE642F" w:rsidRPr="003B2451">
        <w:t xml:space="preserve"> для </w:t>
      </w:r>
      <w:r w:rsidR="002F134A">
        <w:rPr>
          <w:lang w:val="en-US"/>
        </w:rPr>
        <w:t>quantity</w:t>
      </w:r>
    </w:p>
    <w:p w14:paraId="79CBB5A0" w14:textId="1703A4EE" w:rsidR="00A148F3" w:rsidRDefault="00A148F3" w:rsidP="00565F53">
      <w:pPr>
        <w:pStyle w:val="Default"/>
        <w:spacing w:line="360" w:lineRule="auto"/>
        <w:jc w:val="center"/>
      </w:pPr>
    </w:p>
    <w:p w14:paraId="232AFD1C" w14:textId="3E4155EC" w:rsidR="003D6606" w:rsidRPr="003B2451" w:rsidRDefault="003632B2" w:rsidP="003632B2">
      <w:pPr>
        <w:pStyle w:val="Default"/>
        <w:spacing w:line="360" w:lineRule="auto"/>
        <w:ind w:firstLine="426"/>
        <w:jc w:val="both"/>
      </w:pPr>
      <w:r w:rsidRPr="003632B2">
        <w:rPr>
          <w:color w:val="0F1115"/>
          <w:shd w:val="clear" w:color="auto" w:fill="FFFFFF"/>
        </w:rPr>
        <w:t xml:space="preserve">На рисунке 6 представлен box plot </w:t>
      </w:r>
      <w:r>
        <w:rPr>
          <w:color w:val="0F1115"/>
          <w:shd w:val="clear" w:color="auto" w:fill="FFFFFF"/>
        </w:rPr>
        <w:t xml:space="preserve">и гистограмма </w:t>
      </w:r>
      <w:r w:rsidRPr="003632B2">
        <w:rPr>
          <w:color w:val="0F1115"/>
          <w:shd w:val="clear" w:color="auto" w:fill="FFFFFF"/>
        </w:rPr>
        <w:t>для количества товаров (quantity): распределение демонстрирует значительную асимметрию с присутствием выбросов, что указывает на отклонение от нормального распределения.</w:t>
      </w:r>
    </w:p>
    <w:p w14:paraId="10A512E6" w14:textId="4DB33759" w:rsidR="003D6606" w:rsidRPr="003B2451" w:rsidRDefault="004D51DA" w:rsidP="00565F53">
      <w:pPr>
        <w:pStyle w:val="Default"/>
        <w:spacing w:line="360" w:lineRule="auto"/>
        <w:jc w:val="center"/>
      </w:pPr>
      <w:r w:rsidRPr="004D51DA">
        <w:rPr>
          <w:noProof/>
        </w:rPr>
        <w:lastRenderedPageBreak/>
        <w:drawing>
          <wp:inline distT="0" distB="0" distL="0" distR="0" wp14:anchorId="6F5F2027" wp14:editId="2F617BAB">
            <wp:extent cx="3886742" cy="6458851"/>
            <wp:effectExtent l="0" t="0" r="0" b="0"/>
            <wp:docPr id="199660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8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DE9A" w14:textId="7F720D5E" w:rsidR="003D6606" w:rsidRPr="006C6373" w:rsidRDefault="003D660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4D51DA">
        <w:t>7</w:t>
      </w:r>
      <w:r w:rsidRPr="003B2451">
        <w:t xml:space="preserve"> – </w:t>
      </w:r>
      <w:r w:rsidR="00AE642F" w:rsidRPr="003B2451">
        <w:t xml:space="preserve">Гистограмма </w:t>
      </w:r>
      <w:r w:rsidR="004D51DA">
        <w:t xml:space="preserve">и ящик с усами </w:t>
      </w:r>
      <w:r w:rsidR="00AE642F" w:rsidRPr="003B2451">
        <w:t xml:space="preserve">для </w:t>
      </w:r>
      <w:r w:rsidR="004D51DA" w:rsidRPr="004D51DA">
        <w:t>line_item_amount</w:t>
      </w:r>
      <w:r w:rsidR="004D51DA">
        <w:t xml:space="preserve"> </w:t>
      </w:r>
    </w:p>
    <w:p w14:paraId="0BF136B8" w14:textId="77777777" w:rsidR="00A148F3" w:rsidRPr="006C6373" w:rsidRDefault="00A148F3" w:rsidP="00565F53">
      <w:pPr>
        <w:pStyle w:val="Default"/>
        <w:spacing w:line="360" w:lineRule="auto"/>
        <w:jc w:val="center"/>
      </w:pPr>
    </w:p>
    <w:p w14:paraId="04DFDFB8" w14:textId="70AAFDD1" w:rsidR="003D6606" w:rsidRPr="003B2451" w:rsidRDefault="004D51DA" w:rsidP="004D51DA">
      <w:pPr>
        <w:pStyle w:val="Default"/>
        <w:spacing w:line="360" w:lineRule="auto"/>
        <w:ind w:firstLine="708"/>
        <w:jc w:val="both"/>
      </w:pPr>
      <w:r w:rsidRPr="004D51DA">
        <w:rPr>
          <w:color w:val="0F1115"/>
          <w:shd w:val="clear" w:color="auto" w:fill="FFFFFF"/>
        </w:rPr>
        <w:t xml:space="preserve">На рисунке </w:t>
      </w:r>
      <w:r>
        <w:rPr>
          <w:color w:val="0F1115"/>
          <w:shd w:val="clear" w:color="auto" w:fill="FFFFFF"/>
        </w:rPr>
        <w:t>7</w:t>
      </w:r>
      <w:r w:rsidRPr="004D51DA">
        <w:rPr>
          <w:color w:val="0F1115"/>
          <w:shd w:val="clear" w:color="auto" w:fill="FFFFFF"/>
        </w:rPr>
        <w:t xml:space="preserve"> представлена гистограмма для line_item_amount распределение демонстрирует значительную асимметрию и наличие выбросов, что указывает на отклонение от нормального распределения.</w:t>
      </w:r>
    </w:p>
    <w:p w14:paraId="5B1B58C2" w14:textId="27FE0DE3" w:rsidR="003D6606" w:rsidRPr="003B2451" w:rsidRDefault="004D51DA" w:rsidP="00565F53">
      <w:pPr>
        <w:pStyle w:val="Default"/>
        <w:spacing w:line="360" w:lineRule="auto"/>
        <w:jc w:val="center"/>
      </w:pPr>
      <w:r w:rsidRPr="004D51DA">
        <w:rPr>
          <w:noProof/>
        </w:rPr>
        <w:lastRenderedPageBreak/>
        <w:drawing>
          <wp:inline distT="0" distB="0" distL="0" distR="0" wp14:anchorId="58678C70" wp14:editId="49DA3C94">
            <wp:extent cx="3934374" cy="6477904"/>
            <wp:effectExtent l="0" t="0" r="9525" b="0"/>
            <wp:docPr id="68452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1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B3DC" w14:textId="6B21094C" w:rsidR="003D6606" w:rsidRPr="004D51DA" w:rsidRDefault="003D660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4D51DA">
        <w:t>8</w:t>
      </w:r>
      <w:r w:rsidRPr="003B2451">
        <w:t xml:space="preserve"> –</w:t>
      </w:r>
      <w:r w:rsidR="004D51DA">
        <w:t xml:space="preserve"> </w:t>
      </w:r>
      <w:r w:rsidR="004D51DA" w:rsidRPr="004D51DA">
        <w:t>гистогр</w:t>
      </w:r>
      <w:r w:rsidR="004D51DA">
        <w:t>амма</w:t>
      </w:r>
      <w:r w:rsidR="004D51DA" w:rsidRPr="004D51DA">
        <w:t xml:space="preserve"> и ящик</w:t>
      </w:r>
      <w:r w:rsidR="004D51DA">
        <w:t xml:space="preserve"> с усами</w:t>
      </w:r>
      <w:r w:rsidR="004D51DA" w:rsidRPr="004D51DA">
        <w:t xml:space="preserve"> </w:t>
      </w:r>
      <w:r w:rsidR="004D51DA">
        <w:t xml:space="preserve">для </w:t>
      </w:r>
      <w:r w:rsidR="004D51DA">
        <w:rPr>
          <w:lang w:val="en-US"/>
        </w:rPr>
        <w:t>unit</w:t>
      </w:r>
      <w:r w:rsidR="004D51DA" w:rsidRPr="004D51DA">
        <w:t>_</w:t>
      </w:r>
      <w:r w:rsidR="004D51DA">
        <w:rPr>
          <w:lang w:val="en-US"/>
        </w:rPr>
        <w:t>price</w:t>
      </w:r>
    </w:p>
    <w:p w14:paraId="3C997948" w14:textId="77777777" w:rsidR="00A148F3" w:rsidRPr="006C6373" w:rsidRDefault="00A148F3" w:rsidP="00565F53">
      <w:pPr>
        <w:pStyle w:val="Default"/>
        <w:spacing w:line="360" w:lineRule="auto"/>
        <w:jc w:val="center"/>
      </w:pPr>
    </w:p>
    <w:p w14:paraId="180625E0" w14:textId="5B68E1D1" w:rsidR="00A148F3" w:rsidRPr="009C550F" w:rsidRDefault="004D51DA" w:rsidP="00A148F3">
      <w:pPr>
        <w:pStyle w:val="Default"/>
        <w:spacing w:line="360" w:lineRule="auto"/>
        <w:ind w:firstLine="709"/>
        <w:jc w:val="both"/>
      </w:pPr>
      <w:r w:rsidRPr="004D51DA">
        <w:t>На гистограмме и box plot для столбца unit_price наблюдается значительная асимметрия распределения с выраженными выбросами, что свидетельствует об отклонении от нормального распределения.</w:t>
      </w:r>
    </w:p>
    <w:p w14:paraId="04677D23" w14:textId="64BBBDFE" w:rsidR="004D51DA" w:rsidRDefault="004D51DA" w:rsidP="004D51DA">
      <w:pPr>
        <w:pStyle w:val="Default"/>
        <w:spacing w:line="360" w:lineRule="auto"/>
        <w:ind w:firstLine="709"/>
        <w:jc w:val="both"/>
      </w:pPr>
      <w:r>
        <w:t>Посчитаем выбросы для выше проанализированных категорий</w:t>
      </w:r>
    </w:p>
    <w:p w14:paraId="43CEA815" w14:textId="33428593" w:rsidR="004D51DA" w:rsidRDefault="004D51DA" w:rsidP="004D51DA">
      <w:pPr>
        <w:pStyle w:val="Default"/>
        <w:spacing w:line="360" w:lineRule="auto"/>
        <w:ind w:firstLine="709"/>
        <w:jc w:val="both"/>
      </w:pPr>
      <w:r w:rsidRPr="004D51DA">
        <w:rPr>
          <w:noProof/>
        </w:rPr>
        <w:lastRenderedPageBreak/>
        <w:drawing>
          <wp:inline distT="0" distB="0" distL="0" distR="0" wp14:anchorId="1A0B3863" wp14:editId="7066E707">
            <wp:extent cx="4058216" cy="2295845"/>
            <wp:effectExtent l="0" t="0" r="0" b="9525"/>
            <wp:docPr id="210494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49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031A" w14:textId="009ADD0D" w:rsidR="001B4CD8" w:rsidRPr="004D51DA" w:rsidRDefault="001B4CD8" w:rsidP="001B4CD8">
      <w:pPr>
        <w:pStyle w:val="Default"/>
        <w:spacing w:line="360" w:lineRule="auto"/>
        <w:jc w:val="center"/>
      </w:pPr>
      <w:r w:rsidRPr="003B2451">
        <w:t xml:space="preserve">Рисунок </w:t>
      </w:r>
      <w:r>
        <w:t>9</w:t>
      </w:r>
      <w:r w:rsidRPr="003B2451">
        <w:t xml:space="preserve"> –</w:t>
      </w:r>
      <w:r>
        <w:t xml:space="preserve"> подсчет выбросов</w:t>
      </w:r>
      <w:r w:rsidRPr="004D51DA">
        <w:t xml:space="preserve"> </w:t>
      </w:r>
      <w:r>
        <w:t xml:space="preserve">для </w:t>
      </w:r>
      <w:r>
        <w:rPr>
          <w:lang w:val="en-US"/>
        </w:rPr>
        <w:t>unit</w:t>
      </w:r>
      <w:r w:rsidRPr="004D51DA">
        <w:t>_</w:t>
      </w:r>
      <w:r>
        <w:rPr>
          <w:lang w:val="en-US"/>
        </w:rPr>
        <w:t>price</w:t>
      </w:r>
    </w:p>
    <w:p w14:paraId="0445B4F8" w14:textId="3BDEC6E4" w:rsidR="001B4CD8" w:rsidRPr="004D51DA" w:rsidRDefault="001B4CD8" w:rsidP="001B4CD8">
      <w:pPr>
        <w:pStyle w:val="Default"/>
        <w:spacing w:line="360" w:lineRule="auto"/>
        <w:ind w:firstLine="709"/>
      </w:pPr>
      <w:r w:rsidRPr="001B4CD8">
        <w:rPr>
          <w:noProof/>
        </w:rPr>
        <w:drawing>
          <wp:inline distT="0" distB="0" distL="0" distR="0" wp14:anchorId="6C80FB95" wp14:editId="07BDBC4C">
            <wp:extent cx="4058216" cy="2372056"/>
            <wp:effectExtent l="0" t="0" r="0" b="9525"/>
            <wp:docPr id="23726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62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A88" w14:textId="4B96E489" w:rsidR="001B4CD8" w:rsidRPr="001B4CD8" w:rsidRDefault="001B4CD8" w:rsidP="001B4CD8">
      <w:pPr>
        <w:pStyle w:val="Default"/>
        <w:spacing w:line="360" w:lineRule="auto"/>
        <w:jc w:val="center"/>
      </w:pPr>
      <w:r w:rsidRPr="003B2451">
        <w:t xml:space="preserve">Рисунок </w:t>
      </w:r>
      <w:r>
        <w:t>10</w:t>
      </w:r>
      <w:r w:rsidRPr="003B2451">
        <w:t xml:space="preserve"> –</w:t>
      </w:r>
      <w:r>
        <w:t xml:space="preserve"> подсчет выбросов</w:t>
      </w:r>
      <w:r w:rsidRPr="004D51DA">
        <w:t xml:space="preserve"> </w:t>
      </w:r>
      <w:r>
        <w:t xml:space="preserve">для </w:t>
      </w:r>
      <w:r>
        <w:rPr>
          <w:lang w:val="en-US"/>
        </w:rPr>
        <w:t>quantity</w:t>
      </w:r>
    </w:p>
    <w:p w14:paraId="78979176" w14:textId="1038F6DA" w:rsidR="001B4CD8" w:rsidRPr="004D51DA" w:rsidRDefault="001B4CD8" w:rsidP="001B4CD8">
      <w:pPr>
        <w:pStyle w:val="Default"/>
        <w:spacing w:line="360" w:lineRule="auto"/>
        <w:ind w:firstLine="709"/>
      </w:pPr>
      <w:r w:rsidRPr="001B4CD8">
        <w:rPr>
          <w:noProof/>
        </w:rPr>
        <w:drawing>
          <wp:inline distT="0" distB="0" distL="0" distR="0" wp14:anchorId="7462CFDA" wp14:editId="66EF7E91">
            <wp:extent cx="4077269" cy="2343477"/>
            <wp:effectExtent l="0" t="0" r="0" b="0"/>
            <wp:docPr id="1167972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2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DF80" w14:textId="060AC7CC" w:rsidR="00F23CA0" w:rsidRPr="009C550F" w:rsidRDefault="001B4CD8" w:rsidP="001B4CD8">
      <w:pPr>
        <w:pStyle w:val="Default"/>
        <w:spacing w:line="360" w:lineRule="auto"/>
        <w:jc w:val="center"/>
        <w:rPr>
          <w:color w:val="0F1115"/>
          <w:shd w:val="clear" w:color="auto" w:fill="FFFFFF"/>
        </w:rPr>
      </w:pPr>
      <w:r w:rsidRPr="003B2451">
        <w:t xml:space="preserve">Рисунок </w:t>
      </w:r>
      <w:r>
        <w:t>11</w:t>
      </w:r>
      <w:r w:rsidRPr="003B2451">
        <w:t xml:space="preserve"> –</w:t>
      </w:r>
      <w:r>
        <w:t xml:space="preserve"> подсчет выбросов</w:t>
      </w:r>
      <w:r w:rsidRPr="004D51DA">
        <w:t xml:space="preserve"> </w:t>
      </w:r>
      <w:r>
        <w:t>для</w:t>
      </w:r>
      <w:r w:rsidRPr="001B4CD8">
        <w:t xml:space="preserve"> </w:t>
      </w:r>
      <w:r w:rsidRPr="001B4CD8">
        <w:rPr>
          <w:lang w:val="en-US"/>
        </w:rPr>
        <w:t>line</w:t>
      </w:r>
      <w:r w:rsidRPr="001B4CD8">
        <w:t>_</w:t>
      </w:r>
      <w:r w:rsidRPr="001B4CD8">
        <w:rPr>
          <w:lang w:val="en-US"/>
        </w:rPr>
        <w:t>item</w:t>
      </w:r>
      <w:r w:rsidRPr="001B4CD8">
        <w:t>_</w:t>
      </w:r>
      <w:r w:rsidRPr="001B4CD8">
        <w:rPr>
          <w:lang w:val="en-US"/>
        </w:rPr>
        <w:t>amount</w:t>
      </w:r>
    </w:p>
    <w:p w14:paraId="496757F3" w14:textId="0C11ADDD" w:rsidR="001B4CD8" w:rsidRDefault="001B4CD8" w:rsidP="001B4CD8">
      <w:pPr>
        <w:pStyle w:val="Default"/>
        <w:spacing w:line="360" w:lineRule="auto"/>
        <w:ind w:firstLine="708"/>
        <w:jc w:val="both"/>
        <w:rPr>
          <w:noProof/>
        </w:rPr>
      </w:pPr>
      <w:r w:rsidRPr="001B4CD8">
        <w:rPr>
          <w:color w:val="0F1115"/>
          <w:shd w:val="clear" w:color="auto" w:fill="FFFFFF"/>
        </w:rPr>
        <w:t>Суммарное количество выбросов составляет менее 5% (</w:t>
      </w:r>
      <w:r>
        <w:rPr>
          <w:color w:val="0F1115"/>
          <w:shd w:val="clear" w:color="auto" w:fill="FFFFFF"/>
        </w:rPr>
        <w:t>рисунки 9-11)</w:t>
      </w:r>
      <w:r w:rsidRPr="001B4CD8">
        <w:rPr>
          <w:color w:val="0F1115"/>
          <w:shd w:val="clear" w:color="auto" w:fill="FFFFFF"/>
        </w:rPr>
        <w:t>, следовательно их можно удалить</w:t>
      </w:r>
      <w:r w:rsidR="006B41C6">
        <w:rPr>
          <w:color w:val="0F1115"/>
          <w:shd w:val="clear" w:color="auto" w:fill="FFFFFF"/>
        </w:rPr>
        <w:t xml:space="preserve"> (рисунок 12)</w:t>
      </w:r>
      <w:r>
        <w:rPr>
          <w:color w:val="0F1115"/>
          <w:shd w:val="clear" w:color="auto" w:fill="FFFFFF"/>
        </w:rPr>
        <w:t>.</w:t>
      </w:r>
      <w:r w:rsidRPr="001B4CD8">
        <w:rPr>
          <w:noProof/>
        </w:rPr>
        <w:t xml:space="preserve"> </w:t>
      </w:r>
    </w:p>
    <w:p w14:paraId="3726CCA5" w14:textId="77777777" w:rsidR="006B41C6" w:rsidRDefault="006B41C6" w:rsidP="001B4CD8">
      <w:pPr>
        <w:pStyle w:val="Default"/>
        <w:spacing w:line="360" w:lineRule="auto"/>
        <w:ind w:firstLine="708"/>
        <w:jc w:val="both"/>
        <w:rPr>
          <w:noProof/>
        </w:rPr>
      </w:pPr>
    </w:p>
    <w:p w14:paraId="13C52D4B" w14:textId="1CA5D4DB" w:rsidR="001B4CD8" w:rsidRDefault="001B4CD8" w:rsidP="001B4CD8">
      <w:pPr>
        <w:pStyle w:val="Default"/>
        <w:spacing w:line="360" w:lineRule="auto"/>
        <w:rPr>
          <w:color w:val="0F1115"/>
          <w:shd w:val="clear" w:color="auto" w:fill="FFFFFF"/>
        </w:rPr>
      </w:pPr>
      <w:r w:rsidRPr="001B4CD8">
        <w:rPr>
          <w:noProof/>
          <w:color w:val="0F1115"/>
          <w:shd w:val="clear" w:color="auto" w:fill="FFFFFF"/>
        </w:rPr>
        <w:lastRenderedPageBreak/>
        <w:drawing>
          <wp:inline distT="0" distB="0" distL="0" distR="0" wp14:anchorId="43DB729B" wp14:editId="0F85724C">
            <wp:extent cx="5939790" cy="339090"/>
            <wp:effectExtent l="0" t="0" r="3810" b="3810"/>
            <wp:docPr id="110706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482" w14:textId="52B6DE26" w:rsidR="006B41C6" w:rsidRPr="001B4CD8" w:rsidRDefault="006B41C6" w:rsidP="006B41C6">
      <w:pPr>
        <w:pStyle w:val="Default"/>
        <w:spacing w:line="360" w:lineRule="auto"/>
        <w:jc w:val="center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Рисунок 12 – удаление выбросов в столбцах</w:t>
      </w:r>
    </w:p>
    <w:p w14:paraId="5B156AB3" w14:textId="77777777" w:rsidR="00A148F3" w:rsidRPr="00A148F3" w:rsidRDefault="00A148F3" w:rsidP="00A148F3">
      <w:pPr>
        <w:pStyle w:val="Default"/>
        <w:spacing w:line="360" w:lineRule="auto"/>
        <w:ind w:firstLine="709"/>
        <w:jc w:val="both"/>
      </w:pPr>
    </w:p>
    <w:p w14:paraId="5A42432A" w14:textId="5D901DCB" w:rsidR="003D6606" w:rsidRPr="005B0899" w:rsidRDefault="00413952" w:rsidP="00565F53">
      <w:pPr>
        <w:pStyle w:val="Default"/>
        <w:spacing w:line="360" w:lineRule="auto"/>
        <w:ind w:firstLine="709"/>
        <w:outlineLvl w:val="1"/>
        <w:rPr>
          <w:b/>
          <w:bCs/>
          <w:szCs w:val="28"/>
        </w:rPr>
      </w:pPr>
      <w:bookmarkStart w:id="4" w:name="_Toc217308541"/>
      <w:r w:rsidRPr="005B0899">
        <w:rPr>
          <w:b/>
          <w:bCs/>
          <w:szCs w:val="28"/>
        </w:rPr>
        <w:t>1.4 Обработка пропущенных значений</w:t>
      </w:r>
      <w:bookmarkEnd w:id="4"/>
    </w:p>
    <w:p w14:paraId="5A6CB60D" w14:textId="083F10F0" w:rsidR="00565F53" w:rsidRDefault="00565F53" w:rsidP="00565F53">
      <w:pPr>
        <w:pStyle w:val="Default"/>
        <w:spacing w:line="360" w:lineRule="auto"/>
        <w:ind w:firstLine="709"/>
      </w:pPr>
    </w:p>
    <w:p w14:paraId="670B89A7" w14:textId="77777777" w:rsidR="00E479F4" w:rsidRPr="00E479F4" w:rsidRDefault="00E479F4" w:rsidP="00E479F4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E479F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Пропущенные значения в данных могут возникать из-за ошибок сбора или технических сбоев и способны искажать результаты анализа. Поэтому их выявление и обработка — необходимый этап подготовки данных.</w:t>
      </w:r>
    </w:p>
    <w:p w14:paraId="7679787D" w14:textId="60210849" w:rsidR="00E479F4" w:rsidRPr="00E479F4" w:rsidRDefault="00E479F4" w:rsidP="00E479F4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E479F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Сначала проверяется наличие и количество пропусков по каждому столбцу. Затем выбирается стратегия: удаление записей с пропусками (если их немного) или заполнение</w:t>
      </w:r>
      <w:r w:rsidR="0017671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 xml:space="preserve"> </w:t>
      </w:r>
      <w:r w:rsidRPr="00E479F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— например, средним, медианой или другим подходящим значением. Выбор метода зависит от типа данных, доли пропусков и целей исследования. Корректная обработка пропусков сохраняет целостность набора данных и повышает качество последующего анализа и моделирования.</w:t>
      </w:r>
    </w:p>
    <w:p w14:paraId="7CD3E07D" w14:textId="113C8951" w:rsidR="00413952" w:rsidRDefault="00413952" w:rsidP="00565F53">
      <w:pPr>
        <w:pStyle w:val="Default"/>
        <w:spacing w:line="360" w:lineRule="auto"/>
        <w:ind w:firstLine="709"/>
      </w:pPr>
      <w:r w:rsidRPr="003B2451">
        <w:t>Проверяем датасет на наличие пропусков и видим, что их нет.</w:t>
      </w:r>
    </w:p>
    <w:p w14:paraId="1C5D9588" w14:textId="77777777" w:rsidR="00565F53" w:rsidRPr="003B2451" w:rsidRDefault="00565F53" w:rsidP="00565F53">
      <w:pPr>
        <w:pStyle w:val="Default"/>
        <w:spacing w:line="360" w:lineRule="auto"/>
        <w:ind w:firstLine="709"/>
      </w:pPr>
    </w:p>
    <w:p w14:paraId="0F933629" w14:textId="46CF37AA" w:rsidR="003D6606" w:rsidRPr="003B2451" w:rsidRDefault="003D6606" w:rsidP="00565F53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7556100E" wp14:editId="3C99F6B3">
            <wp:extent cx="4191673" cy="5810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7342" cy="58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DE5B" w14:textId="09A65AFB" w:rsidR="003D6606" w:rsidRDefault="003D6606" w:rsidP="00565F53">
      <w:pPr>
        <w:pStyle w:val="Default"/>
        <w:spacing w:line="360" w:lineRule="auto"/>
        <w:jc w:val="center"/>
      </w:pPr>
      <w:r w:rsidRPr="003B2451">
        <w:t>Рисунок 1</w:t>
      </w:r>
      <w:r w:rsidR="00176712">
        <w:t>3</w:t>
      </w:r>
      <w:r w:rsidRPr="003B2451">
        <w:t xml:space="preserve"> –</w:t>
      </w:r>
      <w:r w:rsidR="000E780B" w:rsidRPr="003B2451">
        <w:t xml:space="preserve"> Проверка на наличие пропусков</w:t>
      </w:r>
    </w:p>
    <w:p w14:paraId="1CCD2707" w14:textId="77777777" w:rsidR="00A148F3" w:rsidRPr="003B2451" w:rsidRDefault="00A148F3" w:rsidP="00565F53">
      <w:pPr>
        <w:pStyle w:val="Default"/>
        <w:spacing w:line="360" w:lineRule="auto"/>
        <w:jc w:val="center"/>
      </w:pPr>
    </w:p>
    <w:p w14:paraId="16974024" w14:textId="4D2D0CE7" w:rsidR="003D6606" w:rsidRPr="00A148F3" w:rsidRDefault="00A148F3" w:rsidP="00A148F3">
      <w:pPr>
        <w:pStyle w:val="Default"/>
        <w:spacing w:line="360" w:lineRule="auto"/>
        <w:ind w:firstLine="709"/>
        <w:jc w:val="both"/>
      </w:pPr>
      <w:r w:rsidRPr="00A148F3">
        <w:rPr>
          <w:color w:val="0F1115"/>
          <w:shd w:val="clear" w:color="auto" w:fill="FFFFFF"/>
        </w:rPr>
        <w:t>Проверка на пропуски показала их полное отсутствие в данных.</w:t>
      </w:r>
    </w:p>
    <w:p w14:paraId="07EFE9FE" w14:textId="19F063A8" w:rsidR="003D6606" w:rsidRPr="003B2451" w:rsidRDefault="003D6606" w:rsidP="003D6606">
      <w:pPr>
        <w:pStyle w:val="Default"/>
        <w:spacing w:line="360" w:lineRule="auto"/>
        <w:ind w:firstLine="426"/>
      </w:pPr>
    </w:p>
    <w:p w14:paraId="1EADB66A" w14:textId="4EE85E97" w:rsidR="000E780B" w:rsidRPr="005B0899" w:rsidRDefault="000E780B" w:rsidP="00565F53">
      <w:pPr>
        <w:pStyle w:val="Default"/>
        <w:pageBreakBefore/>
        <w:numPr>
          <w:ilvl w:val="0"/>
          <w:numId w:val="8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32"/>
        </w:rPr>
      </w:pPr>
      <w:bookmarkStart w:id="5" w:name="_Toc217308542"/>
      <w:r w:rsidRPr="005B0899">
        <w:rPr>
          <w:b/>
          <w:bCs/>
          <w:sz w:val="28"/>
          <w:szCs w:val="32"/>
        </w:rPr>
        <w:lastRenderedPageBreak/>
        <w:t>Разведочный анализ данных</w:t>
      </w:r>
      <w:bookmarkEnd w:id="5"/>
    </w:p>
    <w:p w14:paraId="093BCEBD" w14:textId="6CAAC681" w:rsidR="000E780B" w:rsidRPr="005B0899" w:rsidRDefault="000E780B" w:rsidP="00CD0F1E">
      <w:pPr>
        <w:pStyle w:val="Default"/>
        <w:numPr>
          <w:ilvl w:val="1"/>
          <w:numId w:val="8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6" w:name="_Toc217308543"/>
      <w:r w:rsidRPr="005B0899">
        <w:rPr>
          <w:b/>
          <w:bCs/>
          <w:szCs w:val="28"/>
        </w:rPr>
        <w:t>Анализ динамики выручки</w:t>
      </w:r>
      <w:bookmarkEnd w:id="6"/>
    </w:p>
    <w:p w14:paraId="60014A67" w14:textId="237F80A7" w:rsidR="000E780B" w:rsidRDefault="000E780B" w:rsidP="00565F53">
      <w:pPr>
        <w:pStyle w:val="Default"/>
        <w:spacing w:line="360" w:lineRule="auto"/>
        <w:ind w:firstLine="709"/>
        <w:jc w:val="both"/>
      </w:pPr>
    </w:p>
    <w:p w14:paraId="6D7744C8" w14:textId="61ECAAA9" w:rsidR="00E22D4E" w:rsidRPr="003B2451" w:rsidRDefault="00E22D4E" w:rsidP="00565F53">
      <w:pPr>
        <w:pStyle w:val="Default"/>
        <w:spacing w:line="360" w:lineRule="auto"/>
        <w:ind w:firstLine="709"/>
        <w:jc w:val="both"/>
      </w:pPr>
      <w:r>
        <w:t>Разведочный анализ данных -</w:t>
      </w:r>
      <w:r w:rsidR="00155DB5">
        <w:rPr>
          <w:rFonts w:ascii="Inter" w:hAnsi="Inter"/>
          <w:color w:val="0F1115"/>
          <w:shd w:val="clear" w:color="auto" w:fill="FFFFFF"/>
        </w:rPr>
        <w:t xml:space="preserve"> </w:t>
      </w:r>
      <w:r w:rsidRPr="00E22D4E">
        <w:rPr>
          <w:color w:val="0F1115"/>
          <w:shd w:val="clear" w:color="auto" w:fill="FFFFFF"/>
        </w:rPr>
        <w:t>первый и обязательный этап работы с данными, когда вы "знакомитесь" с ними: смотрите, считаете, рисуете графики, ищете интересные факты и проблемы, прежде чем переходить к сложному анализу или машинному обучению.</w:t>
      </w:r>
    </w:p>
    <w:p w14:paraId="629B6282" w14:textId="739E9FC7" w:rsidR="00A148F3" w:rsidRPr="006C6373" w:rsidRDefault="000E780B" w:rsidP="00176712">
      <w:pPr>
        <w:pStyle w:val="Default"/>
        <w:spacing w:line="360" w:lineRule="auto"/>
        <w:ind w:firstLine="709"/>
        <w:jc w:val="both"/>
      </w:pPr>
      <w:r w:rsidRPr="003B2451">
        <w:t>Анализ динамики выручки будем ст</w:t>
      </w:r>
      <w:r w:rsidR="00176712">
        <w:t>р</w:t>
      </w:r>
      <w:r w:rsidRPr="003B2451">
        <w:t xml:space="preserve">оить по </w:t>
      </w:r>
      <w:r w:rsidR="00176712">
        <w:t>времени и дате</w:t>
      </w:r>
      <w:r w:rsidRPr="003B2451">
        <w:t>.</w:t>
      </w:r>
    </w:p>
    <w:p w14:paraId="3363D366" w14:textId="4B782C2F" w:rsidR="000E780B" w:rsidRDefault="000E780B" w:rsidP="00565F53">
      <w:pPr>
        <w:pStyle w:val="Default"/>
        <w:spacing w:line="360" w:lineRule="auto"/>
        <w:ind w:firstLine="709"/>
        <w:jc w:val="both"/>
      </w:pPr>
      <w:r w:rsidRPr="003B2451">
        <w:t>Создаем новый столбец Revenue (Выручка) = Quantity * Unit</w:t>
      </w:r>
      <w:r w:rsidR="00176712">
        <w:t>_</w:t>
      </w:r>
      <w:r w:rsidRPr="003B2451">
        <w:t>Price</w:t>
      </w:r>
      <w:r w:rsidR="00176712">
        <w:t xml:space="preserve">. </w:t>
      </w:r>
      <w:r w:rsidRPr="003B2451">
        <w:t>Группируем данные нового столбца по месяцам.</w:t>
      </w:r>
      <w:r w:rsidR="000F5DC6">
        <w:t xml:space="preserve"> (рисунок 14)</w:t>
      </w:r>
    </w:p>
    <w:p w14:paraId="531624F2" w14:textId="77777777" w:rsidR="00565F53" w:rsidRPr="003B2451" w:rsidRDefault="00565F53" w:rsidP="00565F53">
      <w:pPr>
        <w:pStyle w:val="Default"/>
        <w:spacing w:line="360" w:lineRule="auto"/>
        <w:ind w:firstLine="709"/>
        <w:jc w:val="both"/>
      </w:pPr>
    </w:p>
    <w:p w14:paraId="23EE0889" w14:textId="1541A385" w:rsidR="00995746" w:rsidRPr="003B2451" w:rsidRDefault="00176712" w:rsidP="00176712">
      <w:pPr>
        <w:pStyle w:val="Default"/>
        <w:spacing w:line="360" w:lineRule="auto"/>
        <w:jc w:val="center"/>
        <w:rPr>
          <w:lang w:val="tr-TR"/>
        </w:rPr>
      </w:pPr>
      <w:r w:rsidRPr="00176712">
        <w:rPr>
          <w:noProof/>
          <w:lang w:val="tr-TR"/>
        </w:rPr>
        <w:drawing>
          <wp:inline distT="0" distB="0" distL="0" distR="0" wp14:anchorId="122AF066" wp14:editId="3F89CB2A">
            <wp:extent cx="2867425" cy="5334744"/>
            <wp:effectExtent l="0" t="0" r="9525" b="0"/>
            <wp:docPr id="17494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B114" w14:textId="2F30814D" w:rsidR="00995746" w:rsidRDefault="0099574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1</w:t>
      </w:r>
      <w:r w:rsidR="000F5DC6">
        <w:t>4</w:t>
      </w:r>
      <w:r w:rsidR="000E780B" w:rsidRPr="003B2451">
        <w:t xml:space="preserve"> </w:t>
      </w:r>
      <w:r w:rsidRPr="003B2451">
        <w:t>–</w:t>
      </w:r>
      <w:r w:rsidR="000E780B" w:rsidRPr="003B2451">
        <w:t xml:space="preserve"> Столбец </w:t>
      </w:r>
      <w:r w:rsidR="000E780B" w:rsidRPr="003B2451">
        <w:rPr>
          <w:lang w:val="en-US"/>
        </w:rPr>
        <w:t>Revenue</w:t>
      </w:r>
      <w:r w:rsidR="000E780B" w:rsidRPr="003B2451">
        <w:t xml:space="preserve"> по </w:t>
      </w:r>
      <w:r w:rsidR="00176712">
        <w:t>времени покупки</w:t>
      </w:r>
    </w:p>
    <w:p w14:paraId="4BA0E3B9" w14:textId="764D0BEB" w:rsidR="00A148F3" w:rsidRDefault="00A148F3" w:rsidP="00565F53">
      <w:pPr>
        <w:pStyle w:val="Default"/>
        <w:spacing w:line="360" w:lineRule="auto"/>
        <w:jc w:val="center"/>
      </w:pPr>
    </w:p>
    <w:p w14:paraId="54102109" w14:textId="049CC4F3" w:rsidR="000E780B" w:rsidRPr="00176712" w:rsidRDefault="000E780B" w:rsidP="00565F53">
      <w:pPr>
        <w:pStyle w:val="Default"/>
        <w:spacing w:line="360" w:lineRule="auto"/>
        <w:ind w:firstLine="709"/>
        <w:jc w:val="both"/>
      </w:pPr>
      <w:r w:rsidRPr="003B2451">
        <w:t xml:space="preserve">Строим график «Динамика выручки по </w:t>
      </w:r>
      <w:r w:rsidR="00176712">
        <w:t>дням</w:t>
      </w:r>
      <w:r w:rsidRPr="003B2451">
        <w:t>»</w:t>
      </w:r>
      <w:r w:rsidR="000F5DC6">
        <w:t xml:space="preserve"> (рисунок 15)</w:t>
      </w:r>
      <w:r w:rsidRPr="003B2451">
        <w:t xml:space="preserve"> чтобы наглядно увидеть </w:t>
      </w:r>
      <w:r w:rsidR="00976D6E" w:rsidRPr="003B2451">
        <w:t>в какие периоды наблюдаются пики и спады активности.</w:t>
      </w:r>
      <w:r w:rsidR="00176712">
        <w:t xml:space="preserve"> Данное разбиение было выбрано</w:t>
      </w:r>
      <w:r w:rsidR="00176712" w:rsidRPr="00176712">
        <w:t>,</w:t>
      </w:r>
      <w:r w:rsidR="00176712">
        <w:t xml:space="preserve"> </w:t>
      </w:r>
      <w:r w:rsidR="00176712">
        <w:lastRenderedPageBreak/>
        <w:t>потому что база данных представляет собой набор данных в рамках одного месяца</w:t>
      </w:r>
      <w:r w:rsidR="00176712" w:rsidRPr="00176712">
        <w:t>,</w:t>
      </w:r>
      <w:r w:rsidR="00176712">
        <w:t xml:space="preserve"> так что однодневное разбиение наиболее оптимально для данной выборки.</w:t>
      </w:r>
    </w:p>
    <w:p w14:paraId="689C2DF3" w14:textId="146C5513" w:rsidR="00090474" w:rsidRPr="003B2451" w:rsidRDefault="000F5DC6" w:rsidP="00565F53">
      <w:pPr>
        <w:pStyle w:val="Default"/>
        <w:spacing w:line="360" w:lineRule="auto"/>
        <w:jc w:val="center"/>
        <w:rPr>
          <w:lang w:val="tr-TR"/>
        </w:rPr>
      </w:pPr>
      <w:r w:rsidRPr="000F5DC6">
        <w:rPr>
          <w:noProof/>
          <w:lang w:val="tr-TR"/>
        </w:rPr>
        <w:drawing>
          <wp:inline distT="0" distB="0" distL="0" distR="0" wp14:anchorId="1B087818" wp14:editId="5BB7C312">
            <wp:extent cx="5939790" cy="3648075"/>
            <wp:effectExtent l="0" t="0" r="3810" b="9525"/>
            <wp:docPr id="61982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21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1292" w14:textId="700FC5B9" w:rsidR="00995746" w:rsidRPr="003B2451" w:rsidRDefault="0099574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1</w:t>
      </w:r>
      <w:r w:rsidR="000F5DC6">
        <w:t>5</w:t>
      </w:r>
      <w:r w:rsidRPr="003B2451">
        <w:t xml:space="preserve"> </w:t>
      </w:r>
      <w:r w:rsidR="00565F53">
        <w:t>–</w:t>
      </w:r>
      <w:r w:rsidRPr="003B2451">
        <w:t xml:space="preserve"> </w:t>
      </w:r>
      <w:r w:rsidR="00976D6E" w:rsidRPr="003B2451">
        <w:t xml:space="preserve">График «Динамика выручки по </w:t>
      </w:r>
      <w:r w:rsidR="000F5DC6">
        <w:t>дням</w:t>
      </w:r>
      <w:r w:rsidR="00976D6E" w:rsidRPr="003B2451">
        <w:t>»</w:t>
      </w:r>
    </w:p>
    <w:p w14:paraId="778C972F" w14:textId="6790CFA5" w:rsidR="00976D6E" w:rsidRPr="003B2451" w:rsidRDefault="00976D6E" w:rsidP="00407550">
      <w:pPr>
        <w:pStyle w:val="Default"/>
        <w:spacing w:line="360" w:lineRule="auto"/>
        <w:ind w:firstLine="426"/>
      </w:pPr>
    </w:p>
    <w:p w14:paraId="13AB757B" w14:textId="530E14DE" w:rsidR="00046283" w:rsidRPr="00046283" w:rsidRDefault="000F5DC6" w:rsidP="00046283">
      <w:pPr>
        <w:pStyle w:val="Default"/>
        <w:spacing w:line="360" w:lineRule="auto"/>
        <w:ind w:firstLine="709"/>
        <w:jc w:val="both"/>
      </w:pPr>
      <w:r w:rsidRPr="000F5DC6">
        <w:t>Наблюдается устойчивая негативная динамика на протяжении всего месяца. Продажи последовательно снижались с уровня около 8000 в начале апреля до 6400 в конце месяца, что указывает на общее падение активности или спроса. Пик активности зафиксирован в начале периода (8000, ориентировочно 1-5 апреля). Наиболее значительное снижение произошло в период с 9 по 13 апреля (падение с 7600 до 7200). Минимальные значения достигнуты в конце месяца (6400, 29 апреля).</w:t>
      </w:r>
      <w:r>
        <w:t xml:space="preserve"> </w:t>
      </w:r>
    </w:p>
    <w:p w14:paraId="23013032" w14:textId="35106904" w:rsidR="00155DB5" w:rsidRDefault="00155DB5" w:rsidP="00CD40BF">
      <w:pPr>
        <w:pStyle w:val="Default"/>
        <w:spacing w:line="360" w:lineRule="auto"/>
        <w:jc w:val="both"/>
      </w:pPr>
    </w:p>
    <w:p w14:paraId="5199912C" w14:textId="77777777" w:rsidR="00046283" w:rsidRPr="00155DB5" w:rsidRDefault="00046283" w:rsidP="00CD40BF">
      <w:pPr>
        <w:pStyle w:val="Default"/>
        <w:spacing w:line="360" w:lineRule="auto"/>
        <w:jc w:val="both"/>
      </w:pPr>
    </w:p>
    <w:p w14:paraId="4C3A23D0" w14:textId="10946CF4" w:rsidR="008379D6" w:rsidRPr="005B0899" w:rsidRDefault="008379D6" w:rsidP="00565F53">
      <w:pPr>
        <w:pStyle w:val="Default"/>
        <w:spacing w:line="360" w:lineRule="auto"/>
        <w:ind w:firstLine="709"/>
        <w:jc w:val="both"/>
        <w:outlineLvl w:val="1"/>
        <w:rPr>
          <w:b/>
          <w:bCs/>
          <w:szCs w:val="28"/>
          <w:lang w:val="tr-TR"/>
        </w:rPr>
      </w:pPr>
      <w:bookmarkStart w:id="7" w:name="_Toc217308544"/>
      <w:r w:rsidRPr="005B0899">
        <w:rPr>
          <w:b/>
          <w:bCs/>
          <w:szCs w:val="28"/>
        </w:rPr>
        <w:t>2</w:t>
      </w:r>
      <w:r w:rsidRPr="005B0899">
        <w:rPr>
          <w:b/>
          <w:bCs/>
          <w:szCs w:val="28"/>
          <w:lang w:val="tr-TR"/>
        </w:rPr>
        <w:t xml:space="preserve">.2 </w:t>
      </w:r>
      <w:r w:rsidRPr="005B0899">
        <w:rPr>
          <w:b/>
          <w:bCs/>
          <w:szCs w:val="28"/>
        </w:rPr>
        <w:t>Создание новых</w:t>
      </w:r>
      <w:r w:rsidRPr="005B0899">
        <w:rPr>
          <w:b/>
          <w:bCs/>
          <w:szCs w:val="28"/>
          <w:lang w:val="tr-TR"/>
        </w:rPr>
        <w:t xml:space="preserve"> категориальных признаков</w:t>
      </w:r>
      <w:bookmarkEnd w:id="7"/>
    </w:p>
    <w:p w14:paraId="51293D3A" w14:textId="77777777" w:rsidR="00565F53" w:rsidRDefault="00565F53" w:rsidP="00565F53">
      <w:pPr>
        <w:pStyle w:val="Default"/>
        <w:spacing w:line="360" w:lineRule="auto"/>
        <w:ind w:firstLine="709"/>
        <w:jc w:val="both"/>
      </w:pPr>
    </w:p>
    <w:p w14:paraId="3E29160B" w14:textId="0A26C37F" w:rsidR="008379D6" w:rsidRPr="003B2451" w:rsidRDefault="008379D6" w:rsidP="00565F53">
      <w:pPr>
        <w:pStyle w:val="Default"/>
        <w:spacing w:line="360" w:lineRule="auto"/>
        <w:ind w:firstLine="709"/>
        <w:jc w:val="both"/>
        <w:rPr>
          <w:lang w:val="tr-TR"/>
        </w:rPr>
      </w:pPr>
      <w:r w:rsidRPr="003B2451">
        <w:t xml:space="preserve">На основе данных, взятых из датасета, создаем любой категориальный признак, который будет полезен для анализа. </w:t>
      </w:r>
      <w:r w:rsidR="000F5DC6" w:rsidRPr="000F5DC6">
        <w:t>В данном датасете есть столбец с датой и временем, из которого мы извлекаем час суток для создания категориального признака «Время суток». Этот признак позволит анализировать активность или другие показатели в зависимости от периода дня.</w:t>
      </w:r>
    </w:p>
    <w:p w14:paraId="1AF128D1" w14:textId="1698396B" w:rsidR="003D62B4" w:rsidRPr="003B2451" w:rsidRDefault="000F5DC6" w:rsidP="00565F53">
      <w:pPr>
        <w:pStyle w:val="Default"/>
        <w:spacing w:line="360" w:lineRule="auto"/>
        <w:jc w:val="center"/>
        <w:rPr>
          <w:lang w:val="tr-TR"/>
        </w:rPr>
      </w:pPr>
      <w:r w:rsidRPr="000F5DC6">
        <w:rPr>
          <w:noProof/>
          <w:lang w:val="tr-TR"/>
        </w:rPr>
        <w:lastRenderedPageBreak/>
        <w:drawing>
          <wp:inline distT="0" distB="0" distL="0" distR="0" wp14:anchorId="68DF6CD9" wp14:editId="5E5FBCC3">
            <wp:extent cx="4048690" cy="2229161"/>
            <wp:effectExtent l="0" t="0" r="9525" b="0"/>
            <wp:docPr id="48547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7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271B" w14:textId="2A64CC0A" w:rsidR="00995746" w:rsidRDefault="0099574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1</w:t>
      </w:r>
      <w:r w:rsidR="00F656C8">
        <w:t>6</w:t>
      </w:r>
      <w:r w:rsidRPr="003B2451">
        <w:t xml:space="preserve"> </w:t>
      </w:r>
      <w:r w:rsidR="008379D6" w:rsidRPr="003B2451">
        <w:t>– Создание нового категориального признака «</w:t>
      </w:r>
      <w:r w:rsidR="000F5DC6">
        <w:t>Время суток</w:t>
      </w:r>
      <w:r w:rsidR="008379D6" w:rsidRPr="003B2451">
        <w:t>»</w:t>
      </w:r>
    </w:p>
    <w:p w14:paraId="50889524" w14:textId="77777777" w:rsidR="00CC385E" w:rsidRDefault="00CC385E" w:rsidP="00565F53">
      <w:pPr>
        <w:pStyle w:val="Default"/>
        <w:spacing w:line="360" w:lineRule="auto"/>
        <w:jc w:val="center"/>
      </w:pPr>
    </w:p>
    <w:p w14:paraId="7BB92E66" w14:textId="7039E402" w:rsidR="00A148F3" w:rsidRDefault="00CC385E" w:rsidP="00CC385E">
      <w:pPr>
        <w:pStyle w:val="Default"/>
        <w:spacing w:line="360" w:lineRule="auto"/>
        <w:ind w:firstLine="708"/>
        <w:jc w:val="both"/>
      </w:pPr>
      <w:r w:rsidRPr="00CC385E">
        <w:t>В данном датасете есть столбец line_item_amount, содержащий информацию о сумме покупки. Для более удобного анализа мы создаем категориальный признак «Размер покупки», который классифицирует транзакции по величине.</w:t>
      </w:r>
      <w:r>
        <w:t xml:space="preserve"> (рисунок 17)</w:t>
      </w:r>
    </w:p>
    <w:p w14:paraId="5AA96E34" w14:textId="416F99C2" w:rsidR="00CC385E" w:rsidRDefault="00CC385E" w:rsidP="00565F53">
      <w:pPr>
        <w:pStyle w:val="Default"/>
        <w:spacing w:line="360" w:lineRule="auto"/>
        <w:jc w:val="center"/>
      </w:pPr>
      <w:r w:rsidRPr="00CC385E">
        <w:rPr>
          <w:noProof/>
        </w:rPr>
        <w:drawing>
          <wp:inline distT="0" distB="0" distL="0" distR="0" wp14:anchorId="716A8B21" wp14:editId="1F686129">
            <wp:extent cx="5268060" cy="2105319"/>
            <wp:effectExtent l="0" t="0" r="0" b="9525"/>
            <wp:docPr id="90384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9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331" w14:textId="7DE1662A" w:rsidR="00CC385E" w:rsidRDefault="00CC385E" w:rsidP="00565F53">
      <w:pPr>
        <w:pStyle w:val="Default"/>
        <w:spacing w:line="360" w:lineRule="auto"/>
        <w:jc w:val="center"/>
      </w:pPr>
      <w:r>
        <w:t xml:space="preserve">Рисунок 17 – </w:t>
      </w:r>
      <w:r w:rsidRPr="003B2451">
        <w:t>Создание нового категориального признака «</w:t>
      </w:r>
      <w:r>
        <w:t>Величина покупки</w:t>
      </w:r>
      <w:r w:rsidRPr="003B2451">
        <w:t>»</w:t>
      </w:r>
    </w:p>
    <w:p w14:paraId="2054136A" w14:textId="3C4ABCC2" w:rsidR="00A148F3" w:rsidRPr="00A148F3" w:rsidRDefault="00A148F3" w:rsidP="00A148F3">
      <w:pPr>
        <w:pStyle w:val="Default"/>
        <w:spacing w:line="360" w:lineRule="auto"/>
        <w:ind w:firstLine="709"/>
        <w:jc w:val="both"/>
      </w:pPr>
      <w:r w:rsidRPr="00A148F3">
        <w:rPr>
          <w:color w:val="0F1115"/>
          <w:shd w:val="clear" w:color="auto" w:fill="FFFFFF"/>
        </w:rPr>
        <w:t>Создан новый категориальный признак «</w:t>
      </w:r>
      <w:r w:rsidR="00CC385E">
        <w:t>Величина покупки</w:t>
      </w:r>
      <w:r w:rsidR="00F656C8" w:rsidRPr="003B2451">
        <w:t>»</w:t>
      </w:r>
      <w:r w:rsidRPr="00A148F3">
        <w:rPr>
          <w:color w:val="0F1115"/>
          <w:shd w:val="clear" w:color="auto" w:fill="FFFFFF"/>
        </w:rPr>
        <w:t xml:space="preserve">» на основе </w:t>
      </w:r>
      <w:r w:rsidR="00CC385E">
        <w:rPr>
          <w:color w:val="0F1115"/>
          <w:shd w:val="clear" w:color="auto" w:fill="FFFFFF"/>
        </w:rPr>
        <w:t>суммы</w:t>
      </w:r>
      <w:r w:rsidRPr="00A148F3">
        <w:rPr>
          <w:color w:val="0F1115"/>
          <w:shd w:val="clear" w:color="auto" w:fill="FFFFFF"/>
        </w:rPr>
        <w:t xml:space="preserve"> покупки.</w:t>
      </w:r>
    </w:p>
    <w:p w14:paraId="3437603C" w14:textId="77777777" w:rsidR="00995746" w:rsidRPr="003B2451" w:rsidRDefault="00995746" w:rsidP="00565F53">
      <w:pPr>
        <w:pStyle w:val="Default"/>
        <w:spacing w:line="360" w:lineRule="auto"/>
        <w:jc w:val="center"/>
      </w:pPr>
    </w:p>
    <w:p w14:paraId="167DFD86" w14:textId="1184647F" w:rsidR="003D62B4" w:rsidRPr="00CC385E" w:rsidRDefault="00CC385E" w:rsidP="00565F53">
      <w:pPr>
        <w:pStyle w:val="Default"/>
        <w:spacing w:line="360" w:lineRule="auto"/>
        <w:jc w:val="center"/>
      </w:pPr>
      <w:r w:rsidRPr="00CC385E">
        <w:rPr>
          <w:noProof/>
        </w:rPr>
        <w:drawing>
          <wp:inline distT="0" distB="0" distL="0" distR="0" wp14:anchorId="1F100F2A" wp14:editId="6D2F4AB9">
            <wp:extent cx="5939790" cy="1405255"/>
            <wp:effectExtent l="0" t="0" r="3810" b="4445"/>
            <wp:docPr id="86718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86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AD3B" w14:textId="0A360568" w:rsidR="003D62B4" w:rsidRDefault="00995746" w:rsidP="00565F53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16</w:t>
      </w:r>
      <w:r w:rsidRPr="003B2451">
        <w:t xml:space="preserve"> </w:t>
      </w:r>
      <w:r w:rsidR="008379D6" w:rsidRPr="003B2451">
        <w:t>– Новый вид таблицы датасета</w:t>
      </w:r>
    </w:p>
    <w:p w14:paraId="557A0E1E" w14:textId="467C7C99" w:rsidR="00A148F3" w:rsidRPr="00A148F3" w:rsidRDefault="00A148F3" w:rsidP="00A148F3">
      <w:pPr>
        <w:pStyle w:val="Default"/>
        <w:spacing w:line="360" w:lineRule="auto"/>
        <w:ind w:firstLine="709"/>
        <w:jc w:val="both"/>
      </w:pPr>
    </w:p>
    <w:p w14:paraId="30C4E268" w14:textId="3FF97377" w:rsidR="00A148F3" w:rsidRPr="00A148F3" w:rsidRDefault="00A148F3" w:rsidP="00A148F3">
      <w:pPr>
        <w:pStyle w:val="Default"/>
        <w:spacing w:line="360" w:lineRule="auto"/>
        <w:ind w:firstLine="709"/>
        <w:jc w:val="both"/>
      </w:pPr>
      <w:r w:rsidRPr="00A148F3">
        <w:rPr>
          <w:color w:val="0F1115"/>
          <w:shd w:val="clear" w:color="auto" w:fill="FFFFFF"/>
        </w:rPr>
        <w:lastRenderedPageBreak/>
        <w:t xml:space="preserve">Датасет дополнен признаком </w:t>
      </w:r>
      <w:r w:rsidR="00CC385E" w:rsidRPr="003B2451">
        <w:t>«</w:t>
      </w:r>
      <w:r w:rsidR="00CC385E">
        <w:t>Время суток</w:t>
      </w:r>
      <w:r w:rsidR="00CC385E" w:rsidRPr="003B2451">
        <w:t>»</w:t>
      </w:r>
      <w:r w:rsidR="00CC385E" w:rsidRPr="00A148F3">
        <w:rPr>
          <w:color w:val="0F1115"/>
          <w:shd w:val="clear" w:color="auto" w:fill="FFFFFF"/>
        </w:rPr>
        <w:t xml:space="preserve"> </w:t>
      </w:r>
      <w:r w:rsidR="00CC385E" w:rsidRPr="00CC385E">
        <w:rPr>
          <w:color w:val="0F1115"/>
          <w:shd w:val="clear" w:color="auto" w:fill="FFFFFF"/>
        </w:rPr>
        <w:t xml:space="preserve"> </w:t>
      </w:r>
      <w:r w:rsidRPr="00A148F3">
        <w:rPr>
          <w:color w:val="0F1115"/>
          <w:shd w:val="clear" w:color="auto" w:fill="FFFFFF"/>
        </w:rPr>
        <w:t>«</w:t>
      </w:r>
      <w:r w:rsidR="00CC385E">
        <w:t>Величина покупки</w:t>
      </w:r>
      <w:r w:rsidRPr="00A148F3">
        <w:rPr>
          <w:color w:val="0F1115"/>
          <w:shd w:val="clear" w:color="auto" w:fill="FFFFFF"/>
        </w:rPr>
        <w:t>» для дальнейшего анализа.</w:t>
      </w:r>
    </w:p>
    <w:p w14:paraId="1A7484F9" w14:textId="0A397EDC" w:rsidR="003D62B4" w:rsidRPr="003B2451" w:rsidRDefault="003D62B4" w:rsidP="00407550">
      <w:pPr>
        <w:pStyle w:val="Default"/>
        <w:spacing w:line="360" w:lineRule="auto"/>
        <w:ind w:firstLine="426"/>
        <w:rPr>
          <w:lang w:val="tr-TR"/>
        </w:rPr>
      </w:pPr>
    </w:p>
    <w:p w14:paraId="5AC473F2" w14:textId="3DA0E354" w:rsidR="00FC04C7" w:rsidRPr="003B2451" w:rsidRDefault="00FC04C7" w:rsidP="00407550">
      <w:pPr>
        <w:pStyle w:val="Default"/>
        <w:spacing w:line="360" w:lineRule="auto"/>
        <w:ind w:firstLine="426"/>
        <w:rPr>
          <w:lang w:val="tr-TR"/>
        </w:rPr>
      </w:pPr>
    </w:p>
    <w:p w14:paraId="2CE7E572" w14:textId="77777777" w:rsidR="00FC04C7" w:rsidRPr="005B0899" w:rsidRDefault="00B23F6A" w:rsidP="003F5B59">
      <w:pPr>
        <w:pStyle w:val="Default"/>
        <w:pageBreakBefore/>
        <w:numPr>
          <w:ilvl w:val="0"/>
          <w:numId w:val="8"/>
        </w:numPr>
        <w:spacing w:line="360" w:lineRule="auto"/>
        <w:ind w:left="0" w:firstLine="709"/>
        <w:contextualSpacing/>
        <w:jc w:val="both"/>
        <w:outlineLvl w:val="0"/>
        <w:rPr>
          <w:b/>
          <w:bCs/>
          <w:sz w:val="28"/>
          <w:szCs w:val="32"/>
        </w:rPr>
      </w:pPr>
      <w:bookmarkStart w:id="8" w:name="_Toc217308545"/>
      <w:r w:rsidRPr="005B0899">
        <w:rPr>
          <w:b/>
          <w:bCs/>
          <w:sz w:val="28"/>
          <w:szCs w:val="32"/>
        </w:rPr>
        <w:lastRenderedPageBreak/>
        <w:t>Статистический</w:t>
      </w:r>
      <w:r w:rsidR="00FC04C7" w:rsidRPr="005B0899">
        <w:rPr>
          <w:b/>
          <w:bCs/>
          <w:sz w:val="28"/>
          <w:szCs w:val="32"/>
        </w:rPr>
        <w:t xml:space="preserve"> анализ </w:t>
      </w:r>
      <w:r w:rsidRPr="005B0899">
        <w:rPr>
          <w:b/>
          <w:bCs/>
          <w:sz w:val="28"/>
          <w:szCs w:val="32"/>
        </w:rPr>
        <w:t>и сегментация</w:t>
      </w:r>
      <w:bookmarkEnd w:id="8"/>
    </w:p>
    <w:p w14:paraId="11B21C6F" w14:textId="77777777" w:rsidR="00B23F6A" w:rsidRPr="005B0899" w:rsidRDefault="00B23F6A" w:rsidP="00CD0F1E">
      <w:pPr>
        <w:pStyle w:val="Default"/>
        <w:spacing w:line="360" w:lineRule="auto"/>
        <w:ind w:firstLine="709"/>
        <w:contextualSpacing/>
        <w:jc w:val="both"/>
        <w:outlineLvl w:val="1"/>
        <w:rPr>
          <w:b/>
          <w:bCs/>
          <w:szCs w:val="28"/>
        </w:rPr>
      </w:pPr>
      <w:bookmarkStart w:id="9" w:name="_Toc217308546"/>
      <w:r w:rsidRPr="005B0899">
        <w:rPr>
          <w:b/>
          <w:bCs/>
          <w:szCs w:val="28"/>
        </w:rPr>
        <w:t>3.1 Проверка статистических гипотез</w:t>
      </w:r>
      <w:bookmarkEnd w:id="9"/>
    </w:p>
    <w:p w14:paraId="161DB527" w14:textId="7FA2A216" w:rsidR="00155DB5" w:rsidRPr="00155DB5" w:rsidRDefault="00155DB5" w:rsidP="00565F53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</w:p>
    <w:p w14:paraId="423BFC72" w14:textId="731EFDBA" w:rsidR="006E1CC1" w:rsidRPr="003B2451" w:rsidRDefault="0086095F" w:rsidP="00565F53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86095F">
        <w:rPr>
          <w:bCs/>
          <w:color w:val="0F1115"/>
          <w:shd w:val="clear" w:color="auto" w:fill="FFFFFF"/>
        </w:rPr>
        <w:t>Проверка статистических гипотез — это статистический метод, который помогает определить, являются ли наблюдаемые различия в данных случайными или статистически значимыми. В данном разделе проводится статистический тест для проверки гипотезы о различии медианного чека между покупками, совершёнными в магазине и онлайн.</w:t>
      </w:r>
    </w:p>
    <w:p w14:paraId="12ECFDC7" w14:textId="2270E21B" w:rsidR="0086095F" w:rsidRPr="0086095F" w:rsidRDefault="0086095F" w:rsidP="0086095F">
      <w:pPr>
        <w:pStyle w:val="ds-markdown-paragraph"/>
        <w:shd w:val="clear" w:color="auto" w:fill="FFFFFF"/>
        <w:spacing w:after="0" w:line="360" w:lineRule="auto"/>
        <w:ind w:firstLine="709"/>
        <w:contextualSpacing/>
        <w:jc w:val="both"/>
        <w:rPr>
          <w:rFonts w:eastAsiaTheme="minorHAnsi"/>
          <w:color w:val="000000"/>
          <w:lang w:eastAsia="en-US"/>
          <w14:ligatures w14:val="standardContextual"/>
        </w:rPr>
      </w:pPr>
      <w:r w:rsidRPr="0086095F">
        <w:rPr>
          <w:rFonts w:eastAsiaTheme="minorHAnsi"/>
          <w:color w:val="000000"/>
          <w:lang w:eastAsia="en-US"/>
          <w14:ligatures w14:val="standardContextual"/>
        </w:rPr>
        <w:t>Формулировка гипотез:</w:t>
      </w:r>
    </w:p>
    <w:p w14:paraId="62D6C377" w14:textId="63F7547B" w:rsidR="0086095F" w:rsidRPr="0086095F" w:rsidRDefault="0086095F" w:rsidP="0086095F">
      <w:pPr>
        <w:pStyle w:val="ds-markdown-paragraph"/>
        <w:shd w:val="clear" w:color="auto" w:fill="FFFFFF"/>
        <w:spacing w:after="0" w:line="360" w:lineRule="auto"/>
        <w:ind w:firstLine="709"/>
        <w:contextualSpacing/>
        <w:jc w:val="both"/>
        <w:rPr>
          <w:rFonts w:eastAsiaTheme="minorHAnsi"/>
          <w:color w:val="000000"/>
          <w:lang w:eastAsia="en-US"/>
          <w14:ligatures w14:val="standardContextual"/>
        </w:rPr>
      </w:pPr>
      <w:r w:rsidRPr="0086095F">
        <w:rPr>
          <w:rFonts w:eastAsiaTheme="minorHAnsi"/>
          <w:color w:val="000000"/>
          <w:lang w:eastAsia="en-US"/>
          <w14:ligatures w14:val="standardContextual"/>
        </w:rPr>
        <w:t>H₀: Медианный чек у покупок в магазине и онлайн не различается.</w:t>
      </w:r>
    </w:p>
    <w:p w14:paraId="3A840D78" w14:textId="77777777" w:rsidR="0086095F" w:rsidRPr="0086095F" w:rsidRDefault="0086095F" w:rsidP="008609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Fonts w:eastAsiaTheme="minorHAnsi"/>
          <w:color w:val="000000"/>
          <w:lang w:eastAsia="en-US"/>
          <w14:ligatures w14:val="standardContextual"/>
        </w:rPr>
      </w:pPr>
      <w:r w:rsidRPr="0086095F">
        <w:rPr>
          <w:rFonts w:eastAsiaTheme="minorHAnsi"/>
          <w:color w:val="000000"/>
          <w:lang w:eastAsia="en-US"/>
          <w14:ligatures w14:val="standardContextual"/>
        </w:rPr>
        <w:t>H₁: Медианный чек у покупок в магазине и онлайн различается.</w:t>
      </w:r>
    </w:p>
    <w:p w14:paraId="7D6B95A5" w14:textId="77777777" w:rsidR="0086095F" w:rsidRPr="0086095F" w:rsidRDefault="0086095F" w:rsidP="0086095F">
      <w:pPr>
        <w:pStyle w:val="ds-markdown-paragraph"/>
        <w:numPr>
          <w:ilvl w:val="0"/>
          <w:numId w:val="43"/>
        </w:numPr>
        <w:shd w:val="clear" w:color="auto" w:fill="FFFFFF"/>
        <w:spacing w:after="0"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Проверка на нормальность распределения:</w:t>
      </w:r>
    </w:p>
    <w:p w14:paraId="2358E064" w14:textId="77777777" w:rsidR="0086095F" w:rsidRPr="0086095F" w:rsidRDefault="0086095F" w:rsidP="0086095F">
      <w:pPr>
        <w:pStyle w:val="ds-markdown-paragraph"/>
        <w:numPr>
          <w:ilvl w:val="0"/>
          <w:numId w:val="45"/>
        </w:numPr>
        <w:shd w:val="clear" w:color="auto" w:fill="FFFFFF"/>
        <w:spacing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С помощью теста Шапиро-Уилка проверяется нормальность распределения выручки в обеих группах (покупки в магазине и онлайн).</w:t>
      </w:r>
    </w:p>
    <w:p w14:paraId="23A52323" w14:textId="77777777" w:rsidR="0086095F" w:rsidRPr="0086095F" w:rsidRDefault="0086095F" w:rsidP="0086095F">
      <w:pPr>
        <w:pStyle w:val="ds-markdown-paragraph"/>
        <w:numPr>
          <w:ilvl w:val="0"/>
          <w:numId w:val="45"/>
        </w:numPr>
        <w:shd w:val="clear" w:color="auto" w:fill="FFFFFF"/>
        <w:spacing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Результат: p-value ≈ 0 (p &lt; 0.05) → распределение выручки не является нормальным в обеих группах.</w:t>
      </w:r>
    </w:p>
    <w:p w14:paraId="1141C225" w14:textId="77777777" w:rsidR="0086095F" w:rsidRPr="0086095F" w:rsidRDefault="0086095F" w:rsidP="0086095F">
      <w:pPr>
        <w:pStyle w:val="ds-markdown-paragraph"/>
        <w:numPr>
          <w:ilvl w:val="0"/>
          <w:numId w:val="43"/>
        </w:numPr>
        <w:shd w:val="clear" w:color="auto" w:fill="FFFFFF"/>
        <w:spacing w:after="0"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Выбор статистического теста:</w:t>
      </w:r>
    </w:p>
    <w:p w14:paraId="22C1C369" w14:textId="77777777" w:rsidR="0086095F" w:rsidRPr="0086095F" w:rsidRDefault="0086095F" w:rsidP="0086095F">
      <w:pPr>
        <w:pStyle w:val="ds-markdown-paragraph"/>
        <w:numPr>
          <w:ilvl w:val="0"/>
          <w:numId w:val="45"/>
        </w:numPr>
        <w:shd w:val="clear" w:color="auto" w:fill="FFFFFF"/>
        <w:spacing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Поскольку распределение не нормальное, для сравнения групп используется непараметрический U-тест Манна-Уитни (тест Уилкоксона).</w:t>
      </w:r>
    </w:p>
    <w:p w14:paraId="7E724EEF" w14:textId="77777777" w:rsidR="0086095F" w:rsidRPr="0086095F" w:rsidRDefault="0086095F" w:rsidP="0086095F">
      <w:pPr>
        <w:pStyle w:val="ds-markdown-paragraph"/>
        <w:numPr>
          <w:ilvl w:val="0"/>
          <w:numId w:val="43"/>
        </w:numPr>
        <w:shd w:val="clear" w:color="auto" w:fill="FFFFFF"/>
        <w:spacing w:after="0"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Применение теста Манна-Уитни:</w:t>
      </w:r>
    </w:p>
    <w:p w14:paraId="024B2515" w14:textId="77777777" w:rsidR="0086095F" w:rsidRPr="0086095F" w:rsidRDefault="0086095F" w:rsidP="0086095F">
      <w:pPr>
        <w:pStyle w:val="ds-markdown-paragraph"/>
        <w:numPr>
          <w:ilvl w:val="0"/>
          <w:numId w:val="45"/>
        </w:numPr>
        <w:shd w:val="clear" w:color="auto" w:fill="FFFFFF"/>
        <w:spacing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Проводится сравнение медианных значений чека между двумя группами.</w:t>
      </w:r>
    </w:p>
    <w:p w14:paraId="17DA4CA8" w14:textId="77777777" w:rsidR="0086095F" w:rsidRPr="0086095F" w:rsidRDefault="0086095F" w:rsidP="0086095F">
      <w:pPr>
        <w:pStyle w:val="ds-markdown-paragraph"/>
        <w:numPr>
          <w:ilvl w:val="0"/>
          <w:numId w:val="45"/>
        </w:numPr>
        <w:shd w:val="clear" w:color="auto" w:fill="FFFFFF"/>
        <w:spacing w:line="360" w:lineRule="auto"/>
        <w:contextualSpacing/>
        <w:jc w:val="both"/>
        <w:rPr>
          <w:color w:val="0F1115"/>
        </w:rPr>
      </w:pPr>
      <w:r w:rsidRPr="0086095F">
        <w:rPr>
          <w:color w:val="0F1115"/>
        </w:rPr>
        <w:t>Результат: p-value = 0.229 (p &gt; 0.05).</w:t>
      </w:r>
    </w:p>
    <w:p w14:paraId="18093D99" w14:textId="310DE734" w:rsidR="00E64A85" w:rsidRPr="0086095F" w:rsidRDefault="00E64A85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</w:p>
    <w:p w14:paraId="66D7A735" w14:textId="77777777" w:rsidR="00E64A85" w:rsidRPr="003B2451" w:rsidRDefault="00E64A85" w:rsidP="00565F53">
      <w:pPr>
        <w:pStyle w:val="Default"/>
        <w:spacing w:line="360" w:lineRule="auto"/>
        <w:ind w:firstLine="709"/>
        <w:contextualSpacing/>
        <w:jc w:val="both"/>
      </w:pPr>
    </w:p>
    <w:p w14:paraId="2B07741E" w14:textId="401672F6" w:rsidR="00B23F6A" w:rsidRPr="003B2451" w:rsidRDefault="0086095F" w:rsidP="003B2451">
      <w:pPr>
        <w:pStyle w:val="Default"/>
        <w:spacing w:line="360" w:lineRule="auto"/>
        <w:jc w:val="center"/>
        <w:rPr>
          <w:lang w:val="tr-TR"/>
        </w:rPr>
      </w:pPr>
      <w:r w:rsidRPr="0086095F">
        <w:rPr>
          <w:noProof/>
          <w:lang w:val="tr-TR"/>
        </w:rPr>
        <w:drawing>
          <wp:inline distT="0" distB="0" distL="0" distR="0" wp14:anchorId="38450C14" wp14:editId="65A17B77">
            <wp:extent cx="5810662" cy="1699260"/>
            <wp:effectExtent l="0" t="0" r="0" b="0"/>
            <wp:docPr id="160598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8957" name=""/>
                    <pic:cNvPicPr/>
                  </pic:nvPicPr>
                  <pic:blipFill rotWithShape="1">
                    <a:blip r:embed="rId26"/>
                    <a:srcRect r="4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248" cy="170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70711" w14:textId="444B48E8" w:rsidR="00B23F6A" w:rsidRDefault="00B23F6A" w:rsidP="003B2451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17</w:t>
      </w:r>
      <w:r w:rsidRPr="003B2451">
        <w:t xml:space="preserve"> –</w:t>
      </w:r>
      <w:r w:rsidR="00565F53">
        <w:t xml:space="preserve"> </w:t>
      </w:r>
      <w:r w:rsidR="00E64A85" w:rsidRPr="003B2451">
        <w:t xml:space="preserve">Анализ гипотез по </w:t>
      </w:r>
      <w:r w:rsidR="00E0464D">
        <w:t>факту покупки в магазине или онлайн</w:t>
      </w:r>
    </w:p>
    <w:p w14:paraId="76BE0658" w14:textId="77777777" w:rsidR="00A148F3" w:rsidRDefault="00A148F3" w:rsidP="003B2451">
      <w:pPr>
        <w:pStyle w:val="Default"/>
        <w:spacing w:line="360" w:lineRule="auto"/>
        <w:jc w:val="center"/>
      </w:pPr>
    </w:p>
    <w:p w14:paraId="3E0C6914" w14:textId="1DD29337" w:rsidR="005D1AC2" w:rsidRPr="0086095F" w:rsidRDefault="0086095F" w:rsidP="00A148F3">
      <w:pPr>
        <w:pStyle w:val="Default"/>
        <w:spacing w:line="360" w:lineRule="auto"/>
        <w:ind w:firstLine="709"/>
        <w:jc w:val="both"/>
        <w:rPr>
          <w:color w:val="auto"/>
          <w:shd w:val="clear" w:color="auto" w:fill="FFFFFF"/>
        </w:rPr>
      </w:pPr>
      <w:r w:rsidRPr="0086095F">
        <w:rPr>
          <w:color w:val="auto"/>
          <w:shd w:val="clear" w:color="auto" w:fill="FFFFFF"/>
        </w:rPr>
        <w:t>Принимаем нулевую гипотезу (H0). Медианный чек не различается между покупками в магазине и покупками онлайн.(рисунок 17)</w:t>
      </w:r>
    </w:p>
    <w:p w14:paraId="6CB8A179" w14:textId="77777777" w:rsidR="00E0464D" w:rsidRPr="00E0464D" w:rsidRDefault="00E0464D" w:rsidP="00E0464D">
      <w:pPr>
        <w:pStyle w:val="Default"/>
        <w:spacing w:line="360" w:lineRule="auto"/>
        <w:ind w:firstLine="709"/>
        <w:jc w:val="both"/>
      </w:pPr>
      <w:r w:rsidRPr="00E0464D">
        <w:lastRenderedPageBreak/>
        <w:t>Гипотезы исследования:</w:t>
      </w:r>
    </w:p>
    <w:p w14:paraId="0217A336" w14:textId="77777777" w:rsidR="00E0464D" w:rsidRPr="00E0464D" w:rsidRDefault="00E0464D" w:rsidP="00E0464D">
      <w:pPr>
        <w:pStyle w:val="Default"/>
        <w:numPr>
          <w:ilvl w:val="0"/>
          <w:numId w:val="46"/>
        </w:numPr>
        <w:spacing w:line="360" w:lineRule="auto"/>
        <w:jc w:val="both"/>
      </w:pPr>
      <w:r w:rsidRPr="00E0464D">
        <w:t>H₀: Медианный чек не различается между акционными и неакционными товарами</w:t>
      </w:r>
    </w:p>
    <w:p w14:paraId="5FDCF2A8" w14:textId="77777777" w:rsidR="00E0464D" w:rsidRPr="00E0464D" w:rsidRDefault="00E0464D" w:rsidP="00E0464D">
      <w:pPr>
        <w:pStyle w:val="Default"/>
        <w:numPr>
          <w:ilvl w:val="0"/>
          <w:numId w:val="46"/>
        </w:numPr>
        <w:spacing w:line="360" w:lineRule="auto"/>
        <w:jc w:val="both"/>
      </w:pPr>
      <w:r w:rsidRPr="00E0464D">
        <w:t>H₁: Медианный чек различается между акционными и неакционными товарами</w:t>
      </w:r>
    </w:p>
    <w:p w14:paraId="297E974E" w14:textId="77777777" w:rsidR="00E0464D" w:rsidRDefault="00E0464D" w:rsidP="00E0464D">
      <w:pPr>
        <w:pStyle w:val="Default"/>
        <w:spacing w:line="360" w:lineRule="auto"/>
        <w:jc w:val="both"/>
      </w:pPr>
    </w:p>
    <w:p w14:paraId="7F699D02" w14:textId="77777777" w:rsidR="00E0464D" w:rsidRPr="00E0464D" w:rsidRDefault="00E0464D" w:rsidP="00E0464D">
      <w:pPr>
        <w:pStyle w:val="Default"/>
        <w:spacing w:line="360" w:lineRule="auto"/>
        <w:ind w:left="360"/>
        <w:jc w:val="both"/>
      </w:pPr>
      <w:r w:rsidRPr="00E0464D">
        <w:t>Результаты теста:</w:t>
      </w:r>
    </w:p>
    <w:p w14:paraId="11B95961" w14:textId="77777777" w:rsidR="00E0464D" w:rsidRPr="00E0464D" w:rsidRDefault="00E0464D" w:rsidP="00E0464D">
      <w:pPr>
        <w:pStyle w:val="Default"/>
        <w:spacing w:line="360" w:lineRule="auto"/>
        <w:jc w:val="both"/>
      </w:pPr>
      <w:r w:rsidRPr="00E0464D">
        <w:t>U-тест Манна-Уитни: p-value ≈ 1.18e-37 (p &lt; 0.001)</w:t>
      </w:r>
    </w:p>
    <w:p w14:paraId="0EA69743" w14:textId="3269140C" w:rsidR="00E0464D" w:rsidRDefault="00E0464D" w:rsidP="00E0464D">
      <w:pPr>
        <w:pStyle w:val="Default"/>
        <w:spacing w:line="360" w:lineRule="auto"/>
        <w:jc w:val="both"/>
      </w:pPr>
      <w:r w:rsidRPr="00E0464D">
        <w:t>Поскольку p-value значительно меньше уровня значимости 0.05, мы отвергаем нулевую гипотезу</w:t>
      </w:r>
      <w:r w:rsidR="00563104">
        <w:t xml:space="preserve"> (рисунок 18)</w:t>
      </w:r>
    </w:p>
    <w:p w14:paraId="241766D2" w14:textId="30D0587D" w:rsidR="00E0464D" w:rsidRDefault="00E0464D" w:rsidP="00E0464D">
      <w:pPr>
        <w:pStyle w:val="Default"/>
        <w:spacing w:line="360" w:lineRule="auto"/>
        <w:jc w:val="both"/>
      </w:pPr>
      <w:r w:rsidRPr="00E0464D">
        <w:rPr>
          <w:noProof/>
        </w:rPr>
        <w:drawing>
          <wp:inline distT="0" distB="0" distL="0" distR="0" wp14:anchorId="68CF66DC" wp14:editId="77A9FDA7">
            <wp:extent cx="5849166" cy="1228896"/>
            <wp:effectExtent l="0" t="0" r="0" b="9525"/>
            <wp:docPr id="41541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11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F695" w14:textId="2D3A7A4B" w:rsidR="00E0464D" w:rsidRDefault="00E0464D" w:rsidP="00E0464D">
      <w:pPr>
        <w:pStyle w:val="Default"/>
        <w:spacing w:line="360" w:lineRule="auto"/>
        <w:jc w:val="center"/>
      </w:pPr>
      <w:r w:rsidRPr="003B2451">
        <w:t xml:space="preserve">Рисунок </w:t>
      </w:r>
      <w:r>
        <w:t>1</w:t>
      </w:r>
      <w:r w:rsidR="00563104">
        <w:t>8</w:t>
      </w:r>
      <w:r w:rsidRPr="003B2451">
        <w:t xml:space="preserve"> –</w:t>
      </w:r>
      <w:r>
        <w:t xml:space="preserve"> </w:t>
      </w:r>
      <w:r w:rsidRPr="003B2451">
        <w:t xml:space="preserve">Анализ гипотез по </w:t>
      </w:r>
      <w:r w:rsidR="00563104">
        <w:t>наличию промо акций</w:t>
      </w:r>
    </w:p>
    <w:p w14:paraId="1E868A3A" w14:textId="77777777" w:rsidR="00E0464D" w:rsidRDefault="00E0464D" w:rsidP="00E0464D">
      <w:pPr>
        <w:pStyle w:val="Default"/>
        <w:spacing w:line="360" w:lineRule="auto"/>
        <w:ind w:firstLine="708"/>
        <w:jc w:val="center"/>
      </w:pPr>
    </w:p>
    <w:p w14:paraId="2805A195" w14:textId="38F80938" w:rsidR="00E0464D" w:rsidRDefault="00E0464D" w:rsidP="00E0464D">
      <w:pPr>
        <w:pStyle w:val="Default"/>
        <w:spacing w:line="360" w:lineRule="auto"/>
        <w:ind w:firstLine="708"/>
        <w:jc w:val="both"/>
      </w:pPr>
      <w:r w:rsidRPr="00E0464D">
        <w:t>Существуют статистически значимые различия в медианном чеке между акционными и неакционными товарами. Медианный чек акционных товаров значительно отличается от медианного чека неакционных товаров. Это свидетельствует о том, что промо-акции оказывают существенное влияние на сумму покупок.</w:t>
      </w:r>
    </w:p>
    <w:p w14:paraId="0145729F" w14:textId="77777777" w:rsidR="00563104" w:rsidRDefault="00563104" w:rsidP="00563104">
      <w:pPr>
        <w:pStyle w:val="Default"/>
        <w:spacing w:line="360" w:lineRule="auto"/>
        <w:ind w:firstLine="708"/>
        <w:jc w:val="both"/>
      </w:pPr>
    </w:p>
    <w:p w14:paraId="44181661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Статистический анализ различий в медианных чеках между тремя магазинами</w:t>
      </w:r>
    </w:p>
    <w:p w14:paraId="6B1F598B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Проверка статистических гипотез — это статистический метод, который позволяет определить, являются ли наблюдаемые различия в выручке между магазинами случайными или статистически значимыми. В данном разделе проводится анализ для проверки гипотезы о различии медианного чека между тремя торговыми точками (магазины 3, 5 и 8).</w:t>
      </w:r>
    </w:p>
    <w:p w14:paraId="2CBB2AF9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Формулировка гипотез:</w:t>
      </w:r>
    </w:p>
    <w:p w14:paraId="236C6781" w14:textId="77777777" w:rsidR="00563104" w:rsidRPr="00563104" w:rsidRDefault="00563104" w:rsidP="00563104">
      <w:pPr>
        <w:pStyle w:val="Default"/>
        <w:numPr>
          <w:ilvl w:val="0"/>
          <w:numId w:val="48"/>
        </w:numPr>
        <w:spacing w:line="360" w:lineRule="auto"/>
        <w:jc w:val="both"/>
      </w:pPr>
      <w:r w:rsidRPr="00563104">
        <w:t>H₀: Медианный чек не различается между тремя магазинами</w:t>
      </w:r>
    </w:p>
    <w:p w14:paraId="10CB7990" w14:textId="77777777" w:rsidR="00563104" w:rsidRPr="00563104" w:rsidRDefault="00563104" w:rsidP="00563104">
      <w:pPr>
        <w:pStyle w:val="Default"/>
        <w:numPr>
          <w:ilvl w:val="0"/>
          <w:numId w:val="48"/>
        </w:numPr>
        <w:spacing w:line="360" w:lineRule="auto"/>
        <w:jc w:val="both"/>
      </w:pPr>
      <w:r w:rsidRPr="00563104">
        <w:t>H₁: Медианный чек различается как минимум между одной парой магазинов</w:t>
      </w:r>
    </w:p>
    <w:p w14:paraId="75DEAB33" w14:textId="4F1F5D2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Статистический анализ с использованием критерия Крускала-Уоллиса выявил наличие статистически значимых различий в медианных чеках между тремя магазинами (p = 0.009, p &lt; 0.05).</w:t>
      </w:r>
    </w:p>
    <w:p w14:paraId="7A5AB484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Попарные сравнения с использованием U-теста Манна-Уитни показали:</w:t>
      </w:r>
    </w:p>
    <w:p w14:paraId="04CC28DD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Между магазинами 3 и 5 нет статистически значимых различий (p = 0.280)</w:t>
      </w:r>
    </w:p>
    <w:p w14:paraId="274851F8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Между магазинами 3 и 8 есть статистически значимые различия (p = 0.045)</w:t>
      </w:r>
    </w:p>
    <w:p w14:paraId="1C7D6CF7" w14:textId="77777777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t>Между магазинами 5 и 8 есть статистически значимые различия (p = 0.003)</w:t>
      </w:r>
    </w:p>
    <w:p w14:paraId="12C9F95A" w14:textId="118CED08" w:rsidR="00563104" w:rsidRPr="00563104" w:rsidRDefault="00563104" w:rsidP="00563104">
      <w:pPr>
        <w:pStyle w:val="Default"/>
        <w:spacing w:line="360" w:lineRule="auto"/>
        <w:ind w:firstLine="708"/>
        <w:jc w:val="both"/>
      </w:pPr>
      <w:r w:rsidRPr="00563104">
        <w:lastRenderedPageBreak/>
        <w:t>Таким образом, различия в медианных чеках наблюдаются в основном между магазинами 5 и 8, а также между магазинами 3 и 8.</w:t>
      </w:r>
      <w:r w:rsidR="0086717B">
        <w:t xml:space="preserve"> (рисунок 19)</w:t>
      </w:r>
    </w:p>
    <w:p w14:paraId="3B3082EC" w14:textId="77777777" w:rsidR="00563104" w:rsidRDefault="00563104" w:rsidP="00E0464D">
      <w:pPr>
        <w:pStyle w:val="Default"/>
        <w:spacing w:line="360" w:lineRule="auto"/>
        <w:ind w:firstLine="708"/>
        <w:jc w:val="both"/>
      </w:pPr>
    </w:p>
    <w:p w14:paraId="237E2256" w14:textId="77777777" w:rsidR="00E0464D" w:rsidRDefault="00E0464D" w:rsidP="00E0464D">
      <w:pPr>
        <w:pStyle w:val="Default"/>
        <w:spacing w:line="360" w:lineRule="auto"/>
        <w:ind w:firstLine="708"/>
        <w:jc w:val="both"/>
      </w:pPr>
    </w:p>
    <w:p w14:paraId="716BAB3B" w14:textId="5BB7B003" w:rsidR="00E0464D" w:rsidRPr="00E0464D" w:rsidRDefault="00E0464D" w:rsidP="00E0464D">
      <w:pPr>
        <w:pStyle w:val="Default"/>
        <w:spacing w:line="360" w:lineRule="auto"/>
        <w:jc w:val="both"/>
      </w:pPr>
      <w:r w:rsidRPr="00E0464D">
        <w:rPr>
          <w:noProof/>
        </w:rPr>
        <w:drawing>
          <wp:inline distT="0" distB="0" distL="0" distR="0" wp14:anchorId="30E859EE" wp14:editId="7417E7FB">
            <wp:extent cx="5939790" cy="2352675"/>
            <wp:effectExtent l="0" t="0" r="3810" b="9525"/>
            <wp:docPr id="80536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5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0B6D" w14:textId="39134B28" w:rsidR="00E0464D" w:rsidRDefault="0086717B" w:rsidP="0086717B">
      <w:pPr>
        <w:pStyle w:val="Default"/>
        <w:spacing w:line="360" w:lineRule="auto"/>
        <w:jc w:val="center"/>
      </w:pPr>
      <w:r>
        <w:t xml:space="preserve">Рисунок 19 – проверка гипотез </w:t>
      </w:r>
      <w:r w:rsidRPr="003B2451">
        <w:t xml:space="preserve">по </w:t>
      </w:r>
      <w:r>
        <w:t>различию выручки между магазинами</w:t>
      </w:r>
    </w:p>
    <w:p w14:paraId="6F9DFECD" w14:textId="77777777" w:rsidR="0086717B" w:rsidRDefault="0086717B" w:rsidP="0086717B">
      <w:pPr>
        <w:pStyle w:val="Default"/>
        <w:spacing w:line="360" w:lineRule="auto"/>
        <w:jc w:val="center"/>
      </w:pPr>
    </w:p>
    <w:p w14:paraId="50625856" w14:textId="77777777" w:rsidR="0086717B" w:rsidRPr="0086717B" w:rsidRDefault="0086717B" w:rsidP="0086717B">
      <w:pPr>
        <w:pStyle w:val="Default"/>
        <w:spacing w:line="360" w:lineRule="auto"/>
        <w:jc w:val="both"/>
      </w:pPr>
      <w:r w:rsidRPr="0086717B">
        <w:t>Формулировка гипотез:</w:t>
      </w:r>
    </w:p>
    <w:p w14:paraId="67E3AB90" w14:textId="77777777" w:rsidR="0086717B" w:rsidRPr="0086717B" w:rsidRDefault="0086717B" w:rsidP="0086717B">
      <w:pPr>
        <w:pStyle w:val="Default"/>
        <w:numPr>
          <w:ilvl w:val="0"/>
          <w:numId w:val="49"/>
        </w:numPr>
        <w:spacing w:line="360" w:lineRule="auto"/>
        <w:jc w:val="both"/>
      </w:pPr>
      <w:r w:rsidRPr="0086717B">
        <w:t>H₀: Медианный чек не различается в разное время суток</w:t>
      </w:r>
    </w:p>
    <w:p w14:paraId="2439A8BA" w14:textId="77777777" w:rsidR="0086717B" w:rsidRPr="0086717B" w:rsidRDefault="0086717B" w:rsidP="0086717B">
      <w:pPr>
        <w:pStyle w:val="Default"/>
        <w:numPr>
          <w:ilvl w:val="0"/>
          <w:numId w:val="49"/>
        </w:numPr>
        <w:spacing w:line="360" w:lineRule="auto"/>
        <w:jc w:val="both"/>
      </w:pPr>
      <w:r w:rsidRPr="0086717B">
        <w:t>H₁: Медианный чек различается как минимум между одним временным периодом и другими</w:t>
      </w:r>
    </w:p>
    <w:p w14:paraId="4265A30C" w14:textId="258F03A1" w:rsidR="0086717B" w:rsidRDefault="0086717B" w:rsidP="0086717B">
      <w:pPr>
        <w:pStyle w:val="Default"/>
        <w:spacing w:line="360" w:lineRule="auto"/>
        <w:jc w:val="both"/>
      </w:pPr>
      <w:r w:rsidRPr="0086717B">
        <w:t>Значимые различия наблюдаются только между утренними покупками и покупками в день/вечер. Утренние чеки статистически значимо отличаются от дневных и вечерних.</w:t>
      </w:r>
    </w:p>
    <w:p w14:paraId="4132E149" w14:textId="6EAB5F08" w:rsidR="0086717B" w:rsidRDefault="0086717B" w:rsidP="0086717B">
      <w:pPr>
        <w:pStyle w:val="Default"/>
        <w:spacing w:line="360" w:lineRule="auto"/>
        <w:jc w:val="both"/>
      </w:pPr>
      <w:r w:rsidRPr="0086717B">
        <w:rPr>
          <w:noProof/>
        </w:rPr>
        <w:drawing>
          <wp:inline distT="0" distB="0" distL="0" distR="0" wp14:anchorId="3F69A7F3" wp14:editId="30C06659">
            <wp:extent cx="5939790" cy="3098165"/>
            <wp:effectExtent l="0" t="0" r="3810" b="6985"/>
            <wp:docPr id="175228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3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CBC" w14:textId="136DBB8A" w:rsidR="0086717B" w:rsidRDefault="0086717B" w:rsidP="0086717B">
      <w:pPr>
        <w:pStyle w:val="Default"/>
        <w:spacing w:line="360" w:lineRule="auto"/>
        <w:jc w:val="center"/>
      </w:pPr>
      <w:r>
        <w:t xml:space="preserve">Рисунок 20 – проверка гипотез </w:t>
      </w:r>
      <w:r w:rsidRPr="003B2451">
        <w:t xml:space="preserve">по </w:t>
      </w:r>
      <w:r>
        <w:t>различию выручки между временами суток</w:t>
      </w:r>
    </w:p>
    <w:p w14:paraId="742F3066" w14:textId="77777777" w:rsidR="0086717B" w:rsidRPr="0086717B" w:rsidRDefault="0086717B" w:rsidP="0086717B">
      <w:pPr>
        <w:pStyle w:val="Default"/>
        <w:spacing w:line="360" w:lineRule="auto"/>
        <w:jc w:val="both"/>
      </w:pPr>
      <w:r w:rsidRPr="0086717B">
        <w:lastRenderedPageBreak/>
        <w:t>Формулировка гипотез:</w:t>
      </w:r>
    </w:p>
    <w:p w14:paraId="5160BF1A" w14:textId="2E05F3DB" w:rsidR="0086717B" w:rsidRPr="0086717B" w:rsidRDefault="0086717B" w:rsidP="0086717B">
      <w:pPr>
        <w:pStyle w:val="Default"/>
        <w:numPr>
          <w:ilvl w:val="0"/>
          <w:numId w:val="50"/>
        </w:numPr>
        <w:spacing w:line="360" w:lineRule="auto"/>
        <w:jc w:val="both"/>
      </w:pPr>
      <w:r w:rsidRPr="0086717B">
        <w:t xml:space="preserve">H₀: Медианный чек не различается между категориями </w:t>
      </w:r>
      <w:r w:rsidR="00F22BB1">
        <w:rPr>
          <w:color w:val="0F1115"/>
        </w:rPr>
        <w:t>количества позиций в чеке</w:t>
      </w:r>
    </w:p>
    <w:p w14:paraId="079020A4" w14:textId="1CEE0B77" w:rsidR="0086717B" w:rsidRPr="0086717B" w:rsidRDefault="0086717B" w:rsidP="0086717B">
      <w:pPr>
        <w:pStyle w:val="Default"/>
        <w:numPr>
          <w:ilvl w:val="0"/>
          <w:numId w:val="50"/>
        </w:numPr>
        <w:spacing w:line="360" w:lineRule="auto"/>
        <w:jc w:val="both"/>
      </w:pPr>
      <w:r w:rsidRPr="0086717B">
        <w:t xml:space="preserve">H₁: Медианный чек различается как минимум между одной категорией </w:t>
      </w:r>
      <w:r w:rsidR="00F22BB1">
        <w:rPr>
          <w:color w:val="0F1115"/>
        </w:rPr>
        <w:t>количества позиций в чеке</w:t>
      </w:r>
      <w:r w:rsidR="00F22BB1" w:rsidRPr="0086717B">
        <w:t xml:space="preserve"> </w:t>
      </w:r>
      <w:r w:rsidRPr="0086717B">
        <w:t>и другими</w:t>
      </w:r>
    </w:p>
    <w:p w14:paraId="35990E8F" w14:textId="50D0E5B1" w:rsidR="0086717B" w:rsidRDefault="0086717B" w:rsidP="0086717B">
      <w:pPr>
        <w:pStyle w:val="Default"/>
        <w:spacing w:line="360" w:lineRule="auto"/>
        <w:jc w:val="both"/>
      </w:pPr>
      <w:r w:rsidRPr="0086717B">
        <w:t>Предварительный анализ: Так как распределение выручки не является нормальным для всех категорий, для сравнения используется непараметрический тест Крускала-Уоллиса.</w:t>
      </w:r>
      <w:r>
        <w:t xml:space="preserve"> </w:t>
      </w:r>
      <w:r w:rsidRPr="0086717B">
        <w:t>Для уточнения, между какими именно категориями размера покупки существуют различия, проводятся попарные сравнения с использованием U-теста Манна-Уитни</w:t>
      </w:r>
      <w:r>
        <w:t xml:space="preserve"> (рисунок 21)</w:t>
      </w:r>
    </w:p>
    <w:p w14:paraId="58338992" w14:textId="77777777" w:rsidR="0086717B" w:rsidRDefault="0086717B" w:rsidP="0086717B">
      <w:pPr>
        <w:pStyle w:val="Default"/>
        <w:spacing w:line="360" w:lineRule="auto"/>
        <w:jc w:val="both"/>
      </w:pPr>
    </w:p>
    <w:p w14:paraId="74CEACDB" w14:textId="10E66343" w:rsidR="0086717B" w:rsidRDefault="0086717B" w:rsidP="0086717B">
      <w:pPr>
        <w:pStyle w:val="Default"/>
        <w:spacing w:line="360" w:lineRule="auto"/>
      </w:pPr>
      <w:r w:rsidRPr="0086717B">
        <w:rPr>
          <w:noProof/>
        </w:rPr>
        <w:drawing>
          <wp:inline distT="0" distB="0" distL="0" distR="0" wp14:anchorId="717ABB8E" wp14:editId="0C7A3BF6">
            <wp:extent cx="5134692" cy="3429479"/>
            <wp:effectExtent l="0" t="0" r="8890" b="0"/>
            <wp:docPr id="145007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70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78C9" w14:textId="0AC48614" w:rsidR="0086717B" w:rsidRDefault="0086717B" w:rsidP="006E1180">
      <w:pPr>
        <w:pStyle w:val="Default"/>
        <w:spacing w:line="360" w:lineRule="auto"/>
        <w:jc w:val="center"/>
      </w:pPr>
      <w:r>
        <w:t xml:space="preserve">Рисунок 21 – проверка гипотез о различии выручки </w:t>
      </w:r>
      <w:r w:rsidRPr="0086717B">
        <w:t>между категориями размера покупки</w:t>
      </w:r>
    </w:p>
    <w:p w14:paraId="7DCE7BD7" w14:textId="369B0A26" w:rsidR="0086717B" w:rsidRDefault="0086717B" w:rsidP="0086717B">
      <w:pPr>
        <w:pStyle w:val="Default"/>
        <w:spacing w:line="360" w:lineRule="auto"/>
      </w:pPr>
      <w:r>
        <w:t>Проверим наличие значений в созданных категориях (рисунок 22)</w:t>
      </w:r>
    </w:p>
    <w:p w14:paraId="0158E9C8" w14:textId="76734EC8" w:rsidR="0086717B" w:rsidRDefault="0086717B" w:rsidP="0086717B">
      <w:pPr>
        <w:pStyle w:val="Default"/>
        <w:spacing w:line="360" w:lineRule="auto"/>
      </w:pPr>
      <w:r w:rsidRPr="0086717B">
        <w:rPr>
          <w:noProof/>
        </w:rPr>
        <w:lastRenderedPageBreak/>
        <w:drawing>
          <wp:inline distT="0" distB="0" distL="0" distR="0" wp14:anchorId="40A23F20" wp14:editId="2B5C7AD4">
            <wp:extent cx="4601217" cy="3067478"/>
            <wp:effectExtent l="0" t="0" r="8890" b="0"/>
            <wp:docPr id="16576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8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F1BC" w14:textId="3C117FA3" w:rsidR="0086717B" w:rsidRDefault="0086717B" w:rsidP="006E1180">
      <w:pPr>
        <w:pStyle w:val="Default"/>
        <w:spacing w:line="360" w:lineRule="auto"/>
        <w:jc w:val="center"/>
      </w:pPr>
      <w:r>
        <w:t>Рисунок 22 - Проверка наличия значений в созданных категориях</w:t>
      </w:r>
    </w:p>
    <w:p w14:paraId="6FF54534" w14:textId="77777777" w:rsidR="0086717B" w:rsidRDefault="0086717B" w:rsidP="0086717B">
      <w:pPr>
        <w:pStyle w:val="Default"/>
        <w:spacing w:line="360" w:lineRule="auto"/>
      </w:pPr>
    </w:p>
    <w:p w14:paraId="57088CE1" w14:textId="753A27DA" w:rsidR="0086717B" w:rsidRDefault="006E1180" w:rsidP="006E1180">
      <w:pPr>
        <w:pStyle w:val="Default"/>
        <w:spacing w:line="360" w:lineRule="auto"/>
        <w:jc w:val="both"/>
      </w:pPr>
      <w:r>
        <w:t>Так как значений в категориях покупок</w:t>
      </w:r>
      <w:r w:rsidRPr="006E1180">
        <w:t xml:space="preserve"> </w:t>
      </w:r>
      <w:r>
        <w:rPr>
          <w:lang w:val="en-US"/>
        </w:rPr>
        <w:t>L</w:t>
      </w:r>
      <w:r>
        <w:t xml:space="preserve"> и </w:t>
      </w:r>
      <w:r>
        <w:rPr>
          <w:lang w:val="en-US"/>
        </w:rPr>
        <w:t>XL</w:t>
      </w:r>
      <w:r w:rsidRPr="006E1180">
        <w:t xml:space="preserve"> </w:t>
      </w:r>
      <w:r>
        <w:t>отсутствуют</w:t>
      </w:r>
      <w:r w:rsidRPr="006E1180">
        <w:t>,</w:t>
      </w:r>
      <w:r>
        <w:t xml:space="preserve"> то гипотезы будут скорректированы</w:t>
      </w:r>
    </w:p>
    <w:p w14:paraId="5F27C77E" w14:textId="77777777" w:rsidR="006E1180" w:rsidRPr="006E1180" w:rsidRDefault="006E1180" w:rsidP="006E1180">
      <w:pPr>
        <w:pStyle w:val="Default"/>
        <w:spacing w:line="360" w:lineRule="auto"/>
        <w:ind w:firstLine="360"/>
        <w:jc w:val="both"/>
      </w:pPr>
      <w:r w:rsidRPr="006E1180">
        <w:t>Корректировка гипотез:</w:t>
      </w:r>
    </w:p>
    <w:p w14:paraId="141D0CFC" w14:textId="77777777" w:rsidR="006E1180" w:rsidRPr="006E1180" w:rsidRDefault="006E1180" w:rsidP="006E1180">
      <w:pPr>
        <w:pStyle w:val="Default"/>
        <w:numPr>
          <w:ilvl w:val="0"/>
          <w:numId w:val="54"/>
        </w:numPr>
        <w:spacing w:line="360" w:lineRule="auto"/>
        <w:jc w:val="both"/>
      </w:pPr>
      <w:r w:rsidRPr="006E1180">
        <w:t>H₀: Медианный чек не различается между малыми и средними покупками</w:t>
      </w:r>
    </w:p>
    <w:p w14:paraId="3987DBB7" w14:textId="77777777" w:rsidR="006E1180" w:rsidRPr="006E1180" w:rsidRDefault="006E1180" w:rsidP="006E1180">
      <w:pPr>
        <w:pStyle w:val="Default"/>
        <w:numPr>
          <w:ilvl w:val="0"/>
          <w:numId w:val="54"/>
        </w:numPr>
        <w:spacing w:line="360" w:lineRule="auto"/>
        <w:jc w:val="both"/>
      </w:pPr>
      <w:r w:rsidRPr="006E1180">
        <w:t>H₁: Медианный чек различается между малыми и средними покупками</w:t>
      </w:r>
    </w:p>
    <w:p w14:paraId="7AB06663" w14:textId="77777777" w:rsidR="006E1180" w:rsidRDefault="006E1180" w:rsidP="006E1180">
      <w:pPr>
        <w:pStyle w:val="Default"/>
        <w:spacing w:line="360" w:lineRule="auto"/>
        <w:jc w:val="both"/>
      </w:pPr>
    </w:p>
    <w:p w14:paraId="404091AE" w14:textId="472D7B3D" w:rsidR="006E1180" w:rsidRDefault="006E1180" w:rsidP="006E1180">
      <w:pPr>
        <w:pStyle w:val="Default"/>
        <w:spacing w:line="360" w:lineRule="auto"/>
        <w:jc w:val="both"/>
      </w:pPr>
      <w:r>
        <w:t>П</w:t>
      </w:r>
      <w:r w:rsidRPr="006E1180">
        <w:t>ровер</w:t>
      </w:r>
      <w:r>
        <w:t>им наличие</w:t>
      </w:r>
      <w:r w:rsidRPr="006E1180">
        <w:t xml:space="preserve"> различий в выручке между двумя категориями размера покупки - "Малой" и "Средней"</w:t>
      </w:r>
      <w:r>
        <w:t xml:space="preserve"> (рисунок 23)</w:t>
      </w:r>
    </w:p>
    <w:p w14:paraId="718A8770" w14:textId="7863B152" w:rsidR="006E1180" w:rsidRDefault="006E1180" w:rsidP="006E1180">
      <w:pPr>
        <w:pStyle w:val="Default"/>
        <w:spacing w:line="360" w:lineRule="auto"/>
        <w:jc w:val="both"/>
      </w:pPr>
      <w:r w:rsidRPr="006E1180">
        <w:rPr>
          <w:noProof/>
        </w:rPr>
        <w:drawing>
          <wp:inline distT="0" distB="0" distL="0" distR="0" wp14:anchorId="23969EC9" wp14:editId="64565292">
            <wp:extent cx="4667901" cy="1257475"/>
            <wp:effectExtent l="0" t="0" r="0" b="0"/>
            <wp:docPr id="169821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4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9D8A" w14:textId="5F6E6D1D" w:rsidR="006E1180" w:rsidRDefault="006E1180" w:rsidP="009C550F">
      <w:pPr>
        <w:pStyle w:val="Default"/>
        <w:spacing w:line="360" w:lineRule="auto"/>
        <w:jc w:val="center"/>
      </w:pPr>
      <w:r>
        <w:t xml:space="preserve">Рисунок 23 – проверка гипотез о наличии </w:t>
      </w:r>
      <w:r w:rsidRPr="006E1180">
        <w:t>различия в медианном чеке между категориями "Малая" и "Средняя"</w:t>
      </w:r>
    </w:p>
    <w:p w14:paraId="2D95AC76" w14:textId="01AD3CBD" w:rsidR="006E1180" w:rsidRDefault="009C550F" w:rsidP="006E1180">
      <w:pPr>
        <w:pStyle w:val="Default"/>
        <w:spacing w:line="360" w:lineRule="auto"/>
        <w:jc w:val="both"/>
      </w:pPr>
      <w:r>
        <w:t>Тест выявил</w:t>
      </w:r>
      <w:r w:rsidR="006E1180" w:rsidRPr="006E1180">
        <w:t xml:space="preserve"> статистически значимые различия в медианном чеке между категориями "Малая" и "Средняя"</w:t>
      </w:r>
    </w:p>
    <w:p w14:paraId="0071D8D3" w14:textId="067474CB" w:rsidR="005D1AC2" w:rsidRPr="0086095F" w:rsidRDefault="005D1AC2" w:rsidP="009C550F">
      <w:pPr>
        <w:pStyle w:val="Default"/>
        <w:spacing w:line="360" w:lineRule="auto"/>
        <w:ind w:firstLine="708"/>
        <w:jc w:val="both"/>
        <w:rPr>
          <w:rStyle w:val="af6"/>
          <w:b w:val="0"/>
          <w:bCs w:val="0"/>
          <w:color w:val="0F1115"/>
          <w:shd w:val="clear" w:color="auto" w:fill="FFFFFF"/>
        </w:rPr>
      </w:pPr>
      <w:r w:rsidRPr="0086095F">
        <w:rPr>
          <w:rStyle w:val="af6"/>
          <w:b w:val="0"/>
          <w:bCs w:val="0"/>
          <w:color w:val="0F1115"/>
          <w:shd w:val="clear" w:color="auto" w:fill="FFFFFF"/>
        </w:rPr>
        <w:t xml:space="preserve">Визуализация данных </w:t>
      </w:r>
      <w:r w:rsidRPr="0086095F">
        <w:rPr>
          <w:color w:val="0F1115"/>
          <w:shd w:val="clear" w:color="auto" w:fill="FFFFFF"/>
        </w:rPr>
        <w:t>— это представление информации в виде графиков, диаграмм, карт, инфографики и других визуальных форматов. Это </w:t>
      </w:r>
      <w:r w:rsidRPr="0086095F">
        <w:rPr>
          <w:rStyle w:val="af6"/>
          <w:b w:val="0"/>
          <w:bCs w:val="0"/>
          <w:color w:val="0F1115"/>
          <w:shd w:val="clear" w:color="auto" w:fill="FFFFFF"/>
        </w:rPr>
        <w:t>мост между числами/текстом и человеческим восприятием</w:t>
      </w:r>
    </w:p>
    <w:p w14:paraId="3CB144F2" w14:textId="77777777" w:rsidR="005D1AC2" w:rsidRPr="00A148F3" w:rsidRDefault="005D1AC2" w:rsidP="00A148F3">
      <w:pPr>
        <w:pStyle w:val="Default"/>
        <w:spacing w:line="360" w:lineRule="auto"/>
        <w:ind w:firstLine="709"/>
        <w:jc w:val="both"/>
      </w:pPr>
    </w:p>
    <w:p w14:paraId="16EB681F" w14:textId="494A9962" w:rsidR="00B23F6A" w:rsidRPr="009C550F" w:rsidRDefault="009C550F" w:rsidP="003B2451">
      <w:pPr>
        <w:pStyle w:val="Default"/>
        <w:spacing w:line="360" w:lineRule="auto"/>
        <w:jc w:val="center"/>
      </w:pPr>
      <w:r w:rsidRPr="009C550F">
        <w:lastRenderedPageBreak/>
        <w:drawing>
          <wp:inline distT="0" distB="0" distL="0" distR="0" wp14:anchorId="5A1641D9" wp14:editId="381AF6A0">
            <wp:extent cx="5939790" cy="5746750"/>
            <wp:effectExtent l="0" t="0" r="3810" b="6350"/>
            <wp:docPr id="14042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11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0AC4" w14:textId="04478CAF" w:rsidR="009C550F" w:rsidRDefault="00B23F6A" w:rsidP="009C550F">
      <w:pPr>
        <w:pStyle w:val="Default"/>
        <w:spacing w:line="360" w:lineRule="auto"/>
        <w:contextualSpacing/>
        <w:jc w:val="center"/>
      </w:pPr>
      <w:r w:rsidRPr="003B2451">
        <w:t xml:space="preserve">Рисунок </w:t>
      </w:r>
      <w:r w:rsidR="009C550F">
        <w:t xml:space="preserve">24 – </w:t>
      </w:r>
      <w:r w:rsidR="009C550F" w:rsidRPr="003B2451">
        <w:t xml:space="preserve">Анализ гипотез по </w:t>
      </w:r>
      <w:r w:rsidR="009C550F">
        <w:t>магазинам</w:t>
      </w:r>
      <w:r w:rsidR="009C550F" w:rsidRPr="003B2451">
        <w:t xml:space="preserve"> и визуализация</w:t>
      </w:r>
    </w:p>
    <w:p w14:paraId="6D5A27EA" w14:textId="747AE7DA" w:rsidR="00B23F6A" w:rsidRDefault="00B23F6A" w:rsidP="003B2451">
      <w:pPr>
        <w:pStyle w:val="Default"/>
        <w:spacing w:line="360" w:lineRule="auto"/>
        <w:jc w:val="center"/>
      </w:pPr>
    </w:p>
    <w:p w14:paraId="57E949B1" w14:textId="7931B571" w:rsidR="006E1CC1" w:rsidRDefault="006E1CC1" w:rsidP="003B2451">
      <w:pPr>
        <w:pStyle w:val="Default"/>
        <w:spacing w:line="360" w:lineRule="auto"/>
        <w:jc w:val="center"/>
      </w:pPr>
    </w:p>
    <w:p w14:paraId="1EF8EAC9" w14:textId="5A774880" w:rsidR="000231AB" w:rsidRDefault="005D1AC2" w:rsidP="005D1AC2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t xml:space="preserve">Визуализация подтвердила отсутствие различий в среднем чеке между </w:t>
      </w:r>
      <w:r w:rsidR="009C550F">
        <w:rPr>
          <w:color w:val="0F1115"/>
          <w:shd w:val="clear" w:color="auto" w:fill="FFFFFF"/>
        </w:rPr>
        <w:t>магазинами</w:t>
      </w:r>
      <w:r w:rsidRPr="005D1AC2">
        <w:rPr>
          <w:color w:val="0F1115"/>
          <w:shd w:val="clear" w:color="auto" w:fill="FFFFFF"/>
        </w:rPr>
        <w:t>.</w:t>
      </w:r>
      <w:r w:rsidR="00F22BB1">
        <w:rPr>
          <w:color w:val="0F1115"/>
          <w:shd w:val="clear" w:color="auto" w:fill="FFFFFF"/>
        </w:rPr>
        <w:t xml:space="preserve"> (рисунок 24)</w:t>
      </w:r>
    </w:p>
    <w:p w14:paraId="76FE9B8F" w14:textId="17D4915F" w:rsidR="00EE5B4B" w:rsidRDefault="00EE5B4B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</w:pPr>
      <w:r>
        <w:t xml:space="preserve">Вторая </w:t>
      </w:r>
      <w:r w:rsidRPr="003B2451">
        <w:t>пара гипотез:</w:t>
      </w:r>
    </w:p>
    <w:p w14:paraId="23AEDEE1" w14:textId="5E40AA2E" w:rsidR="00E64A85" w:rsidRPr="003B2451" w:rsidRDefault="00E64A85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3B2451">
        <w:rPr>
          <w:color w:val="0F1115"/>
        </w:rPr>
        <w:t xml:space="preserve">H₀: Средний чек не зависит от </w:t>
      </w:r>
      <w:r w:rsidR="009C550F">
        <w:rPr>
          <w:color w:val="0F1115"/>
        </w:rPr>
        <w:t xml:space="preserve">времени </w:t>
      </w:r>
      <w:r w:rsidR="009C550F">
        <w:rPr>
          <w:color w:val="0F1115"/>
        </w:rPr>
        <w:t>суток</w:t>
      </w:r>
      <w:r w:rsidR="009C550F">
        <w:rPr>
          <w:color w:val="0F1115"/>
        </w:rPr>
        <w:t>.</w:t>
      </w:r>
    </w:p>
    <w:p w14:paraId="06A93329" w14:textId="71CD7F0C" w:rsidR="00E64A85" w:rsidRPr="003B2451" w:rsidRDefault="00E64A85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3B2451">
        <w:rPr>
          <w:color w:val="0F1115"/>
        </w:rPr>
        <w:t xml:space="preserve">H₁: Средний чек зависит от </w:t>
      </w:r>
      <w:r w:rsidR="009C550F">
        <w:rPr>
          <w:color w:val="0F1115"/>
        </w:rPr>
        <w:t>времени суток.</w:t>
      </w:r>
    </w:p>
    <w:p w14:paraId="241C6212" w14:textId="0F71A44C" w:rsidR="00E64A85" w:rsidRPr="003B2451" w:rsidRDefault="00E64A85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</w:rPr>
      </w:pPr>
      <w:r w:rsidRPr="003B2451">
        <w:rPr>
          <w:color w:val="0F1115"/>
        </w:rPr>
        <w:t xml:space="preserve">Сравнивались </w:t>
      </w:r>
      <w:r w:rsidR="009C550F">
        <w:rPr>
          <w:color w:val="0F1115"/>
        </w:rPr>
        <w:t>4</w:t>
      </w:r>
      <w:r w:rsidRPr="003B2451">
        <w:rPr>
          <w:color w:val="0F1115"/>
        </w:rPr>
        <w:t xml:space="preserve"> группы: покупки, оплаченные </w:t>
      </w:r>
      <w:r w:rsidR="009C550F">
        <w:rPr>
          <w:color w:val="0F1115"/>
        </w:rPr>
        <w:t>утром днем вечером и ночью. (рисунок 25)</w:t>
      </w:r>
    </w:p>
    <w:p w14:paraId="6B607948" w14:textId="400AFA32" w:rsidR="00E64A85" w:rsidRPr="003B2451" w:rsidRDefault="009C550F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color w:val="0F1115"/>
        </w:rPr>
      </w:pPr>
      <w:r w:rsidRPr="009C550F">
        <w:rPr>
          <w:color w:val="0F1115"/>
        </w:rPr>
        <w:lastRenderedPageBreak/>
        <w:drawing>
          <wp:inline distT="0" distB="0" distL="0" distR="0" wp14:anchorId="002D2CB4" wp14:editId="62E36791">
            <wp:extent cx="5939790" cy="5560695"/>
            <wp:effectExtent l="0" t="0" r="3810" b="1905"/>
            <wp:docPr id="99640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08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6827" w14:textId="0BCDBC49" w:rsidR="003D62B4" w:rsidRDefault="00860496" w:rsidP="00565F53">
      <w:pPr>
        <w:pStyle w:val="Default"/>
        <w:spacing w:line="360" w:lineRule="auto"/>
        <w:contextualSpacing/>
        <w:jc w:val="center"/>
      </w:pPr>
      <w:r w:rsidRPr="003B2451">
        <w:t xml:space="preserve">Рисунок </w:t>
      </w:r>
      <w:r w:rsidR="009C550F">
        <w:t>25</w:t>
      </w:r>
      <w:r w:rsidRPr="003B2451">
        <w:t xml:space="preserve"> </w:t>
      </w:r>
      <w:r w:rsidR="00565F53">
        <w:t>–</w:t>
      </w:r>
      <w:r w:rsidRPr="003B2451">
        <w:t xml:space="preserve"> Анализ гипотез </w:t>
      </w:r>
      <w:r w:rsidR="009C550F">
        <w:t>о различии выручки в зависимости от времени покупки</w:t>
      </w:r>
    </w:p>
    <w:p w14:paraId="0934C19B" w14:textId="47F40B02" w:rsidR="005D1AC2" w:rsidRDefault="005D1AC2" w:rsidP="00565F53">
      <w:pPr>
        <w:pStyle w:val="Default"/>
        <w:spacing w:line="360" w:lineRule="auto"/>
        <w:contextualSpacing/>
        <w:jc w:val="center"/>
      </w:pPr>
    </w:p>
    <w:p w14:paraId="7857324D" w14:textId="10382668" w:rsidR="005D1AC2" w:rsidRPr="005D1AC2" w:rsidRDefault="005D1AC2" w:rsidP="005D1AC2">
      <w:pPr>
        <w:pStyle w:val="Default"/>
        <w:spacing w:line="360" w:lineRule="auto"/>
        <w:ind w:firstLine="709"/>
        <w:contextualSpacing/>
        <w:jc w:val="both"/>
      </w:pPr>
      <w:r w:rsidRPr="005D1AC2">
        <w:rPr>
          <w:color w:val="0F1115"/>
          <w:shd w:val="clear" w:color="auto" w:fill="FFFFFF"/>
        </w:rPr>
        <w:t>Проверена гипотеза о</w:t>
      </w:r>
      <w:r w:rsidR="00F22BB1">
        <w:rPr>
          <w:color w:val="0F1115"/>
          <w:shd w:val="clear" w:color="auto" w:fill="FFFFFF"/>
        </w:rPr>
        <w:t xml:space="preserve"> влиянии</w:t>
      </w:r>
      <w:r w:rsidRPr="005D1AC2">
        <w:rPr>
          <w:color w:val="0F1115"/>
          <w:shd w:val="clear" w:color="auto" w:fill="FFFFFF"/>
        </w:rPr>
        <w:t xml:space="preserve"> </w:t>
      </w:r>
      <w:r w:rsidR="00F22BB1">
        <w:rPr>
          <w:color w:val="0F1115"/>
        </w:rPr>
        <w:t>количества позиций в чеке</w:t>
      </w:r>
      <w:r w:rsidR="00F22BB1" w:rsidRPr="005D1AC2">
        <w:rPr>
          <w:color w:val="0F1115"/>
          <w:shd w:val="clear" w:color="auto" w:fill="FFFFFF"/>
        </w:rPr>
        <w:t xml:space="preserve"> </w:t>
      </w:r>
      <w:r w:rsidRPr="005D1AC2">
        <w:rPr>
          <w:color w:val="0F1115"/>
          <w:shd w:val="clear" w:color="auto" w:fill="FFFFFF"/>
        </w:rPr>
        <w:t>на средний чек</w:t>
      </w:r>
    </w:p>
    <w:p w14:paraId="343C5C6E" w14:textId="318B87BD" w:rsidR="00EE5B4B" w:rsidRDefault="00EE5B4B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</w:pPr>
      <w:r>
        <w:t>Третья</w:t>
      </w:r>
      <w:r w:rsidRPr="003B2451">
        <w:t xml:space="preserve"> пара гипотез:</w:t>
      </w:r>
    </w:p>
    <w:p w14:paraId="31C4D3B5" w14:textId="2487C515" w:rsidR="00860496" w:rsidRPr="00F22BB1" w:rsidRDefault="00860496" w:rsidP="00F22BB1">
      <w:pPr>
        <w:pStyle w:val="ds-markdown-paragraph"/>
        <w:spacing w:after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t>H₀: Средний чек о</w:t>
      </w:r>
      <w:r w:rsidR="00CD40BF">
        <w:rPr>
          <w:color w:val="0F1115"/>
        </w:rPr>
        <w:t xml:space="preserve">динаков в зависимости </w:t>
      </w:r>
      <w:r w:rsidR="00F22BB1" w:rsidRPr="00F22BB1">
        <w:rPr>
          <w:color w:val="0F1115"/>
        </w:rPr>
        <w:t xml:space="preserve">от </w:t>
      </w:r>
      <w:r w:rsidR="00F22BB1">
        <w:rPr>
          <w:color w:val="0F1115"/>
        </w:rPr>
        <w:t>количества позиций в чеке</w:t>
      </w:r>
    </w:p>
    <w:p w14:paraId="616748DC" w14:textId="6C4FE4AA" w:rsidR="00CD40BF" w:rsidRDefault="00860496" w:rsidP="00565F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t xml:space="preserve">H₁: Средний чек различается </w:t>
      </w:r>
      <w:r w:rsidR="00CD40BF">
        <w:rPr>
          <w:color w:val="0F1115"/>
        </w:rPr>
        <w:t xml:space="preserve">в зависимости </w:t>
      </w:r>
      <w:r w:rsidR="00F22BB1" w:rsidRPr="00F22BB1">
        <w:rPr>
          <w:color w:val="0F1115"/>
        </w:rPr>
        <w:t xml:space="preserve">от </w:t>
      </w:r>
      <w:r w:rsidR="00F22BB1">
        <w:rPr>
          <w:color w:val="0F1115"/>
        </w:rPr>
        <w:t>количества позиций в чеке</w:t>
      </w:r>
    </w:p>
    <w:p w14:paraId="5FF78BA9" w14:textId="77777777" w:rsidR="006D1B7F" w:rsidRPr="003B2451" w:rsidRDefault="006D1B7F" w:rsidP="00565F53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</w:p>
    <w:p w14:paraId="6BF0571B" w14:textId="579DD05A" w:rsidR="003D62B4" w:rsidRPr="003B2451" w:rsidRDefault="00F22BB1" w:rsidP="00EE5B4B">
      <w:pPr>
        <w:pStyle w:val="Default"/>
        <w:spacing w:line="360" w:lineRule="auto"/>
        <w:jc w:val="center"/>
      </w:pPr>
      <w:r w:rsidRPr="00F22BB1">
        <w:lastRenderedPageBreak/>
        <w:drawing>
          <wp:inline distT="0" distB="0" distL="0" distR="0" wp14:anchorId="5C4EEEC6" wp14:editId="59C2BD8B">
            <wp:extent cx="5939790" cy="5428615"/>
            <wp:effectExtent l="0" t="0" r="3810" b="635"/>
            <wp:docPr id="89134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2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9983" w14:textId="5726862D" w:rsidR="00995746" w:rsidRDefault="00995746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20</w:t>
      </w:r>
      <w:r w:rsidRPr="003B2451">
        <w:t xml:space="preserve"> </w:t>
      </w:r>
      <w:r w:rsidR="006D1B7F">
        <w:t>–</w:t>
      </w:r>
      <w:r w:rsidR="00860496" w:rsidRPr="003B2451">
        <w:t xml:space="preserve"> Анализ гипотез </w:t>
      </w:r>
      <w:r w:rsidR="00F22BB1">
        <w:t xml:space="preserve">на наличие различий </w:t>
      </w:r>
      <w:r w:rsidR="00F22BB1">
        <w:rPr>
          <w:color w:val="0F1115"/>
        </w:rPr>
        <w:t>с</w:t>
      </w:r>
      <w:r w:rsidR="00F22BB1" w:rsidRPr="003B2451">
        <w:rPr>
          <w:color w:val="0F1115"/>
        </w:rPr>
        <w:t>редн</w:t>
      </w:r>
      <w:r w:rsidR="00F22BB1">
        <w:rPr>
          <w:color w:val="0F1115"/>
        </w:rPr>
        <w:t>его</w:t>
      </w:r>
      <w:r w:rsidR="00F22BB1" w:rsidRPr="003B2451">
        <w:rPr>
          <w:color w:val="0F1115"/>
        </w:rPr>
        <w:t xml:space="preserve"> чек</w:t>
      </w:r>
      <w:r w:rsidR="00F22BB1">
        <w:rPr>
          <w:color w:val="0F1115"/>
        </w:rPr>
        <w:t>а</w:t>
      </w:r>
      <w:r w:rsidR="00F22BB1" w:rsidRPr="003B2451">
        <w:rPr>
          <w:color w:val="0F1115"/>
        </w:rPr>
        <w:t xml:space="preserve"> </w:t>
      </w:r>
      <w:r w:rsidR="00F22BB1">
        <w:rPr>
          <w:color w:val="0F1115"/>
        </w:rPr>
        <w:t xml:space="preserve">в зависимости </w:t>
      </w:r>
      <w:r w:rsidR="00F22BB1" w:rsidRPr="00F22BB1">
        <w:rPr>
          <w:color w:val="0F1115"/>
        </w:rPr>
        <w:t>от размера покупки</w:t>
      </w:r>
    </w:p>
    <w:p w14:paraId="2A0484D9" w14:textId="7544A843" w:rsidR="005D1AC2" w:rsidRDefault="005D1AC2" w:rsidP="005D1AC2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t xml:space="preserve">Проверена гипотеза о влиянии </w:t>
      </w:r>
      <w:r w:rsidR="00F22BB1">
        <w:rPr>
          <w:color w:val="0F1115"/>
          <w:shd w:val="clear" w:color="auto" w:fill="FFFFFF"/>
        </w:rPr>
        <w:t xml:space="preserve">размера покупки </w:t>
      </w:r>
      <w:r w:rsidRPr="005D1AC2">
        <w:rPr>
          <w:color w:val="0F1115"/>
          <w:shd w:val="clear" w:color="auto" w:fill="FFFFFF"/>
        </w:rPr>
        <w:t xml:space="preserve"> на средний чек: значимых различий не обнаружено.</w:t>
      </w:r>
    </w:p>
    <w:p w14:paraId="68D33571" w14:textId="77777777" w:rsidR="005D1AC2" w:rsidRPr="005D1AC2" w:rsidRDefault="005D1AC2" w:rsidP="005D1AC2">
      <w:pPr>
        <w:pStyle w:val="Default"/>
        <w:spacing w:line="360" w:lineRule="auto"/>
        <w:ind w:firstLine="709"/>
        <w:jc w:val="both"/>
      </w:pPr>
    </w:p>
    <w:p w14:paraId="017242A5" w14:textId="45599FD6" w:rsidR="003D62B4" w:rsidRPr="003B2451" w:rsidRDefault="00CD40BF" w:rsidP="00CD40BF">
      <w:pPr>
        <w:pStyle w:val="Default"/>
        <w:spacing w:line="360" w:lineRule="auto"/>
        <w:jc w:val="center"/>
      </w:pPr>
      <w:r w:rsidRPr="00CD40BF">
        <w:rPr>
          <w:noProof/>
        </w:rPr>
        <w:lastRenderedPageBreak/>
        <w:drawing>
          <wp:inline distT="0" distB="0" distL="0" distR="0" wp14:anchorId="199E3267" wp14:editId="6D83B271">
            <wp:extent cx="5153025" cy="425342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6351" cy="42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6CC6" w14:textId="1CAA7033" w:rsidR="00995746" w:rsidRDefault="00995746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21</w:t>
      </w:r>
      <w:r w:rsidRPr="003B2451">
        <w:t xml:space="preserve"> –</w:t>
      </w:r>
      <w:r w:rsidR="00860496" w:rsidRPr="003B2451">
        <w:t xml:space="preserve"> Визуализация для</w:t>
      </w:r>
      <w:r w:rsidR="005D1AC2">
        <w:t xml:space="preserve"> сезонов</w:t>
      </w:r>
    </w:p>
    <w:p w14:paraId="519F065B" w14:textId="77777777" w:rsidR="005D1AC2" w:rsidRDefault="005D1AC2" w:rsidP="00EE5B4B">
      <w:pPr>
        <w:pStyle w:val="Default"/>
        <w:spacing w:line="360" w:lineRule="auto"/>
        <w:jc w:val="center"/>
      </w:pPr>
    </w:p>
    <w:p w14:paraId="2B385860" w14:textId="7188D086" w:rsidR="005D1AC2" w:rsidRPr="005D1AC2" w:rsidRDefault="005D1AC2" w:rsidP="005D1AC2">
      <w:pPr>
        <w:pStyle w:val="Default"/>
        <w:spacing w:line="360" w:lineRule="auto"/>
        <w:ind w:firstLine="709"/>
        <w:jc w:val="both"/>
      </w:pPr>
      <w:r w:rsidRPr="005D1AC2">
        <w:rPr>
          <w:color w:val="0F1115"/>
          <w:shd w:val="clear" w:color="auto" w:fill="FFFFFF"/>
        </w:rPr>
        <w:t>Визуализация подтвердила однородность среднего чека по сезонам.</w:t>
      </w:r>
    </w:p>
    <w:p w14:paraId="2CA3CFDE" w14:textId="77777777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b/>
          <w:color w:val="0F1115"/>
        </w:rPr>
      </w:pPr>
      <w:r w:rsidRPr="003B2451">
        <w:rPr>
          <w:color w:val="0F1115"/>
        </w:rPr>
        <w:t>На основе проведенного статистического тестирования можно сделать следующие </w:t>
      </w:r>
      <w:r w:rsidRPr="003B2451">
        <w:rPr>
          <w:rStyle w:val="af6"/>
          <w:rFonts w:eastAsiaTheme="majorEastAsia"/>
          <w:b w:val="0"/>
          <w:color w:val="0F1115"/>
        </w:rPr>
        <w:t>ключевые выводы</w:t>
      </w:r>
      <w:r w:rsidRPr="003B2451">
        <w:rPr>
          <w:b/>
          <w:color w:val="0F1115"/>
        </w:rPr>
        <w:t>:</w:t>
      </w:r>
    </w:p>
    <w:p w14:paraId="236A4E58" w14:textId="2BDF0782" w:rsidR="00860496" w:rsidRPr="003B2451" w:rsidRDefault="00860496" w:rsidP="006D1B7F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</w:rPr>
      </w:pPr>
      <w:r w:rsidRPr="003B2451">
        <w:rPr>
          <w:rStyle w:val="af6"/>
          <w:rFonts w:eastAsiaTheme="majorEastAsia"/>
          <w:b w:val="0"/>
          <w:color w:val="0F1115"/>
        </w:rPr>
        <w:t>Отсутствие сильного влияния категориальных факторов</w:t>
      </w:r>
      <w:r w:rsidR="006B312A" w:rsidRPr="003B2451">
        <w:rPr>
          <w:b/>
          <w:color w:val="0F1115"/>
        </w:rPr>
        <w:t xml:space="preserve">: </w:t>
      </w:r>
      <w:r w:rsidR="006B312A" w:rsidRPr="003B2451">
        <w:rPr>
          <w:color w:val="0F1115"/>
        </w:rPr>
        <w:t>ни</w:t>
      </w:r>
      <w:r w:rsidRPr="003B2451">
        <w:rPr>
          <w:color w:val="0F1115"/>
        </w:rPr>
        <w:t xml:space="preserve"> один из проанализированных признаков (категория товара, метод оплаты, </w:t>
      </w:r>
      <w:r w:rsidR="006E1CC1">
        <w:rPr>
          <w:color w:val="0F1115"/>
        </w:rPr>
        <w:t>сезон</w:t>
      </w:r>
      <w:r w:rsidRPr="003B2451">
        <w:rPr>
          <w:color w:val="0F1115"/>
        </w:rPr>
        <w:t>) не показал статистически значимого влияния на величину среднего чека. Это свидетельствует об </w:t>
      </w:r>
      <w:r w:rsidRPr="003B2451">
        <w:rPr>
          <w:rStyle w:val="af6"/>
          <w:rFonts w:eastAsiaTheme="majorEastAsia"/>
          <w:b w:val="0"/>
          <w:color w:val="0F1115"/>
        </w:rPr>
        <w:t>однородности поведения</w:t>
      </w:r>
      <w:r w:rsidRPr="003B2451">
        <w:rPr>
          <w:rStyle w:val="af6"/>
          <w:rFonts w:eastAsiaTheme="majorEastAsia"/>
          <w:color w:val="0F1115"/>
        </w:rPr>
        <w:t xml:space="preserve"> </w:t>
      </w:r>
      <w:r w:rsidRPr="003B2451">
        <w:rPr>
          <w:rStyle w:val="af6"/>
          <w:rFonts w:eastAsiaTheme="majorEastAsia"/>
          <w:b w:val="0"/>
          <w:color w:val="0F1115"/>
        </w:rPr>
        <w:t>клиентов</w:t>
      </w:r>
      <w:r w:rsidRPr="003B2451">
        <w:rPr>
          <w:color w:val="0F1115"/>
        </w:rPr>
        <w:t> в отношении суммы разовой покупки по данным параметрам.</w:t>
      </w:r>
    </w:p>
    <w:p w14:paraId="1F4CEBE0" w14:textId="03BC10F8" w:rsidR="00860496" w:rsidRPr="003B2451" w:rsidRDefault="00860496" w:rsidP="006D1B7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</w:rPr>
      </w:pPr>
      <w:r w:rsidRPr="003B2451">
        <w:rPr>
          <w:rStyle w:val="af6"/>
          <w:rFonts w:eastAsiaTheme="majorEastAsia"/>
          <w:b w:val="0"/>
          <w:color w:val="0F1115"/>
        </w:rPr>
        <w:t>Рекомендации для моделирования</w:t>
      </w:r>
      <w:r w:rsidRPr="003B2451">
        <w:rPr>
          <w:b/>
          <w:color w:val="0F1115"/>
        </w:rPr>
        <w:t>:</w:t>
      </w:r>
      <w:r w:rsidRPr="003B2451">
        <w:rPr>
          <w:color w:val="0F1115"/>
        </w:rPr>
        <w:t xml:space="preserve"> Полученные результаты имеют важное практическое значение для построения прогнозных моделей. Поскольку исследуемые категориальные переменные не несут значимой объясняющей силы для целевой переменной </w:t>
      </w:r>
      <w:r w:rsidRPr="00EE5B4B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Revenue</w:t>
      </w:r>
      <w:r w:rsidRPr="003B2451">
        <w:rPr>
          <w:color w:val="0F1115"/>
        </w:rPr>
        <w:t>, их </w:t>
      </w:r>
      <w:r w:rsidRPr="003B2451">
        <w:rPr>
          <w:rStyle w:val="af6"/>
          <w:rFonts w:eastAsiaTheme="majorEastAsia"/>
          <w:b w:val="0"/>
          <w:color w:val="0F1115"/>
        </w:rPr>
        <w:t>можно исключить из числа</w:t>
      </w:r>
      <w:r w:rsidRPr="003B2451">
        <w:rPr>
          <w:rStyle w:val="af6"/>
          <w:rFonts w:eastAsiaTheme="majorEastAsia"/>
          <w:color w:val="0F1115"/>
        </w:rPr>
        <w:t xml:space="preserve"> </w:t>
      </w:r>
      <w:r w:rsidRPr="003B2451">
        <w:rPr>
          <w:rStyle w:val="af6"/>
          <w:rFonts w:eastAsiaTheme="majorEastAsia"/>
          <w:b w:val="0"/>
          <w:color w:val="0F1115"/>
        </w:rPr>
        <w:t>предикторов на первом этапе</w:t>
      </w:r>
      <w:r w:rsidRPr="003B2451">
        <w:rPr>
          <w:color w:val="0F1115"/>
        </w:rPr>
        <w:t> построения модели, направленной на предсказание суммы чека. Это позволит упростить модель, снизить риск переобучения и сфокусироваться на поиске более релевантных факторов.</w:t>
      </w:r>
    </w:p>
    <w:p w14:paraId="6D947CA3" w14:textId="25E5B38A" w:rsidR="00995746" w:rsidRPr="003B2451" w:rsidRDefault="00995746" w:rsidP="006D1B7F">
      <w:pPr>
        <w:pStyle w:val="Default"/>
        <w:spacing w:line="360" w:lineRule="auto"/>
        <w:ind w:firstLine="709"/>
        <w:contextualSpacing/>
        <w:jc w:val="both"/>
      </w:pPr>
    </w:p>
    <w:p w14:paraId="53EE32A9" w14:textId="7C24F769" w:rsidR="00B23F6A" w:rsidRPr="005B0899" w:rsidRDefault="00B23F6A" w:rsidP="003F5B59">
      <w:pPr>
        <w:pStyle w:val="Default"/>
        <w:spacing w:line="360" w:lineRule="auto"/>
        <w:ind w:firstLine="709"/>
        <w:contextualSpacing/>
        <w:jc w:val="both"/>
        <w:outlineLvl w:val="1"/>
        <w:rPr>
          <w:b/>
          <w:bCs/>
          <w:szCs w:val="28"/>
        </w:rPr>
      </w:pPr>
      <w:bookmarkStart w:id="10" w:name="_Toc217308547"/>
      <w:r w:rsidRPr="005B0899">
        <w:rPr>
          <w:b/>
          <w:bCs/>
          <w:szCs w:val="28"/>
        </w:rPr>
        <w:lastRenderedPageBreak/>
        <w:t>3.</w:t>
      </w:r>
      <w:r w:rsidR="00860496" w:rsidRPr="005B0899">
        <w:rPr>
          <w:b/>
          <w:bCs/>
          <w:szCs w:val="28"/>
        </w:rPr>
        <w:t>2</w:t>
      </w:r>
      <w:r w:rsidRPr="005B0899">
        <w:rPr>
          <w:b/>
          <w:bCs/>
          <w:szCs w:val="28"/>
        </w:rPr>
        <w:t xml:space="preserve"> </w:t>
      </w:r>
      <w:r w:rsidR="00860496" w:rsidRPr="005B0899">
        <w:rPr>
          <w:b/>
          <w:bCs/>
          <w:szCs w:val="28"/>
          <w:lang w:val="en-US"/>
        </w:rPr>
        <w:t>RFM</w:t>
      </w:r>
      <w:r w:rsidR="00860496" w:rsidRPr="005B0899">
        <w:rPr>
          <w:b/>
          <w:bCs/>
          <w:szCs w:val="28"/>
        </w:rPr>
        <w:t>-анализ</w:t>
      </w:r>
      <w:bookmarkEnd w:id="10"/>
    </w:p>
    <w:p w14:paraId="409DE6B2" w14:textId="77777777" w:rsidR="006D1B7F" w:rsidRDefault="006D1B7F" w:rsidP="006D1B7F">
      <w:pPr>
        <w:pStyle w:val="Default"/>
        <w:spacing w:line="360" w:lineRule="auto"/>
        <w:ind w:firstLine="709"/>
        <w:contextualSpacing/>
        <w:jc w:val="both"/>
        <w:rPr>
          <w:rStyle w:val="af6"/>
          <w:b w:val="0"/>
          <w:color w:val="0F1115"/>
          <w:shd w:val="clear" w:color="auto" w:fill="FFFFFF"/>
        </w:rPr>
      </w:pPr>
    </w:p>
    <w:p w14:paraId="78E10B78" w14:textId="5FCFC3F8" w:rsidR="00860496" w:rsidRPr="003B2451" w:rsidRDefault="00860496" w:rsidP="006D1B7F">
      <w:pPr>
        <w:pStyle w:val="Default"/>
        <w:spacing w:line="360" w:lineRule="auto"/>
        <w:ind w:firstLine="709"/>
        <w:contextualSpacing/>
        <w:jc w:val="both"/>
      </w:pPr>
      <w:r w:rsidRPr="00EE5B4B">
        <w:rPr>
          <w:rStyle w:val="af6"/>
          <w:b w:val="0"/>
          <w:color w:val="0F1115"/>
          <w:shd w:val="clear" w:color="auto" w:fill="FFFFFF"/>
        </w:rPr>
        <w:t>RFM-анализ</w:t>
      </w:r>
      <w:r w:rsidRPr="003B2451">
        <w:rPr>
          <w:color w:val="0F1115"/>
          <w:shd w:val="clear" w:color="auto" w:fill="FFFFFF"/>
        </w:rPr>
        <w:t> – это метод сегментации клиентов на основе их покупательского поведения. Его цель – </w:t>
      </w:r>
      <w:r w:rsidRPr="003B2451">
        <w:rPr>
          <w:rStyle w:val="af6"/>
          <w:b w:val="0"/>
          <w:color w:val="0F1115"/>
          <w:shd w:val="clear" w:color="auto" w:fill="FFFFFF"/>
        </w:rPr>
        <w:t>классифицировать клиентов на однородные группы</w:t>
      </w:r>
      <w:r w:rsidRPr="003B2451">
        <w:rPr>
          <w:b/>
          <w:color w:val="0F1115"/>
          <w:shd w:val="clear" w:color="auto" w:fill="FFFFFF"/>
        </w:rPr>
        <w:t> </w:t>
      </w:r>
      <w:r w:rsidRPr="003B2451">
        <w:rPr>
          <w:color w:val="0F1115"/>
          <w:shd w:val="clear" w:color="auto" w:fill="FFFFFF"/>
        </w:rPr>
        <w:t>по этим трем критериям. Это позволяет выявить наиболее и наименее лояльных клиентов, понять их поведение и </w:t>
      </w:r>
      <w:r w:rsidRPr="003B2451">
        <w:rPr>
          <w:rStyle w:val="af6"/>
          <w:b w:val="0"/>
          <w:color w:val="0F1115"/>
          <w:shd w:val="clear" w:color="auto" w:fill="FFFFFF"/>
        </w:rPr>
        <w:t>разработать адресные маркетинговые стратегии</w:t>
      </w:r>
      <w:r w:rsidRPr="003B2451">
        <w:rPr>
          <w:b/>
          <w:color w:val="0F1115"/>
          <w:shd w:val="clear" w:color="auto" w:fill="FFFFFF"/>
        </w:rPr>
        <w:t> </w:t>
      </w:r>
      <w:r w:rsidRPr="003B2451">
        <w:rPr>
          <w:color w:val="0F1115"/>
          <w:shd w:val="clear" w:color="auto" w:fill="FFFFFF"/>
        </w:rPr>
        <w:t xml:space="preserve">для каждой группы, направленные на увеличение их пожизненной ценности. </w:t>
      </w:r>
    </w:p>
    <w:p w14:paraId="3AA57110" w14:textId="40E7D65C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t>Процесс сегментации выполнялся в несколько этапов</w:t>
      </w:r>
      <w:r w:rsidR="006D1B7F">
        <w:rPr>
          <w:color w:val="0F1115"/>
        </w:rPr>
        <w:t>.</w:t>
      </w:r>
    </w:p>
    <w:p w14:paraId="79CE11BE" w14:textId="4D24F662" w:rsidR="00860496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rStyle w:val="af6"/>
          <w:rFonts w:eastAsiaTheme="majorEastAsia"/>
          <w:b w:val="0"/>
          <w:color w:val="0F1115"/>
        </w:rPr>
        <w:t>Подготовка данных</w:t>
      </w:r>
      <w:r w:rsidRPr="003B2451">
        <w:rPr>
          <w:rStyle w:val="af6"/>
          <w:rFonts w:eastAsiaTheme="majorEastAsia"/>
          <w:color w:val="0F1115"/>
        </w:rPr>
        <w:t>.</w:t>
      </w:r>
      <w:r w:rsidRPr="003B2451">
        <w:rPr>
          <w:color w:val="0F1115"/>
        </w:rPr>
        <w:t xml:space="preserve"> Для проведения анализа был зафиксирован текущий момент, относительно которого рассчитывалась давность последней покупки для каждого клиента. </w:t>
      </w:r>
    </w:p>
    <w:p w14:paraId="7A994E6B" w14:textId="77777777" w:rsidR="006D1B7F" w:rsidRPr="003B2451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noProof/>
        </w:rPr>
      </w:pPr>
    </w:p>
    <w:p w14:paraId="77EF3A97" w14:textId="1586100B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3B2451">
        <w:rPr>
          <w:noProof/>
        </w:rPr>
        <w:drawing>
          <wp:inline distT="0" distB="0" distL="0" distR="0" wp14:anchorId="059B3B8C" wp14:editId="250E6B16">
            <wp:extent cx="2381250" cy="665846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1721" cy="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FF42" w14:textId="32EA9F39" w:rsidR="00860496" w:rsidRPr="003B2451" w:rsidRDefault="00860496" w:rsidP="006D1B7F">
      <w:pPr>
        <w:pStyle w:val="Default"/>
        <w:spacing w:line="360" w:lineRule="auto"/>
        <w:jc w:val="center"/>
        <w:rPr>
          <w:color w:val="0F1115"/>
          <w:shd w:val="clear" w:color="auto" w:fill="FFFFFF"/>
        </w:rPr>
      </w:pPr>
      <w:r w:rsidRPr="003B2451">
        <w:t>Рисунок</w:t>
      </w:r>
      <w:r w:rsidR="00727EE7">
        <w:t xml:space="preserve"> 22</w:t>
      </w:r>
      <w:r w:rsidRPr="003B2451">
        <w:t xml:space="preserve"> – Фиксация текущего момента к </w:t>
      </w:r>
      <w:r w:rsidRPr="003B2451">
        <w:rPr>
          <w:rStyle w:val="af6"/>
          <w:b w:val="0"/>
          <w:color w:val="0F1115"/>
          <w:shd w:val="clear" w:color="auto" w:fill="FFFFFF"/>
        </w:rPr>
        <w:t>RFM-анализ</w:t>
      </w:r>
      <w:r w:rsidRPr="003B2451">
        <w:rPr>
          <w:color w:val="0F1115"/>
          <w:shd w:val="clear" w:color="auto" w:fill="FFFFFF"/>
        </w:rPr>
        <w:t>у</w:t>
      </w:r>
    </w:p>
    <w:p w14:paraId="23320169" w14:textId="70618E9C" w:rsidR="006D1B7F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</w:p>
    <w:p w14:paraId="69A8F6B9" w14:textId="1A798F3A" w:rsidR="005D1AC2" w:rsidRDefault="005D1AC2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t>Определена текущая дата для расчёта показателя давности (Recency) в RFM-анализе.</w:t>
      </w:r>
    </w:p>
    <w:p w14:paraId="44786FE6" w14:textId="77777777" w:rsidR="005D1AC2" w:rsidRPr="005D1AC2" w:rsidRDefault="005D1AC2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</w:p>
    <w:p w14:paraId="6A9BAF5E" w14:textId="5218F9BF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noProof/>
        </w:rPr>
      </w:pPr>
      <w:r w:rsidRPr="003B2451">
        <w:rPr>
          <w:color w:val="0F1115"/>
        </w:rPr>
        <w:t>Кроме того, для корректной группировки были сгенерированы уникальные идентификаторы клиентов (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customer_id</w:t>
      </w:r>
      <w:r w:rsidRPr="003B2451">
        <w:rPr>
          <w:color w:val="0F1115"/>
        </w:rPr>
        <w:t>) и заказов (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order_id</w:t>
      </w:r>
      <w:r w:rsidRPr="003B2451">
        <w:rPr>
          <w:color w:val="0F1115"/>
        </w:rPr>
        <w:t>).</w:t>
      </w:r>
      <w:r w:rsidRPr="003B2451">
        <w:rPr>
          <w:noProof/>
        </w:rPr>
        <w:t xml:space="preserve"> </w:t>
      </w:r>
    </w:p>
    <w:p w14:paraId="53223DB4" w14:textId="6F194734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3B2451">
        <w:rPr>
          <w:noProof/>
        </w:rPr>
        <w:drawing>
          <wp:inline distT="0" distB="0" distL="0" distR="0" wp14:anchorId="4555C2FF" wp14:editId="56822F88">
            <wp:extent cx="4160119" cy="13525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2987" cy="135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AD23" w14:textId="5B699D80" w:rsidR="00860496" w:rsidRDefault="00860496" w:rsidP="006D1B7F">
      <w:pPr>
        <w:pStyle w:val="Default"/>
        <w:spacing w:line="360" w:lineRule="auto"/>
        <w:jc w:val="center"/>
        <w:rPr>
          <w:color w:val="0F1115"/>
          <w:shd w:val="clear" w:color="auto" w:fill="FFFFFF"/>
        </w:rPr>
      </w:pPr>
      <w:r w:rsidRPr="003B2451">
        <w:t xml:space="preserve">Рисунок </w:t>
      </w:r>
      <w:r w:rsidR="00727EE7">
        <w:t>23</w:t>
      </w:r>
      <w:r w:rsidRPr="003B2451">
        <w:t xml:space="preserve"> – Генерация уникальных </w:t>
      </w:r>
      <w:r w:rsidRPr="003B2451">
        <w:rPr>
          <w:lang w:val="en-US"/>
        </w:rPr>
        <w:t>id</w:t>
      </w:r>
      <w:r w:rsidRPr="003B2451">
        <w:t xml:space="preserve"> к </w:t>
      </w:r>
      <w:r w:rsidRPr="003B2451">
        <w:rPr>
          <w:rStyle w:val="af6"/>
          <w:b w:val="0"/>
          <w:color w:val="0F1115"/>
          <w:shd w:val="clear" w:color="auto" w:fill="FFFFFF"/>
        </w:rPr>
        <w:t>RFM-анализ</w:t>
      </w:r>
      <w:r w:rsidRPr="003B2451">
        <w:rPr>
          <w:color w:val="0F1115"/>
          <w:shd w:val="clear" w:color="auto" w:fill="FFFFFF"/>
        </w:rPr>
        <w:t>у</w:t>
      </w:r>
    </w:p>
    <w:p w14:paraId="7DCC1442" w14:textId="1932233C" w:rsidR="005D1AC2" w:rsidRDefault="005D1AC2" w:rsidP="006D1B7F">
      <w:pPr>
        <w:pStyle w:val="Default"/>
        <w:spacing w:line="360" w:lineRule="auto"/>
        <w:jc w:val="center"/>
        <w:rPr>
          <w:color w:val="0F1115"/>
          <w:shd w:val="clear" w:color="auto" w:fill="FFFFFF"/>
        </w:rPr>
      </w:pPr>
    </w:p>
    <w:p w14:paraId="337E86FF" w14:textId="3936C96A" w:rsidR="005D1AC2" w:rsidRDefault="005D1AC2" w:rsidP="005D1AC2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t>Сгенерированы уникальные ID клиентов и заказов для корректной группировки.</w:t>
      </w:r>
    </w:p>
    <w:p w14:paraId="05D9C3AC" w14:textId="77777777" w:rsidR="005D1AC2" w:rsidRPr="005D1AC2" w:rsidRDefault="005D1AC2" w:rsidP="005D1AC2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</w:p>
    <w:p w14:paraId="37CD8635" w14:textId="3DBF726A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3B2451">
        <w:rPr>
          <w:noProof/>
        </w:rPr>
        <w:drawing>
          <wp:inline distT="0" distB="0" distL="0" distR="0" wp14:anchorId="384B1438" wp14:editId="38E7B8D7">
            <wp:extent cx="5939790" cy="86550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AC57" w14:textId="41CEAFB5" w:rsidR="00860496" w:rsidRPr="003B2451" w:rsidRDefault="00860496" w:rsidP="006D1B7F">
      <w:pPr>
        <w:pStyle w:val="Default"/>
        <w:spacing w:line="360" w:lineRule="auto"/>
        <w:jc w:val="center"/>
        <w:rPr>
          <w:color w:val="0F1115"/>
          <w:shd w:val="clear" w:color="auto" w:fill="FFFFFF"/>
        </w:rPr>
      </w:pPr>
      <w:r w:rsidRPr="003B2451">
        <w:t xml:space="preserve">Рисунок </w:t>
      </w:r>
      <w:r w:rsidR="00727EE7">
        <w:t>24</w:t>
      </w:r>
      <w:r w:rsidRPr="003B2451">
        <w:t xml:space="preserve"> – Таблица подготовленная к </w:t>
      </w:r>
      <w:r w:rsidRPr="003B2451">
        <w:rPr>
          <w:rStyle w:val="af6"/>
          <w:b w:val="0"/>
          <w:color w:val="0F1115"/>
          <w:shd w:val="clear" w:color="auto" w:fill="FFFFFF"/>
        </w:rPr>
        <w:t>RFM-анализ</w:t>
      </w:r>
      <w:r w:rsidRPr="003B2451">
        <w:rPr>
          <w:color w:val="0F1115"/>
          <w:shd w:val="clear" w:color="auto" w:fill="FFFFFF"/>
        </w:rPr>
        <w:t>у</w:t>
      </w:r>
    </w:p>
    <w:p w14:paraId="00307808" w14:textId="0E346100" w:rsidR="006D1B7F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rFonts w:eastAsiaTheme="majorEastAsia"/>
          <w:color w:val="0F1115"/>
        </w:rPr>
      </w:pPr>
    </w:p>
    <w:p w14:paraId="0A79E35E" w14:textId="07CCF9D6" w:rsidR="005D1AC2" w:rsidRPr="005D1AC2" w:rsidRDefault="005D1AC2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lastRenderedPageBreak/>
        <w:t>Подготовлена таблица для проведения RFM-анализа.</w:t>
      </w:r>
    </w:p>
    <w:p w14:paraId="5D9939C4" w14:textId="77777777" w:rsidR="005D1AC2" w:rsidRDefault="005D1AC2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rFonts w:eastAsiaTheme="majorEastAsia"/>
          <w:color w:val="0F1115"/>
        </w:rPr>
      </w:pPr>
    </w:p>
    <w:p w14:paraId="2FA7B382" w14:textId="175A59B7" w:rsidR="00860496" w:rsidRPr="003B2451" w:rsidRDefault="00860496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EE5B4B">
        <w:rPr>
          <w:rStyle w:val="af6"/>
          <w:rFonts w:eastAsiaTheme="majorEastAsia"/>
          <w:b w:val="0"/>
          <w:color w:val="0F1115"/>
        </w:rPr>
        <w:t>Расчет RFM-метрик.</w:t>
      </w:r>
      <w:r w:rsidRPr="003B2451">
        <w:rPr>
          <w:color w:val="0F1115"/>
        </w:rPr>
        <w:t> Данные были сгруппированы по каждому уникальному клиенту для расчета трех ключевых показателей:</w:t>
      </w:r>
    </w:p>
    <w:p w14:paraId="4F9E576B" w14:textId="77777777" w:rsidR="00860496" w:rsidRPr="003B2451" w:rsidRDefault="00860496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contextualSpacing/>
        <w:jc w:val="both"/>
        <w:rPr>
          <w:color w:val="0F1115"/>
        </w:rPr>
      </w:pPr>
      <w:r w:rsidRPr="006B312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recency</w:t>
      </w:r>
      <w:r w:rsidRPr="003B2451">
        <w:rPr>
          <w:color w:val="0F1115"/>
        </w:rPr>
        <w:t> – минимальное количество дней, прошедшее с последнего заказа клиента до анализируемой даты.</w:t>
      </w:r>
    </w:p>
    <w:p w14:paraId="088C91DF" w14:textId="77777777" w:rsidR="00860496" w:rsidRPr="003B2451" w:rsidRDefault="00860496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contextualSpacing/>
        <w:jc w:val="both"/>
        <w:rPr>
          <w:color w:val="0F1115"/>
        </w:rPr>
      </w:pPr>
      <w:r w:rsidRPr="00EE5B4B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frequency</w:t>
      </w:r>
      <w:r w:rsidRPr="00EE5B4B">
        <w:rPr>
          <w:color w:val="0F1115"/>
        </w:rPr>
        <w:t> </w:t>
      </w:r>
      <w:r w:rsidRPr="003B2451">
        <w:rPr>
          <w:color w:val="0F1115"/>
        </w:rPr>
        <w:t>– общее количество уникальных заказов, совершенных клиентом.</w:t>
      </w:r>
    </w:p>
    <w:p w14:paraId="52AE6CDC" w14:textId="47018BAD" w:rsidR="00860496" w:rsidRDefault="00860496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contextualSpacing/>
        <w:jc w:val="both"/>
        <w:rPr>
          <w:color w:val="0F1115"/>
        </w:rPr>
      </w:pPr>
      <w:r w:rsidRPr="00EE5B4B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monetary_value</w:t>
      </w:r>
      <w:r w:rsidRPr="003B2451">
        <w:rPr>
          <w:color w:val="0F1115"/>
        </w:rPr>
        <w:t> – суммарная выручка, полученная от клиента по всем его заказам.</w:t>
      </w:r>
    </w:p>
    <w:p w14:paraId="774B37C1" w14:textId="77777777" w:rsidR="006D1B7F" w:rsidRPr="003B2451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b w:val="0"/>
          <w:bCs w:val="0"/>
          <w:color w:val="0F1115"/>
        </w:rPr>
      </w:pPr>
    </w:p>
    <w:p w14:paraId="481A1546" w14:textId="7A6AA96A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Fonts w:eastAsiaTheme="majorEastAsia"/>
          <w:b/>
          <w:bCs/>
          <w:color w:val="0F1115"/>
        </w:rPr>
      </w:pPr>
      <w:r w:rsidRPr="003B2451">
        <w:rPr>
          <w:noProof/>
        </w:rPr>
        <w:drawing>
          <wp:inline distT="0" distB="0" distL="0" distR="0" wp14:anchorId="1E3C486A" wp14:editId="2293291F">
            <wp:extent cx="5939790" cy="1290320"/>
            <wp:effectExtent l="0" t="0" r="381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451">
        <w:t xml:space="preserve">Рисунок </w:t>
      </w:r>
      <w:r w:rsidR="00727EE7">
        <w:t>25</w:t>
      </w:r>
      <w:r w:rsidRPr="003B2451">
        <w:t xml:space="preserve"> – Группировка данных к </w:t>
      </w:r>
      <w:r w:rsidRPr="003B2451">
        <w:rPr>
          <w:rStyle w:val="af6"/>
          <w:rFonts w:eastAsiaTheme="majorEastAsia"/>
          <w:b w:val="0"/>
          <w:color w:val="0F1115"/>
          <w:shd w:val="clear" w:color="auto" w:fill="FFFFFF"/>
        </w:rPr>
        <w:t>RFM-анализ</w:t>
      </w:r>
      <w:r w:rsidRPr="003B2451">
        <w:rPr>
          <w:color w:val="0F1115"/>
          <w:shd w:val="clear" w:color="auto" w:fill="FFFFFF"/>
        </w:rPr>
        <w:t>у</w:t>
      </w:r>
    </w:p>
    <w:p w14:paraId="2A20080E" w14:textId="29E1DB60" w:rsidR="005D1AC2" w:rsidRDefault="005D1AC2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rFonts w:eastAsiaTheme="majorEastAsia"/>
          <w:color w:val="0F1115"/>
        </w:rPr>
      </w:pPr>
    </w:p>
    <w:p w14:paraId="58A9C6FE" w14:textId="61B8CEEF" w:rsidR="005D1AC2" w:rsidRDefault="005D1AC2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t>Рассчитаны RFM-метрики: Recency, Frequency, Monetary для каждого клиента.</w:t>
      </w:r>
    </w:p>
    <w:p w14:paraId="55456A17" w14:textId="0883981B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EE5B4B">
        <w:rPr>
          <w:rStyle w:val="af6"/>
          <w:rFonts w:eastAsiaTheme="majorEastAsia"/>
          <w:b w:val="0"/>
          <w:color w:val="0F1115"/>
        </w:rPr>
        <w:t>Определение</w:t>
      </w:r>
      <w:r w:rsidR="005D1AC2">
        <w:rPr>
          <w:rStyle w:val="af6"/>
          <w:rFonts w:eastAsiaTheme="majorEastAsia"/>
          <w:b w:val="0"/>
          <w:color w:val="0F1115"/>
        </w:rPr>
        <w:t xml:space="preserve"> </w:t>
      </w:r>
      <w:r w:rsidRPr="00EE5B4B">
        <w:rPr>
          <w:rStyle w:val="af6"/>
          <w:rFonts w:eastAsiaTheme="majorEastAsia"/>
          <w:b w:val="0"/>
          <w:color w:val="0F1115"/>
        </w:rPr>
        <w:t>RFM-рангов.</w:t>
      </w:r>
      <w:r w:rsidRPr="003B2451">
        <w:rPr>
          <w:color w:val="0F1115"/>
        </w:rPr>
        <w:t> Полученные количественные значения были преобразованы в ранги (от 1 до 3), где </w:t>
      </w:r>
      <w:r w:rsidRPr="00EE5B4B">
        <w:rPr>
          <w:rStyle w:val="af6"/>
          <w:rFonts w:eastAsiaTheme="majorEastAsia"/>
          <w:b w:val="0"/>
          <w:color w:val="0F1115"/>
        </w:rPr>
        <w:t>3 является наилучшим показателем</w:t>
      </w:r>
      <w:r w:rsidRPr="003B2451">
        <w:rPr>
          <w:color w:val="0F1115"/>
        </w:rPr>
        <w:t>, а </w:t>
      </w:r>
      <w:r w:rsidRPr="00EE5B4B">
        <w:rPr>
          <w:rStyle w:val="af6"/>
          <w:rFonts w:eastAsiaTheme="majorEastAsia"/>
          <w:b w:val="0"/>
          <w:color w:val="0F1115"/>
        </w:rPr>
        <w:t>1 – наихудшим</w:t>
      </w:r>
      <w:r w:rsidRPr="003B2451">
        <w:rPr>
          <w:color w:val="0F1115"/>
        </w:rPr>
        <w:t>. Использовано квантильное разбиение (</w:t>
      </w:r>
      <w:r w:rsidR="00DF0EE5"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pd.qcut</w:t>
      </w:r>
      <w:r w:rsidRPr="003B2451">
        <w:rPr>
          <w:color w:val="0F1115"/>
        </w:rPr>
        <w:t xml:space="preserve">), которое распределяет клиентов по группам так, чтобы в каждой было примерно равное количество наблюдений. </w:t>
      </w:r>
    </w:p>
    <w:p w14:paraId="1A159F5B" w14:textId="13CC1DBD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color w:val="0F1115"/>
        </w:rPr>
      </w:pPr>
      <w:r w:rsidRPr="003B2451">
        <w:rPr>
          <w:rStyle w:val="af6"/>
          <w:rFonts w:eastAsiaTheme="majorEastAsia"/>
          <w:noProof/>
          <w:color w:val="0F1115"/>
        </w:rPr>
        <w:lastRenderedPageBreak/>
        <w:drawing>
          <wp:inline distT="0" distB="0" distL="0" distR="0" wp14:anchorId="69499103" wp14:editId="464D052B">
            <wp:extent cx="4496427" cy="663985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8A58" w14:textId="435C5D15" w:rsidR="00860496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rStyle w:val="af6"/>
          <w:b w:val="0"/>
          <w:color w:val="0F1115"/>
          <w:shd w:val="clear" w:color="auto" w:fill="FFFFFF"/>
        </w:rPr>
      </w:pPr>
      <w:r w:rsidRPr="003B2451">
        <w:t xml:space="preserve">Рисунок </w:t>
      </w:r>
      <w:r w:rsidR="00727EE7">
        <w:t>26</w:t>
      </w:r>
      <w:r w:rsidRPr="003B2451">
        <w:t xml:space="preserve"> </w:t>
      </w:r>
      <w:r w:rsidR="006D1B7F">
        <w:t>–</w:t>
      </w:r>
      <w:r w:rsidRPr="003B2451">
        <w:t xml:space="preserve"> Определение </w:t>
      </w:r>
      <w:r w:rsidRPr="003B2451">
        <w:rPr>
          <w:rStyle w:val="af6"/>
          <w:rFonts w:eastAsiaTheme="majorEastAsia"/>
          <w:b w:val="0"/>
          <w:color w:val="0F1115"/>
          <w:shd w:val="clear" w:color="auto" w:fill="FFFFFF"/>
        </w:rPr>
        <w:t>RFM</w:t>
      </w:r>
      <w:r w:rsidRPr="003B2451">
        <w:rPr>
          <w:rStyle w:val="af6"/>
          <w:b w:val="0"/>
          <w:color w:val="0F1115"/>
          <w:shd w:val="clear" w:color="auto" w:fill="FFFFFF"/>
        </w:rPr>
        <w:t xml:space="preserve"> индекса сегмента</w:t>
      </w:r>
    </w:p>
    <w:p w14:paraId="496BCB04" w14:textId="77777777" w:rsidR="005D1AC2" w:rsidRPr="005D1AC2" w:rsidRDefault="005D1AC2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b w:val="0"/>
          <w:color w:val="0F1115"/>
          <w:shd w:val="clear" w:color="auto" w:fill="FFFFFF"/>
        </w:rPr>
      </w:pPr>
    </w:p>
    <w:p w14:paraId="06297BD9" w14:textId="6D1B7FD3" w:rsidR="005D1AC2" w:rsidRPr="005D1AC2" w:rsidRDefault="005D1AC2" w:rsidP="005D1A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f6"/>
          <w:b w:val="0"/>
          <w:color w:val="0F1115"/>
          <w:shd w:val="clear" w:color="auto" w:fill="FFFFFF"/>
        </w:rPr>
      </w:pPr>
      <w:r w:rsidRPr="005D1AC2">
        <w:rPr>
          <w:color w:val="0F1115"/>
          <w:shd w:val="clear" w:color="auto" w:fill="FFFFFF"/>
        </w:rPr>
        <w:t>Клиентам присвоены ранги и сформированы RFM-сегменты.</w:t>
      </w:r>
    </w:p>
    <w:p w14:paraId="42518275" w14:textId="774A73AA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EE5B4B">
        <w:rPr>
          <w:rStyle w:val="af6"/>
          <w:rFonts w:eastAsiaTheme="majorEastAsia"/>
          <w:b w:val="0"/>
          <w:color w:val="0F1115"/>
        </w:rPr>
        <w:t>Формирование сегментов.</w:t>
      </w:r>
      <w:r w:rsidRPr="003B2451">
        <w:rPr>
          <w:color w:val="0F1115"/>
        </w:rPr>
        <w:t> RFM-ранги были объединены в единый строковый идентификатор сегмента 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rfm_group</w:t>
      </w:r>
      <w:r w:rsidRPr="003B2451">
        <w:rPr>
          <w:color w:val="0F1115"/>
        </w:rPr>
        <w:t> (например, 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331</w:t>
      </w:r>
      <w:r w:rsidRPr="003B2451">
        <w:rPr>
          <w:color w:val="0F1115"/>
        </w:rPr>
        <w:t>). Для целей визуализации также была рассчитана сумма рангов (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rfm_sum</w:t>
      </w:r>
      <w:r w:rsidRPr="003B2451">
        <w:rPr>
          <w:color w:val="0F1115"/>
        </w:rPr>
        <w:t>), которая служит агрегированным показателем ценности клиента.</w:t>
      </w:r>
    </w:p>
    <w:p w14:paraId="1BD7DE24" w14:textId="2A68F142" w:rsidR="0099574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EE5B4B">
        <w:rPr>
          <w:rStyle w:val="af6"/>
          <w:rFonts w:eastAsiaTheme="majorEastAsia"/>
          <w:b w:val="0"/>
          <w:color w:val="0F1115"/>
        </w:rPr>
        <w:t>Анализ сегментов.</w:t>
      </w:r>
      <w:r w:rsidRPr="003B2451">
        <w:rPr>
          <w:color w:val="0F1115"/>
        </w:rPr>
        <w:t> Данные были сгруппированы по 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rfm_group</w:t>
      </w:r>
      <w:r w:rsidRPr="003B2451">
        <w:rPr>
          <w:color w:val="0F1115"/>
        </w:rPr>
        <w:t> для подсчета количества клиентов и средней интегральной оценки (</w:t>
      </w:r>
      <w:r w:rsidRPr="003B245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rfm_sum</w:t>
      </w:r>
      <w:r w:rsidRPr="003B2451">
        <w:rPr>
          <w:color w:val="0F1115"/>
        </w:rPr>
        <w:t>) в каждом сегменте.</w:t>
      </w:r>
    </w:p>
    <w:p w14:paraId="3187657C" w14:textId="21206520" w:rsidR="00860496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lastRenderedPageBreak/>
        <w:t>В результате анализа 100 клиентов были распределены по 9 ключевым сегментам (Таблица 1). Наиболее многочисленным оказался сегмент </w:t>
      </w:r>
      <w:r w:rsidRPr="00EE5B4B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131</w:t>
      </w:r>
      <w:r w:rsidRPr="003B2451">
        <w:rPr>
          <w:color w:val="0F1115"/>
        </w:rPr>
        <w:t> (17 клиентов). Клиенты в этом сегменте покупали давно (R=1), но часто (F=3) и на небольшую сумму (M=1). Это может указывать на лояльную, но "экономную" аудиторию.</w:t>
      </w:r>
    </w:p>
    <w:p w14:paraId="7046BF39" w14:textId="77777777" w:rsidR="006D1B7F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</w:p>
    <w:p w14:paraId="6AE81176" w14:textId="6016D153" w:rsidR="006D1B7F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rStyle w:val="af6"/>
          <w:rFonts w:eastAsiaTheme="majorEastAsia"/>
          <w:b w:val="0"/>
          <w:color w:val="0F1115"/>
        </w:rPr>
      </w:pPr>
      <w:r w:rsidRPr="003B2451">
        <w:rPr>
          <w:rStyle w:val="af6"/>
          <w:rFonts w:eastAsiaTheme="majorEastAsia"/>
          <w:b w:val="0"/>
          <w:color w:val="0F1115"/>
        </w:rPr>
        <w:t xml:space="preserve">Таблица 1 </w:t>
      </w:r>
      <w:r>
        <w:rPr>
          <w:rStyle w:val="af6"/>
          <w:rFonts w:eastAsiaTheme="majorEastAsia"/>
          <w:b w:val="0"/>
          <w:color w:val="0F1115"/>
        </w:rPr>
        <w:t>–</w:t>
      </w:r>
      <w:r w:rsidRPr="003B2451">
        <w:rPr>
          <w:rStyle w:val="af6"/>
          <w:rFonts w:eastAsiaTheme="majorEastAsia"/>
          <w:b w:val="0"/>
          <w:color w:val="0F1115"/>
        </w:rPr>
        <w:t xml:space="preserve"> Основные RFM-сегменты и их характеристики</w:t>
      </w:r>
    </w:p>
    <w:tbl>
      <w:tblPr>
        <w:tblStyle w:val="af2"/>
        <w:tblW w:w="5000" w:type="pct"/>
        <w:jc w:val="center"/>
        <w:tblLook w:val="04A0" w:firstRow="1" w:lastRow="0" w:firstColumn="1" w:lastColumn="0" w:noHBand="0" w:noVBand="1"/>
      </w:tblPr>
      <w:tblGrid>
        <w:gridCol w:w="1294"/>
        <w:gridCol w:w="2301"/>
        <w:gridCol w:w="2452"/>
        <w:gridCol w:w="3297"/>
      </w:tblGrid>
      <w:tr w:rsidR="00860496" w:rsidRPr="003B2451" w14:paraId="41A33420" w14:textId="77777777" w:rsidTr="006D1B7F">
        <w:trPr>
          <w:jc w:val="center"/>
        </w:trPr>
        <w:tc>
          <w:tcPr>
            <w:tcW w:w="692" w:type="pct"/>
            <w:hideMark/>
          </w:tcPr>
          <w:p w14:paraId="6428A97E" w14:textId="77777777" w:rsidR="00860496" w:rsidRPr="00EE5B4B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B4B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Сегмент</w:t>
            </w:r>
          </w:p>
        </w:tc>
        <w:tc>
          <w:tcPr>
            <w:tcW w:w="1231" w:type="pct"/>
            <w:hideMark/>
          </w:tcPr>
          <w:p w14:paraId="06FB2590" w14:textId="77777777" w:rsidR="00860496" w:rsidRPr="00EE5B4B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B4B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Кол-во клиентов</w:t>
            </w:r>
          </w:p>
        </w:tc>
        <w:tc>
          <w:tcPr>
            <w:tcW w:w="1312" w:type="pct"/>
            <w:hideMark/>
          </w:tcPr>
          <w:p w14:paraId="6BDCB02B" w14:textId="77777777" w:rsidR="00860496" w:rsidRPr="00EE5B4B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B4B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Средний rfm_sum</w:t>
            </w:r>
          </w:p>
        </w:tc>
        <w:tc>
          <w:tcPr>
            <w:tcW w:w="1764" w:type="pct"/>
            <w:hideMark/>
          </w:tcPr>
          <w:p w14:paraId="0C5F5DEE" w14:textId="77777777" w:rsidR="00860496" w:rsidRPr="00EE5B4B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5B4B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Интерпретация (R, F, M)</w:t>
            </w:r>
          </w:p>
        </w:tc>
      </w:tr>
      <w:tr w:rsidR="00860496" w:rsidRPr="003B2451" w14:paraId="1F6D40BA" w14:textId="77777777" w:rsidTr="006D1B7F">
        <w:trPr>
          <w:jc w:val="center"/>
        </w:trPr>
        <w:tc>
          <w:tcPr>
            <w:tcW w:w="692" w:type="pct"/>
            <w:hideMark/>
          </w:tcPr>
          <w:p w14:paraId="2D138019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1231" w:type="pct"/>
            <w:hideMark/>
          </w:tcPr>
          <w:p w14:paraId="60261C11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12" w:type="pct"/>
            <w:hideMark/>
          </w:tcPr>
          <w:p w14:paraId="310FA1FA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1764" w:type="pct"/>
            <w:hideMark/>
          </w:tcPr>
          <w:p w14:paraId="3FC5B994" w14:textId="05DA0B3F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Давно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часто, мало</w:t>
            </w:r>
          </w:p>
        </w:tc>
      </w:tr>
      <w:tr w:rsidR="00860496" w:rsidRPr="003B2451" w14:paraId="4851445B" w14:textId="77777777" w:rsidTr="006D1B7F">
        <w:trPr>
          <w:jc w:val="center"/>
        </w:trPr>
        <w:tc>
          <w:tcPr>
            <w:tcW w:w="692" w:type="pct"/>
            <w:hideMark/>
          </w:tcPr>
          <w:p w14:paraId="3D58F0DE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1231" w:type="pct"/>
            <w:hideMark/>
          </w:tcPr>
          <w:p w14:paraId="181D5190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12" w:type="pct"/>
            <w:hideMark/>
          </w:tcPr>
          <w:p w14:paraId="37CEBDC8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1764" w:type="pct"/>
            <w:hideMark/>
          </w:tcPr>
          <w:p w14:paraId="11536B8A" w14:textId="02E3978E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Средне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часто, средне</w:t>
            </w:r>
          </w:p>
        </w:tc>
      </w:tr>
      <w:tr w:rsidR="00860496" w:rsidRPr="003B2451" w14:paraId="144ED0CB" w14:textId="77777777" w:rsidTr="006D1B7F">
        <w:trPr>
          <w:jc w:val="center"/>
        </w:trPr>
        <w:tc>
          <w:tcPr>
            <w:tcW w:w="692" w:type="pct"/>
            <w:hideMark/>
          </w:tcPr>
          <w:p w14:paraId="70B82BE0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333</w:t>
            </w:r>
          </w:p>
        </w:tc>
        <w:tc>
          <w:tcPr>
            <w:tcW w:w="1231" w:type="pct"/>
            <w:hideMark/>
          </w:tcPr>
          <w:p w14:paraId="647821E4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14</w:t>
            </w:r>
          </w:p>
        </w:tc>
        <w:tc>
          <w:tcPr>
            <w:tcW w:w="1312" w:type="pct"/>
            <w:hideMark/>
          </w:tcPr>
          <w:p w14:paraId="6FB908DC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9.0</w:t>
            </w:r>
          </w:p>
        </w:tc>
        <w:tc>
          <w:tcPr>
            <w:tcW w:w="1764" w:type="pct"/>
            <w:hideMark/>
          </w:tcPr>
          <w:p w14:paraId="2895C261" w14:textId="661B19A2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Недавно</w:t>
            </w:r>
            <w:r w:rsidR="006B312A"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, часто</w:t>
            </w:r>
            <w:r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r w:rsidR="006B312A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м</w:t>
            </w:r>
            <w:r w:rsidRPr="003B2451">
              <w:rPr>
                <w:rStyle w:val="af6"/>
                <w:rFonts w:ascii="Times New Roman" w:hAnsi="Times New Roman" w:cs="Times New Roman"/>
                <w:b w:val="0"/>
                <w:sz w:val="24"/>
                <w:szCs w:val="24"/>
              </w:rPr>
              <w:t>ного</w:t>
            </w:r>
          </w:p>
        </w:tc>
      </w:tr>
      <w:tr w:rsidR="00860496" w:rsidRPr="003B2451" w14:paraId="0ACE73DE" w14:textId="77777777" w:rsidTr="006D1B7F">
        <w:trPr>
          <w:jc w:val="center"/>
        </w:trPr>
        <w:tc>
          <w:tcPr>
            <w:tcW w:w="692" w:type="pct"/>
            <w:hideMark/>
          </w:tcPr>
          <w:p w14:paraId="2EACAF26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1231" w:type="pct"/>
            <w:hideMark/>
          </w:tcPr>
          <w:p w14:paraId="31C80F82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12" w:type="pct"/>
            <w:hideMark/>
          </w:tcPr>
          <w:p w14:paraId="6307CBBC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1764" w:type="pct"/>
            <w:hideMark/>
          </w:tcPr>
          <w:p w14:paraId="3D1FDF83" w14:textId="53697C0F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Средне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</w:t>
            </w: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B312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ного</w:t>
            </w:r>
          </w:p>
        </w:tc>
      </w:tr>
      <w:tr w:rsidR="00860496" w:rsidRPr="003B2451" w14:paraId="7FD10608" w14:textId="77777777" w:rsidTr="006D1B7F">
        <w:trPr>
          <w:jc w:val="center"/>
        </w:trPr>
        <w:tc>
          <w:tcPr>
            <w:tcW w:w="692" w:type="pct"/>
            <w:hideMark/>
          </w:tcPr>
          <w:p w14:paraId="2D3FC5DF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1231" w:type="pct"/>
            <w:hideMark/>
          </w:tcPr>
          <w:p w14:paraId="0296B4A9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12" w:type="pct"/>
            <w:hideMark/>
          </w:tcPr>
          <w:p w14:paraId="6A9D7728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64" w:type="pct"/>
            <w:hideMark/>
          </w:tcPr>
          <w:p w14:paraId="35F1297A" w14:textId="1B682DD2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Давно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</w:t>
            </w: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B312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редне</w:t>
            </w:r>
          </w:p>
        </w:tc>
      </w:tr>
      <w:tr w:rsidR="00860496" w:rsidRPr="003B2451" w14:paraId="3F4E1691" w14:textId="77777777" w:rsidTr="006D1B7F">
        <w:trPr>
          <w:jc w:val="center"/>
        </w:trPr>
        <w:tc>
          <w:tcPr>
            <w:tcW w:w="692" w:type="pct"/>
            <w:hideMark/>
          </w:tcPr>
          <w:p w14:paraId="10E16382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1231" w:type="pct"/>
            <w:hideMark/>
          </w:tcPr>
          <w:p w14:paraId="31B33CC8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12" w:type="pct"/>
            <w:hideMark/>
          </w:tcPr>
          <w:p w14:paraId="442F943B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1764" w:type="pct"/>
            <w:hideMark/>
          </w:tcPr>
          <w:p w14:paraId="70567186" w14:textId="02939F92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Давно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</w:t>
            </w: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B312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ного</w:t>
            </w:r>
          </w:p>
        </w:tc>
      </w:tr>
      <w:tr w:rsidR="00860496" w:rsidRPr="003B2451" w14:paraId="0EDDD45D" w14:textId="77777777" w:rsidTr="006D1B7F">
        <w:trPr>
          <w:jc w:val="center"/>
        </w:trPr>
        <w:tc>
          <w:tcPr>
            <w:tcW w:w="692" w:type="pct"/>
            <w:hideMark/>
          </w:tcPr>
          <w:p w14:paraId="31C4A04E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1231" w:type="pct"/>
            <w:hideMark/>
          </w:tcPr>
          <w:p w14:paraId="5F468BD4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12" w:type="pct"/>
            <w:hideMark/>
          </w:tcPr>
          <w:p w14:paraId="306F2666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764" w:type="pct"/>
            <w:hideMark/>
          </w:tcPr>
          <w:p w14:paraId="3320DD7D" w14:textId="0DD4F440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Средне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часто, мало</w:t>
            </w:r>
          </w:p>
        </w:tc>
      </w:tr>
      <w:tr w:rsidR="00860496" w:rsidRPr="003B2451" w14:paraId="7905A07E" w14:textId="77777777" w:rsidTr="006D1B7F">
        <w:trPr>
          <w:jc w:val="center"/>
        </w:trPr>
        <w:tc>
          <w:tcPr>
            <w:tcW w:w="692" w:type="pct"/>
            <w:hideMark/>
          </w:tcPr>
          <w:p w14:paraId="6F289FFE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331</w:t>
            </w:r>
          </w:p>
        </w:tc>
        <w:tc>
          <w:tcPr>
            <w:tcW w:w="1231" w:type="pct"/>
            <w:hideMark/>
          </w:tcPr>
          <w:p w14:paraId="048EB38F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12" w:type="pct"/>
            <w:hideMark/>
          </w:tcPr>
          <w:p w14:paraId="718B3828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1764" w:type="pct"/>
            <w:hideMark/>
          </w:tcPr>
          <w:p w14:paraId="04F6541D" w14:textId="6504BFAB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Недавно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часто, мало</w:t>
            </w:r>
          </w:p>
        </w:tc>
      </w:tr>
      <w:tr w:rsidR="00860496" w:rsidRPr="003B2451" w14:paraId="60C89B9A" w14:textId="77777777" w:rsidTr="006D1B7F">
        <w:trPr>
          <w:jc w:val="center"/>
        </w:trPr>
        <w:tc>
          <w:tcPr>
            <w:tcW w:w="692" w:type="pct"/>
            <w:hideMark/>
          </w:tcPr>
          <w:p w14:paraId="67EAF84F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1231" w:type="pct"/>
            <w:hideMark/>
          </w:tcPr>
          <w:p w14:paraId="3C44D653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12" w:type="pct"/>
            <w:hideMark/>
          </w:tcPr>
          <w:p w14:paraId="37DF1002" w14:textId="77777777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  <w:tc>
          <w:tcPr>
            <w:tcW w:w="1764" w:type="pct"/>
            <w:hideMark/>
          </w:tcPr>
          <w:p w14:paraId="0375FF1D" w14:textId="018B1349" w:rsidR="00860496" w:rsidRPr="003B2451" w:rsidRDefault="00860496" w:rsidP="00EE5B4B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B2451">
              <w:rPr>
                <w:rFonts w:ascii="Times New Roman" w:hAnsi="Times New Roman" w:cs="Times New Roman"/>
                <w:sz w:val="24"/>
                <w:szCs w:val="24"/>
              </w:rPr>
              <w:t>Недавно</w:t>
            </w:r>
            <w:r w:rsidR="006B312A" w:rsidRPr="003B2451">
              <w:rPr>
                <w:rFonts w:ascii="Times New Roman" w:hAnsi="Times New Roman" w:cs="Times New Roman"/>
                <w:sz w:val="24"/>
                <w:szCs w:val="24"/>
              </w:rPr>
              <w:t>, часто, средне</w:t>
            </w:r>
          </w:p>
        </w:tc>
      </w:tr>
    </w:tbl>
    <w:p w14:paraId="28056250" w14:textId="6522E6A4" w:rsidR="00EE5B4B" w:rsidRDefault="00EE5B4B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rStyle w:val="af6"/>
          <w:rFonts w:eastAsiaTheme="majorEastAsia"/>
          <w:b w:val="0"/>
          <w:color w:val="0F1115"/>
        </w:rPr>
      </w:pPr>
    </w:p>
    <w:p w14:paraId="2203FC7A" w14:textId="77777777" w:rsidR="005B0899" w:rsidRDefault="005B0899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rStyle w:val="af6"/>
          <w:b w:val="0"/>
          <w:color w:val="0F1115"/>
          <w:shd w:val="clear" w:color="auto" w:fill="FFFFFF"/>
        </w:rPr>
      </w:pPr>
    </w:p>
    <w:p w14:paraId="6DB1FEFC" w14:textId="039C16AA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rStyle w:val="af6"/>
          <w:b w:val="0"/>
          <w:color w:val="0F1115"/>
          <w:shd w:val="clear" w:color="auto" w:fill="FFFFFF"/>
        </w:rPr>
      </w:pPr>
      <w:r w:rsidRPr="003B2451">
        <w:rPr>
          <w:noProof/>
        </w:rPr>
        <w:drawing>
          <wp:inline distT="0" distB="0" distL="0" distR="0" wp14:anchorId="5E562D3F" wp14:editId="53C0349C">
            <wp:extent cx="5934841" cy="179324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-689"/>
                    <a:stretch/>
                  </pic:blipFill>
                  <pic:spPr bwMode="auto">
                    <a:xfrm>
                      <a:off x="0" y="0"/>
                      <a:ext cx="5989463" cy="1809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A1CCA" w14:textId="57809F43" w:rsidR="00860496" w:rsidRDefault="00860496" w:rsidP="006D1B7F">
      <w:pPr>
        <w:pStyle w:val="Default"/>
        <w:spacing w:line="360" w:lineRule="auto"/>
        <w:contextualSpacing/>
        <w:jc w:val="center"/>
        <w:rPr>
          <w:rStyle w:val="af6"/>
          <w:b w:val="0"/>
          <w:color w:val="0F1115"/>
          <w:shd w:val="clear" w:color="auto" w:fill="FFFFFF"/>
        </w:rPr>
      </w:pPr>
      <w:r w:rsidRPr="003B2451">
        <w:t xml:space="preserve">Рисунок </w:t>
      </w:r>
      <w:r w:rsidR="00727EE7">
        <w:t>2</w:t>
      </w:r>
      <w:r w:rsidR="005D1AC2">
        <w:t>7</w:t>
      </w:r>
      <w:r w:rsidRPr="003B2451">
        <w:t xml:space="preserve"> – </w:t>
      </w:r>
      <w:r w:rsidRPr="003B2451">
        <w:rPr>
          <w:rStyle w:val="af6"/>
          <w:b w:val="0"/>
          <w:color w:val="0F1115"/>
          <w:shd w:val="clear" w:color="auto" w:fill="FFFFFF"/>
        </w:rPr>
        <w:t>RFM сегментация пользователей</w:t>
      </w:r>
    </w:p>
    <w:p w14:paraId="4B692250" w14:textId="1B564463" w:rsidR="005D1AC2" w:rsidRDefault="005D1AC2" w:rsidP="006D1B7F">
      <w:pPr>
        <w:pStyle w:val="Default"/>
        <w:spacing w:line="360" w:lineRule="auto"/>
        <w:contextualSpacing/>
        <w:jc w:val="center"/>
      </w:pPr>
    </w:p>
    <w:p w14:paraId="578A3DF7" w14:textId="102AD124" w:rsidR="005D1AC2" w:rsidRPr="005D1AC2" w:rsidRDefault="005D1AC2" w:rsidP="005D1AC2">
      <w:pPr>
        <w:pStyle w:val="Default"/>
        <w:spacing w:line="360" w:lineRule="auto"/>
        <w:ind w:firstLine="709"/>
        <w:contextualSpacing/>
        <w:jc w:val="both"/>
      </w:pPr>
      <w:r w:rsidRPr="005D1AC2">
        <w:rPr>
          <w:color w:val="0F1115"/>
          <w:shd w:val="clear" w:color="auto" w:fill="FFFFFF"/>
        </w:rPr>
        <w:t>Проведена RFM-сегментация: выделено 9 ключевых сегментов клиентов.</w:t>
      </w:r>
    </w:p>
    <w:p w14:paraId="76B1307F" w14:textId="77777777" w:rsidR="006D1B7F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</w:p>
    <w:p w14:paraId="5E3A4386" w14:textId="31647A36" w:rsidR="00860496" w:rsidRPr="003B2451" w:rsidRDefault="00860496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t>Какие ключевые группы клиентов мы нашли:</w:t>
      </w:r>
    </w:p>
    <w:p w14:paraId="24FC0E5A" w14:textId="476E0C2E" w:rsidR="00860496" w:rsidRPr="003B2451" w:rsidRDefault="006D1B7F" w:rsidP="006D1B7F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</w:rPr>
      </w:pPr>
      <w:r w:rsidRPr="003B2451">
        <w:rPr>
          <w:color w:val="0F1115"/>
        </w:rPr>
        <w:t xml:space="preserve"> </w:t>
      </w:r>
      <w:r w:rsidR="00860496" w:rsidRPr="003B2451">
        <w:rPr>
          <w:color w:val="0F1115"/>
        </w:rPr>
        <w:t>«Чемпионы» (например, сегмент 333)</w:t>
      </w:r>
      <w:r w:rsidR="00DF0EE5">
        <w:rPr>
          <w:color w:val="0F1115"/>
        </w:rPr>
        <w:t xml:space="preserve"> </w:t>
      </w:r>
      <w:r w:rsidR="00860496" w:rsidRPr="003B2451">
        <w:rPr>
          <w:color w:val="0F1115"/>
        </w:rPr>
        <w:t>- Наши лучшие клиенты. Они покупали недавно, делают это часто и оставляют в магазине много денег. Это самый ценный актив. Необходимо давать им лучшие условия: персональные скидки, подарки за лояльность, доступ к новинкам первыми. Главная задача — чтобы они никуда не ушли и продолжали покупать.</w:t>
      </w:r>
    </w:p>
    <w:p w14:paraId="5C5EC85C" w14:textId="29327479" w:rsidR="00860496" w:rsidRPr="003B2451" w:rsidRDefault="00860496" w:rsidP="006D1B7F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</w:rPr>
      </w:pPr>
      <w:r w:rsidRPr="003B2451">
        <w:rPr>
          <w:color w:val="0F1115"/>
        </w:rPr>
        <w:lastRenderedPageBreak/>
        <w:t>«Нуждающиеся во внимании» (например, сегменты 113, 123)</w:t>
      </w:r>
      <w:r w:rsidR="00DF0EE5">
        <w:rPr>
          <w:color w:val="0F1115"/>
        </w:rPr>
        <w:t xml:space="preserve"> </w:t>
      </w:r>
      <w:r w:rsidRPr="003B2451">
        <w:rPr>
          <w:color w:val="0F1115"/>
        </w:rPr>
        <w:t xml:space="preserve">- Ценные, но отдалившиеся клиенты. Раньше они покупали много или часто, но сейчас давно к нам не заходили. Они ещё не потеряны окончательно, но скоро могут забыть о нас. Нужно их вернуть, напомнить о себе. </w:t>
      </w:r>
    </w:p>
    <w:p w14:paraId="60C00301" w14:textId="2F2CB21B" w:rsidR="00860496" w:rsidRPr="003B2451" w:rsidRDefault="00860496" w:rsidP="006D1B7F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</w:rPr>
      </w:pPr>
      <w:r w:rsidRPr="003B2451">
        <w:rPr>
          <w:color w:val="0F1115"/>
        </w:rPr>
        <w:t>«Потерянные» (например, сегмент 111)</w:t>
      </w:r>
      <w:r w:rsidR="00DF0EE5">
        <w:rPr>
          <w:color w:val="0F1115"/>
        </w:rPr>
        <w:t xml:space="preserve"> </w:t>
      </w:r>
      <w:r w:rsidRPr="003B2451">
        <w:rPr>
          <w:color w:val="0F1115"/>
        </w:rPr>
        <w:t>- Клиенты, которые покупали очень давно, редко и на маленькие суммы. Скорее всего, они уже ушли к конкурентам или больше не нуждаются в наших товарах. Надо понять, что удерживать их — невыгодно. Можно сделать одну последнюю попытку вернуть выгодным предложением, но тратить на них большой бюджет не стоит. Это показывает, на ком маркетинг не сработал.</w:t>
      </w:r>
    </w:p>
    <w:p w14:paraId="119CAABE" w14:textId="42336F6D" w:rsidR="00860496" w:rsidRPr="003B2451" w:rsidRDefault="00860496" w:rsidP="006D1B7F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</w:rPr>
      </w:pPr>
      <w:r w:rsidRPr="003B2451">
        <w:rPr>
          <w:color w:val="0F1115"/>
        </w:rPr>
        <w:t xml:space="preserve">«Растущие» и «Стабильные» (остальные сегменты, например 232, 322) - Основная масса клиентов. Они покупают </w:t>
      </w:r>
      <w:r w:rsidR="006D1B7F" w:rsidRPr="003B2451">
        <w:rPr>
          <w:color w:val="0F1115"/>
        </w:rPr>
        <w:t>со средней</w:t>
      </w:r>
      <w:r w:rsidRPr="003B2451">
        <w:rPr>
          <w:color w:val="0F1115"/>
        </w:rPr>
        <w:t xml:space="preserve"> частотой и на среднюю сумму. Необходимо развивать и укреплять. Подталкивать их становиться «Чемпионами»: предлагать программы лояльности, рекомендовать товары подороже.</w:t>
      </w:r>
    </w:p>
    <w:p w14:paraId="350F431D" w14:textId="77777777" w:rsidR="00995746" w:rsidRPr="003B2451" w:rsidRDefault="00995746" w:rsidP="006D1B7F">
      <w:pPr>
        <w:pStyle w:val="Default"/>
        <w:spacing w:line="360" w:lineRule="auto"/>
        <w:ind w:firstLine="709"/>
        <w:contextualSpacing/>
        <w:jc w:val="both"/>
      </w:pPr>
    </w:p>
    <w:p w14:paraId="6208A6DE" w14:textId="79B20B31" w:rsidR="00860496" w:rsidRPr="00B96927" w:rsidRDefault="00860496" w:rsidP="005B0899">
      <w:pPr>
        <w:pStyle w:val="Default"/>
        <w:pageBreakBefore/>
        <w:numPr>
          <w:ilvl w:val="0"/>
          <w:numId w:val="8"/>
        </w:numPr>
        <w:spacing w:line="360" w:lineRule="auto"/>
        <w:ind w:left="709" w:firstLine="0"/>
        <w:outlineLvl w:val="0"/>
        <w:rPr>
          <w:b/>
          <w:bCs/>
          <w:sz w:val="28"/>
          <w:szCs w:val="28"/>
        </w:rPr>
      </w:pPr>
      <w:bookmarkStart w:id="11" w:name="_Toc217308548"/>
      <w:r w:rsidRPr="00B96927">
        <w:rPr>
          <w:b/>
          <w:bCs/>
          <w:sz w:val="28"/>
          <w:szCs w:val="28"/>
        </w:rPr>
        <w:lastRenderedPageBreak/>
        <w:t>Прогнозирование выручки с использованием моделей временных рядов</w:t>
      </w:r>
      <w:bookmarkEnd w:id="11"/>
    </w:p>
    <w:p w14:paraId="6E693077" w14:textId="072A21AD" w:rsidR="00F23CA0" w:rsidRPr="00F23CA0" w:rsidRDefault="00860496" w:rsidP="006D1B7F">
      <w:pPr>
        <w:pStyle w:val="Default"/>
        <w:numPr>
          <w:ilvl w:val="1"/>
          <w:numId w:val="8"/>
        </w:numPr>
        <w:spacing w:line="360" w:lineRule="auto"/>
        <w:ind w:left="709" w:firstLine="0"/>
        <w:outlineLvl w:val="1"/>
        <w:rPr>
          <w:b/>
          <w:bCs/>
          <w:szCs w:val="28"/>
        </w:rPr>
      </w:pPr>
      <w:bookmarkStart w:id="12" w:name="_Toc217308549"/>
      <w:r w:rsidRPr="005B0899">
        <w:rPr>
          <w:b/>
          <w:bCs/>
          <w:szCs w:val="28"/>
        </w:rPr>
        <w:t>Подготовка данных</w:t>
      </w:r>
      <w:bookmarkEnd w:id="12"/>
    </w:p>
    <w:p w14:paraId="145F3C06" w14:textId="77777777" w:rsidR="00F23CA0" w:rsidRDefault="00F23CA0" w:rsidP="00F23CA0">
      <w:pPr>
        <w:pStyle w:val="Default"/>
        <w:spacing w:line="360" w:lineRule="auto"/>
        <w:jc w:val="center"/>
      </w:pPr>
    </w:p>
    <w:p w14:paraId="7CE61787" w14:textId="73302814" w:rsidR="00F23CA0" w:rsidRDefault="00F23CA0" w:rsidP="00F23CA0">
      <w:pPr>
        <w:pStyle w:val="Default"/>
        <w:spacing w:line="360" w:lineRule="auto"/>
        <w:ind w:firstLine="709"/>
      </w:pPr>
      <w:r>
        <w:t>Прогнозирование выручки — ключевая задача для управления финансами и запасами в розничной торговле. Методы анализа временных рядов, такие как ARIMA и SARIMA, позволяют строить количественные прогнозы на основе исторических данных, учитывая тренды, сезонность и случайные колебания. Это даёт возможность перейти от интуитивных оценок к обоснованным планам, снижая риски и повышая эффективность решений.</w:t>
      </w:r>
    </w:p>
    <w:p w14:paraId="5566F374" w14:textId="22219892" w:rsidR="00F23CA0" w:rsidRDefault="00F23CA0" w:rsidP="00F23CA0">
      <w:pPr>
        <w:pStyle w:val="Default"/>
        <w:spacing w:line="360" w:lineRule="auto"/>
        <w:ind w:firstLine="709"/>
      </w:pPr>
      <w:r>
        <w:t>Качество прогноза зависит от правильной подготовки данных. На этом этапе транзакции агрегируются в единый временной ряд. Столбец с датой преобразуется в формат `datetime`, после чего данные сортируются по времени, а дата устанавливается в качестве индекса ряда — это необходимо для работы методов прогнозирования. Также выполняется проверка на пропуски и дубликаты, что обеспечивает целостность ряда перед его дальнейшим анализом и моделированием.</w:t>
      </w:r>
    </w:p>
    <w:p w14:paraId="524D7943" w14:textId="77777777" w:rsidR="00F23CA0" w:rsidRDefault="00F23CA0" w:rsidP="00EE5B4B">
      <w:pPr>
        <w:pStyle w:val="Default"/>
        <w:spacing w:line="360" w:lineRule="auto"/>
        <w:jc w:val="center"/>
      </w:pPr>
    </w:p>
    <w:p w14:paraId="07EB3D94" w14:textId="69969E8D" w:rsidR="003D62B4" w:rsidRPr="003B2451" w:rsidRDefault="003D62B4" w:rsidP="00EE5B4B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75C90E5E" wp14:editId="3D392E4D">
            <wp:extent cx="3181794" cy="31436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1494" w14:textId="22E15E48" w:rsidR="00995746" w:rsidRPr="00727EE7" w:rsidRDefault="00995746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5D1AC2">
        <w:t>28</w:t>
      </w:r>
      <w:r w:rsidRPr="003B2451">
        <w:t xml:space="preserve"> –</w:t>
      </w:r>
      <w:r w:rsidR="00860496" w:rsidRPr="003B2451">
        <w:t xml:space="preserve"> Преобразование столбца в тип </w:t>
      </w:r>
      <w:r w:rsidR="00860496" w:rsidRPr="003B2451">
        <w:rPr>
          <w:lang w:val="en-US"/>
        </w:rPr>
        <w:t>datetime</w:t>
      </w:r>
    </w:p>
    <w:p w14:paraId="4EFDD268" w14:textId="3C42B397" w:rsidR="00F23CA0" w:rsidRPr="009D4AF7" w:rsidRDefault="00F23CA0" w:rsidP="009D4AF7">
      <w:pPr>
        <w:pStyle w:val="Default"/>
        <w:spacing w:line="360" w:lineRule="auto"/>
        <w:ind w:firstLine="709"/>
        <w:jc w:val="both"/>
        <w:rPr>
          <w:lang w:val="tr-TR"/>
        </w:rPr>
      </w:pPr>
    </w:p>
    <w:p w14:paraId="65F085BD" w14:textId="2597D956" w:rsidR="009D4AF7" w:rsidRPr="009D4AF7" w:rsidRDefault="009D4AF7" w:rsidP="009D4AF7">
      <w:pPr>
        <w:pStyle w:val="Default"/>
        <w:spacing w:line="360" w:lineRule="auto"/>
        <w:ind w:firstLine="709"/>
        <w:jc w:val="both"/>
        <w:rPr>
          <w:lang w:val="tr-TR"/>
        </w:rPr>
      </w:pPr>
      <w:r w:rsidRPr="009D4AF7">
        <w:rPr>
          <w:color w:val="0F1115"/>
          <w:shd w:val="clear" w:color="auto" w:fill="FFFFFF"/>
        </w:rPr>
        <w:t>Преобразован столбец с датой в тип </w:t>
      </w:r>
      <w:r w:rsidRPr="009D4AF7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datetime</w:t>
      </w:r>
      <w:r w:rsidRPr="009D4AF7">
        <w:rPr>
          <w:color w:val="0F1115"/>
          <w:shd w:val="clear" w:color="auto" w:fill="FFFFFF"/>
        </w:rPr>
        <w:t> для работы с временными рядами.</w:t>
      </w:r>
    </w:p>
    <w:p w14:paraId="0D2CEC82" w14:textId="77777777" w:rsidR="00F23CA0" w:rsidRDefault="00F23CA0" w:rsidP="006D1B7F">
      <w:pPr>
        <w:pStyle w:val="Default"/>
        <w:spacing w:line="360" w:lineRule="auto"/>
        <w:jc w:val="center"/>
      </w:pPr>
    </w:p>
    <w:p w14:paraId="61342CBD" w14:textId="765A9C59" w:rsidR="003D62B4" w:rsidRPr="003B2451" w:rsidRDefault="003D62B4" w:rsidP="006D1B7F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6BCBDC5F" wp14:editId="023E3BB7">
            <wp:extent cx="2306389" cy="27241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9780" cy="27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284D" w14:textId="3C732C4E" w:rsidR="00995746" w:rsidRDefault="00995746" w:rsidP="006D1B7F">
      <w:pPr>
        <w:pStyle w:val="Default"/>
        <w:spacing w:line="360" w:lineRule="auto"/>
        <w:jc w:val="center"/>
      </w:pPr>
      <w:r w:rsidRPr="003B2451">
        <w:t xml:space="preserve">Рисунок </w:t>
      </w:r>
      <w:r w:rsidR="005D1AC2">
        <w:t>29</w:t>
      </w:r>
      <w:r w:rsidR="00860496" w:rsidRPr="003B2451">
        <w:t xml:space="preserve"> –</w:t>
      </w:r>
      <w:r w:rsidRPr="003B2451">
        <w:t xml:space="preserve"> </w:t>
      </w:r>
      <w:r w:rsidR="00860496" w:rsidRPr="003B2451">
        <w:t xml:space="preserve">Установка </w:t>
      </w:r>
      <w:r w:rsidR="00860496" w:rsidRPr="003B2451">
        <w:rPr>
          <w:lang w:val="en-US"/>
        </w:rPr>
        <w:t>order</w:t>
      </w:r>
      <w:r w:rsidR="00860496" w:rsidRPr="003B2451">
        <w:t>_</w:t>
      </w:r>
      <w:r w:rsidR="00860496" w:rsidRPr="003B2451">
        <w:rPr>
          <w:lang w:val="en-US"/>
        </w:rPr>
        <w:t>date</w:t>
      </w:r>
      <w:r w:rsidR="00860496" w:rsidRPr="003B2451">
        <w:t xml:space="preserve"> в качестве индекса датафрейма</w:t>
      </w:r>
    </w:p>
    <w:p w14:paraId="297784FA" w14:textId="3DAB4354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lastRenderedPageBreak/>
        <w:t>Дата установлена в качестве индекса временного ряда.</w:t>
      </w:r>
    </w:p>
    <w:p w14:paraId="22110FBF" w14:textId="77777777" w:rsidR="006D1B7F" w:rsidRPr="003B2451" w:rsidRDefault="006D1B7F" w:rsidP="003D62B4">
      <w:pPr>
        <w:pStyle w:val="Default"/>
        <w:spacing w:line="360" w:lineRule="auto"/>
      </w:pPr>
    </w:p>
    <w:p w14:paraId="20BC2CC4" w14:textId="77777777" w:rsidR="00860496" w:rsidRPr="005B0899" w:rsidRDefault="00860496" w:rsidP="00F15A5F">
      <w:pPr>
        <w:pStyle w:val="Default"/>
        <w:spacing w:line="360" w:lineRule="auto"/>
        <w:ind w:left="709"/>
        <w:outlineLvl w:val="1"/>
        <w:rPr>
          <w:b/>
          <w:bCs/>
          <w:szCs w:val="28"/>
        </w:rPr>
      </w:pPr>
      <w:bookmarkStart w:id="13" w:name="_Toc217308550"/>
      <w:r w:rsidRPr="005B0899">
        <w:rPr>
          <w:b/>
          <w:bCs/>
          <w:szCs w:val="28"/>
        </w:rPr>
        <w:t>4.2 Агрегация и первичный анализ</w:t>
      </w:r>
      <w:bookmarkEnd w:id="13"/>
    </w:p>
    <w:p w14:paraId="36FD51B2" w14:textId="77777777" w:rsidR="006D1B7F" w:rsidRDefault="006D1B7F" w:rsidP="006D1B7F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</w:p>
    <w:p w14:paraId="064F0695" w14:textId="28D60EAA" w:rsidR="00860496" w:rsidRDefault="00860496" w:rsidP="006D1B7F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3B2451">
        <w:rPr>
          <w:color w:val="0F1115"/>
          <w:shd w:val="clear" w:color="auto" w:fill="FFFFFF"/>
        </w:rPr>
        <w:t xml:space="preserve">Нужно </w:t>
      </w:r>
      <w:r w:rsidRPr="003B2451">
        <w:rPr>
          <w:rStyle w:val="af6"/>
          <w:b w:val="0"/>
          <w:color w:val="0F1115"/>
          <w:shd w:val="clear" w:color="auto" w:fill="FFFFFF"/>
        </w:rPr>
        <w:t>перейти от анализа отдельных транзакций к изучению общей картины динамики бизнеса</w:t>
      </w:r>
      <w:r w:rsidRPr="003B2451">
        <w:rPr>
          <w:b/>
          <w:color w:val="0F1115"/>
          <w:shd w:val="clear" w:color="auto" w:fill="FFFFFF"/>
        </w:rPr>
        <w:t>.</w:t>
      </w:r>
      <w:r w:rsidRPr="003B2451">
        <w:rPr>
          <w:color w:val="0F1115"/>
          <w:shd w:val="clear" w:color="auto" w:fill="FFFFFF"/>
        </w:rPr>
        <w:t xml:space="preserve"> Для этого необходимо суммировать</w:t>
      </w:r>
      <w:r w:rsidR="00DF0EE5">
        <w:rPr>
          <w:color w:val="0F1115"/>
          <w:shd w:val="clear" w:color="auto" w:fill="FFFFFF"/>
        </w:rPr>
        <w:t xml:space="preserve"> </w:t>
      </w:r>
      <w:r w:rsidRPr="003B2451">
        <w:rPr>
          <w:color w:val="0F1115"/>
          <w:shd w:val="clear" w:color="auto" w:fill="FFFFFF"/>
        </w:rPr>
        <w:t>данные о выручке за определенные периоды времени. Это позволит выявить ключевые закономерности: тренды роста или спада, сезонные колебания, аномалии и структурные изменения в покупательском поведении.</w:t>
      </w:r>
    </w:p>
    <w:p w14:paraId="762B77E1" w14:textId="77777777" w:rsidR="006D1B7F" w:rsidRPr="003B2451" w:rsidRDefault="006D1B7F" w:rsidP="006D1B7F">
      <w:pPr>
        <w:pStyle w:val="Default"/>
        <w:spacing w:line="360" w:lineRule="auto"/>
        <w:ind w:firstLine="709"/>
        <w:jc w:val="both"/>
      </w:pPr>
    </w:p>
    <w:p w14:paraId="7FE26BB1" w14:textId="609C0C84" w:rsidR="003D62B4" w:rsidRPr="003B2451" w:rsidRDefault="003D62B4" w:rsidP="006D1B7F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5763AED3" wp14:editId="57FE4168">
            <wp:extent cx="5939790" cy="1024255"/>
            <wp:effectExtent l="0" t="0" r="381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FB8B" w14:textId="142C6E30" w:rsidR="00995746" w:rsidRPr="003B2451" w:rsidRDefault="00995746" w:rsidP="006D1B7F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3</w:t>
      </w:r>
      <w:r w:rsidR="005D1AC2">
        <w:t>0</w:t>
      </w:r>
      <w:r w:rsidRPr="003B2451">
        <w:t xml:space="preserve"> </w:t>
      </w:r>
      <w:r w:rsidR="00860496" w:rsidRPr="003B2451">
        <w:t>– Выбор недельного интервала</w:t>
      </w:r>
    </w:p>
    <w:p w14:paraId="3784ACE8" w14:textId="50B43BC0" w:rsidR="00860496" w:rsidRDefault="00860496" w:rsidP="003D62B4">
      <w:pPr>
        <w:pStyle w:val="Default"/>
        <w:spacing w:line="360" w:lineRule="auto"/>
      </w:pPr>
    </w:p>
    <w:p w14:paraId="2D650FDD" w14:textId="1D0084E1" w:rsidR="009D4AF7" w:rsidRPr="009D4AF7" w:rsidRDefault="009D4AF7" w:rsidP="009D4AF7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9D4AF7">
        <w:rPr>
          <w:color w:val="0F1115"/>
          <w:shd w:val="clear" w:color="auto" w:fill="FFFFFF"/>
        </w:rPr>
        <w:t>Данные агрегированы по неделям для анализа динамики выручки.</w:t>
      </w:r>
    </w:p>
    <w:p w14:paraId="025B3C82" w14:textId="233988BA" w:rsidR="00860496" w:rsidRPr="003B2451" w:rsidRDefault="00860496" w:rsidP="006D1B7F">
      <w:pPr>
        <w:pStyle w:val="Default"/>
        <w:spacing w:line="360" w:lineRule="auto"/>
        <w:ind w:firstLine="709"/>
        <w:jc w:val="both"/>
      </w:pPr>
      <w:r w:rsidRPr="003B2451">
        <w:t xml:space="preserve">Для агрегации был выбран недельный интервал </w:t>
      </w:r>
      <w:r w:rsidR="006B312A" w:rsidRPr="003B2451">
        <w:t>т.к.</w:t>
      </w:r>
      <w:r w:rsidRPr="003B2451">
        <w:t xml:space="preserve"> он позволяет отследить сезонность, тренды и бизнес-циклов.</w:t>
      </w:r>
    </w:p>
    <w:p w14:paraId="5759B05F" w14:textId="696DB656" w:rsidR="00995746" w:rsidRPr="003B2451" w:rsidRDefault="00860496" w:rsidP="00727EE7">
      <w:pPr>
        <w:pStyle w:val="Default"/>
        <w:spacing w:line="360" w:lineRule="auto"/>
        <w:ind w:firstLine="709"/>
        <w:jc w:val="both"/>
      </w:pPr>
      <w:r w:rsidRPr="003B2451">
        <w:t xml:space="preserve">Был создан временный ряд </w:t>
      </w:r>
      <w:r w:rsidRPr="003B2451">
        <w:rPr>
          <w:lang w:val="en-US"/>
        </w:rPr>
        <w:t>df</w:t>
      </w:r>
      <w:r w:rsidRPr="003B2451">
        <w:t>1, где каждой неделе соответствует суммарная выручка за неделю. Рассчитываем какое по какому количество недель нужно будет сделать анализ.</w:t>
      </w:r>
    </w:p>
    <w:p w14:paraId="511276D1" w14:textId="4A8B696D" w:rsidR="00860496" w:rsidRPr="003B2451" w:rsidRDefault="00860496" w:rsidP="006D1B7F">
      <w:pPr>
        <w:pStyle w:val="Default"/>
        <w:spacing w:line="360" w:lineRule="auto"/>
        <w:ind w:firstLine="709"/>
        <w:contextualSpacing/>
        <w:jc w:val="both"/>
      </w:pPr>
      <w:r w:rsidRPr="003B2451">
        <w:t>Построение линейного графика необходимо для первичной оценки динамики выручки по неделям. Анализируя график можно сделать несколько наблюдений:</w:t>
      </w:r>
    </w:p>
    <w:p w14:paraId="6158660B" w14:textId="4334BD30" w:rsidR="00860496" w:rsidRPr="003B2451" w:rsidRDefault="00860496" w:rsidP="006D1B7F">
      <w:pPr>
        <w:pStyle w:val="Default"/>
        <w:numPr>
          <w:ilvl w:val="0"/>
          <w:numId w:val="30"/>
        </w:numPr>
        <w:spacing w:line="360" w:lineRule="auto"/>
        <w:ind w:left="0" w:firstLine="709"/>
        <w:contextualSpacing/>
        <w:jc w:val="both"/>
      </w:pPr>
      <w:r w:rsidRPr="003B2451">
        <w:t xml:space="preserve">Прослеживается общий восходящий тренд. </w:t>
      </w:r>
      <w:r w:rsidRPr="003B2451">
        <w:rPr>
          <w:color w:val="0F1115"/>
          <w:shd w:val="clear" w:color="auto" w:fill="FFFFFF"/>
        </w:rPr>
        <w:t> Начиная с лета 2024 года, еженедельная выручка демонстрирует поступательный рост, достигая пиковых значений к середине 2025 года.</w:t>
      </w:r>
    </w:p>
    <w:p w14:paraId="13B2A70B" w14:textId="17F5626C" w:rsidR="00860496" w:rsidRPr="003B2451" w:rsidRDefault="00860496" w:rsidP="006D1B7F">
      <w:pPr>
        <w:pStyle w:val="Default"/>
        <w:numPr>
          <w:ilvl w:val="0"/>
          <w:numId w:val="30"/>
        </w:numPr>
        <w:spacing w:line="360" w:lineRule="auto"/>
        <w:ind w:left="0" w:firstLine="709"/>
        <w:contextualSpacing/>
        <w:jc w:val="both"/>
      </w:pPr>
      <w:r w:rsidRPr="003B2451">
        <w:t xml:space="preserve">Периодические колебания. </w:t>
      </w:r>
      <w:r w:rsidRPr="003B2451">
        <w:rPr>
          <w:color w:val="0F1115"/>
          <w:shd w:val="clear" w:color="auto" w:fill="FFFFFF"/>
        </w:rPr>
        <w:t>Выручка не растет монотонно, а проходит через последовательные пики и спады.</w:t>
      </w:r>
    </w:p>
    <w:p w14:paraId="316C6221" w14:textId="5975BFE3" w:rsidR="00860496" w:rsidRPr="003B2451" w:rsidRDefault="00CD40BF" w:rsidP="006D1B7F">
      <w:pPr>
        <w:pStyle w:val="Default"/>
        <w:spacing w:line="360" w:lineRule="auto"/>
        <w:jc w:val="center"/>
      </w:pPr>
      <w:r w:rsidRPr="00CD40BF">
        <w:rPr>
          <w:noProof/>
        </w:rPr>
        <w:lastRenderedPageBreak/>
        <w:drawing>
          <wp:inline distT="0" distB="0" distL="0" distR="0" wp14:anchorId="154F583C" wp14:editId="6F34A38E">
            <wp:extent cx="5200650" cy="3752318"/>
            <wp:effectExtent l="0" t="0" r="0" b="635"/>
            <wp:docPr id="29578752" name="Рисунок 29578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5585" cy="37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F6BB" w14:textId="7AD1B02F" w:rsidR="00995746" w:rsidRDefault="00995746" w:rsidP="006D1B7F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3</w:t>
      </w:r>
      <w:r w:rsidR="005D1AC2">
        <w:t>1</w:t>
      </w:r>
      <w:r w:rsidRPr="003B2451">
        <w:t xml:space="preserve"> –</w:t>
      </w:r>
      <w:r w:rsidR="00860496" w:rsidRPr="003B2451">
        <w:t xml:space="preserve"> Линейный график динамики выручки</w:t>
      </w:r>
    </w:p>
    <w:p w14:paraId="5960E326" w14:textId="77777777" w:rsidR="009D4AF7" w:rsidRDefault="009D4AF7" w:rsidP="006D1B7F">
      <w:pPr>
        <w:pStyle w:val="Default"/>
        <w:spacing w:line="360" w:lineRule="auto"/>
        <w:jc w:val="center"/>
      </w:pPr>
    </w:p>
    <w:p w14:paraId="0D417412" w14:textId="5A76DCB9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t>Построен линейный график недельной выручки: выявлен восходящий тренд и периодические колебания.</w:t>
      </w:r>
    </w:p>
    <w:p w14:paraId="18175583" w14:textId="6A6FC0D6" w:rsidR="00995746" w:rsidRPr="003B2451" w:rsidRDefault="00995746" w:rsidP="003D62B4">
      <w:pPr>
        <w:pStyle w:val="Default"/>
        <w:spacing w:line="360" w:lineRule="auto"/>
      </w:pPr>
    </w:p>
    <w:p w14:paraId="7A250730" w14:textId="5FE478BC" w:rsidR="009D4AF7" w:rsidRPr="009D4AF7" w:rsidRDefault="00860496" w:rsidP="009D4AF7">
      <w:pPr>
        <w:pStyle w:val="Default"/>
        <w:spacing w:line="360" w:lineRule="auto"/>
        <w:ind w:left="709"/>
        <w:outlineLvl w:val="1"/>
        <w:rPr>
          <w:szCs w:val="28"/>
        </w:rPr>
      </w:pPr>
      <w:bookmarkStart w:id="14" w:name="_Toc217308551"/>
      <w:r w:rsidRPr="005B0899">
        <w:rPr>
          <w:b/>
          <w:bCs/>
          <w:szCs w:val="28"/>
        </w:rPr>
        <w:t>4.3 Декомпозиция ряда</w:t>
      </w:r>
      <w:bookmarkEnd w:id="14"/>
    </w:p>
    <w:p w14:paraId="0ED49685" w14:textId="77777777" w:rsidR="009D4AF7" w:rsidRDefault="009D4AF7" w:rsidP="009D4AF7">
      <w:pPr>
        <w:pStyle w:val="Default"/>
        <w:spacing w:line="360" w:lineRule="auto"/>
      </w:pPr>
    </w:p>
    <w:p w14:paraId="67189015" w14:textId="3A768AEA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t>Декомпозиция временного ряда — это метод разделения исходного ряда на составные компоненты: тренд, сезонность и остаток (шум). Такой подход позволяет наглядно оценить структуру данных, выявить основные закономерности и подготовить ряд к дальнейшему моделированию.</w:t>
      </w:r>
    </w:p>
    <w:p w14:paraId="5D82AFC1" w14:textId="4F7E46FF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t xml:space="preserve">В данной работе использовалась мультипликативная модель декомпозиции, поскольку амплитуда сезонных колебаний выручки увеличивается со временем, что характерно для растущего бизнеса. </w:t>
      </w:r>
    </w:p>
    <w:p w14:paraId="1433E20F" w14:textId="6DBB5B66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t>Для декомпозиции был применён метод `seasonal_decompose` из библиотеки `statsmodels`, который автоматически выделяет указанные компоненты на основе заданного периода сезонности.</w:t>
      </w:r>
    </w:p>
    <w:p w14:paraId="5529635A" w14:textId="1CA7DA18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t>Полученные компоненты используются для понимания структуры ряда, проверки предпосылок моделей ARIMA/SARIMA и выбора стратегии прогнозирования.</w:t>
      </w:r>
    </w:p>
    <w:p w14:paraId="6E669246" w14:textId="77777777" w:rsidR="009D4AF7" w:rsidRPr="005B0899" w:rsidRDefault="009D4AF7" w:rsidP="009D4AF7">
      <w:pPr>
        <w:pStyle w:val="Default"/>
        <w:spacing w:line="360" w:lineRule="auto"/>
        <w:rPr>
          <w:sz w:val="22"/>
        </w:rPr>
      </w:pPr>
    </w:p>
    <w:p w14:paraId="7188A736" w14:textId="05D9B816" w:rsidR="00860496" w:rsidRPr="005B0899" w:rsidRDefault="00860496" w:rsidP="00F15A5F">
      <w:pPr>
        <w:pStyle w:val="Default"/>
        <w:spacing w:line="360" w:lineRule="auto"/>
        <w:ind w:left="709"/>
        <w:outlineLvl w:val="1"/>
        <w:rPr>
          <w:szCs w:val="28"/>
        </w:rPr>
      </w:pPr>
      <w:bookmarkStart w:id="15" w:name="_Toc217308552"/>
      <w:r w:rsidRPr="005B0899">
        <w:rPr>
          <w:b/>
          <w:bCs/>
          <w:szCs w:val="28"/>
        </w:rPr>
        <w:lastRenderedPageBreak/>
        <w:t>4.4 Проверка на стационарность и стационаризация</w:t>
      </w:r>
      <w:bookmarkEnd w:id="15"/>
    </w:p>
    <w:p w14:paraId="6FB25B49" w14:textId="77777777" w:rsidR="006D1B7F" w:rsidRDefault="006D1B7F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</w:p>
    <w:p w14:paraId="705FC192" w14:textId="3D161265" w:rsidR="00860496" w:rsidRDefault="00860496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3B2451">
        <w:rPr>
          <w:color w:val="0F1115"/>
          <w:shd w:val="clear" w:color="auto" w:fill="FFFFFF"/>
        </w:rPr>
        <w:t>Стационарный ряд — это данные, которые </w:t>
      </w:r>
      <w:r w:rsidRPr="00EE5B4B">
        <w:rPr>
          <w:rStyle w:val="af6"/>
          <w:b w:val="0"/>
          <w:color w:val="0F1115"/>
          <w:shd w:val="clear" w:color="auto" w:fill="FFFFFF"/>
        </w:rPr>
        <w:t>не имеют тренда</w:t>
      </w:r>
      <w:r w:rsidRPr="00EE5B4B">
        <w:rPr>
          <w:b/>
          <w:color w:val="0F1115"/>
          <w:shd w:val="clear" w:color="auto" w:fill="FFFFFF"/>
        </w:rPr>
        <w:t> </w:t>
      </w:r>
      <w:r w:rsidRPr="00DF0EE5">
        <w:rPr>
          <w:color w:val="0F1115"/>
          <w:shd w:val="clear" w:color="auto" w:fill="FFFFFF"/>
        </w:rPr>
        <w:t>и</w:t>
      </w:r>
      <w:r w:rsidRPr="00EE5B4B">
        <w:rPr>
          <w:b/>
          <w:color w:val="0F1115"/>
          <w:shd w:val="clear" w:color="auto" w:fill="FFFFFF"/>
        </w:rPr>
        <w:t> </w:t>
      </w:r>
      <w:r w:rsidRPr="00EE5B4B">
        <w:rPr>
          <w:rStyle w:val="af6"/>
          <w:b w:val="0"/>
          <w:color w:val="0F1115"/>
          <w:shd w:val="clear" w:color="auto" w:fill="FFFFFF"/>
        </w:rPr>
        <w:t>их статистические свойства</w:t>
      </w:r>
      <w:r w:rsidRPr="00EE5B4B">
        <w:rPr>
          <w:b/>
          <w:color w:val="0F1115"/>
          <w:shd w:val="clear" w:color="auto" w:fill="FFFFFF"/>
        </w:rPr>
        <w:t> </w:t>
      </w:r>
      <w:r w:rsidRPr="003B2451">
        <w:rPr>
          <w:color w:val="0F1115"/>
          <w:shd w:val="clear" w:color="auto" w:fill="FFFFFF"/>
        </w:rPr>
        <w:t>(среднее, дисперсия) </w:t>
      </w:r>
      <w:r w:rsidRPr="00EE5B4B">
        <w:rPr>
          <w:rStyle w:val="af6"/>
          <w:b w:val="0"/>
          <w:color w:val="0F1115"/>
          <w:shd w:val="clear" w:color="auto" w:fill="FFFFFF"/>
        </w:rPr>
        <w:t>не меняются со временем</w:t>
      </w:r>
      <w:r w:rsidRPr="003B2451">
        <w:rPr>
          <w:color w:val="0F1115"/>
          <w:shd w:val="clear" w:color="auto" w:fill="FFFFFF"/>
        </w:rPr>
        <w:t>. Это важно для большинства методов прогнозирования.</w:t>
      </w:r>
    </w:p>
    <w:p w14:paraId="12CC8A94" w14:textId="6A2613D0" w:rsidR="004D0175" w:rsidRPr="004D0175" w:rsidRDefault="004D0175" w:rsidP="006D1B7F">
      <w:pPr>
        <w:pStyle w:val="Default"/>
        <w:spacing w:line="360" w:lineRule="auto"/>
        <w:ind w:firstLine="709"/>
        <w:contextualSpacing/>
        <w:jc w:val="both"/>
      </w:pPr>
      <w:r w:rsidRPr="004D0175">
        <w:rPr>
          <w:rStyle w:val="af6"/>
          <w:b w:val="0"/>
          <w:color w:val="0F1115"/>
          <w:shd w:val="clear" w:color="auto" w:fill="FFFFFF"/>
        </w:rPr>
        <w:t>Временной ряд</w:t>
      </w:r>
      <w:r w:rsidRPr="004D0175">
        <w:rPr>
          <w:color w:val="0F1115"/>
          <w:shd w:val="clear" w:color="auto" w:fill="FFFFFF"/>
        </w:rPr>
        <w:t> — это последовательность данных, </w:t>
      </w:r>
      <w:r w:rsidRPr="004D0175">
        <w:rPr>
          <w:rStyle w:val="af6"/>
          <w:b w:val="0"/>
          <w:color w:val="0F1115"/>
          <w:shd w:val="clear" w:color="auto" w:fill="FFFFFF"/>
        </w:rPr>
        <w:t>упорядоченных во времени</w:t>
      </w:r>
      <w:r w:rsidRPr="004D0175">
        <w:rPr>
          <w:color w:val="0F1115"/>
          <w:shd w:val="clear" w:color="auto" w:fill="FFFFFF"/>
        </w:rPr>
        <w:t>, где время является ключевой переменной.</w:t>
      </w:r>
    </w:p>
    <w:p w14:paraId="49AA8C95" w14:textId="295BF08D" w:rsidR="00860496" w:rsidRDefault="00860496" w:rsidP="006D1B7F">
      <w:pPr>
        <w:pStyle w:val="Default"/>
        <w:spacing w:line="360" w:lineRule="auto"/>
        <w:ind w:firstLine="709"/>
        <w:contextualSpacing/>
        <w:jc w:val="both"/>
      </w:pPr>
      <w:r w:rsidRPr="003B2451">
        <w:t xml:space="preserve">Нужно определить является ли ряд стационарным, для этого используем тест Дики-Фуллера. Полученный результат намного меньше 0.05 и это означает что перед нами стационарный ряд. Можно применять </w:t>
      </w:r>
      <w:r w:rsidRPr="003B2451">
        <w:rPr>
          <w:lang w:val="en-US"/>
        </w:rPr>
        <w:t>ARIMA</w:t>
      </w:r>
      <w:r w:rsidRPr="003B2451">
        <w:t xml:space="preserve">. Временный ряд сразу </w:t>
      </w:r>
      <w:r w:rsidR="006B312A" w:rsidRPr="003B2451">
        <w:t>является</w:t>
      </w:r>
      <w:r w:rsidRPr="003B2451">
        <w:t xml:space="preserve"> стационарным, поэтому не нежно проводить </w:t>
      </w:r>
      <w:r w:rsidR="006B312A" w:rsidRPr="003B2451">
        <w:t>дифференцирование</w:t>
      </w:r>
      <w:r w:rsidRPr="003B2451">
        <w:t>.</w:t>
      </w:r>
    </w:p>
    <w:p w14:paraId="2803A06F" w14:textId="77777777" w:rsidR="006D1B7F" w:rsidRPr="003B2451" w:rsidRDefault="006D1B7F" w:rsidP="006D1B7F">
      <w:pPr>
        <w:pStyle w:val="Default"/>
        <w:spacing w:line="360" w:lineRule="auto"/>
        <w:contextualSpacing/>
        <w:jc w:val="both"/>
      </w:pPr>
    </w:p>
    <w:p w14:paraId="1F516015" w14:textId="5818C781" w:rsidR="003D62B4" w:rsidRPr="003B2451" w:rsidRDefault="003D62B4" w:rsidP="006D1B7F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258B0DD4" wp14:editId="6231014D">
            <wp:extent cx="2838450" cy="838019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2883" cy="8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E0FC" w14:textId="392D3C79" w:rsidR="00995746" w:rsidRDefault="00995746" w:rsidP="004D0175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3</w:t>
      </w:r>
      <w:r w:rsidR="005D1AC2">
        <w:t>2</w:t>
      </w:r>
      <w:r w:rsidRPr="003B2451">
        <w:t xml:space="preserve"> –</w:t>
      </w:r>
      <w:r w:rsidR="00860496" w:rsidRPr="003B2451">
        <w:t xml:space="preserve"> Проверка ряда на стационарность</w:t>
      </w:r>
    </w:p>
    <w:p w14:paraId="1775CD32" w14:textId="77777777" w:rsidR="009D4AF7" w:rsidRPr="003B2451" w:rsidRDefault="009D4AF7" w:rsidP="004D0175">
      <w:pPr>
        <w:pStyle w:val="Default"/>
        <w:spacing w:line="360" w:lineRule="auto"/>
        <w:jc w:val="center"/>
      </w:pPr>
    </w:p>
    <w:p w14:paraId="60515E4C" w14:textId="0A23D484" w:rsidR="003D62B4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t>Проведён тест Дики-Фуллера: ряд является стационарным (p-value &lt; 0.05).</w:t>
      </w:r>
    </w:p>
    <w:p w14:paraId="5691D5E4" w14:textId="77777777" w:rsidR="009D4AF7" w:rsidRPr="003B2451" w:rsidRDefault="009D4AF7" w:rsidP="003D62B4">
      <w:pPr>
        <w:pStyle w:val="Default"/>
        <w:spacing w:line="360" w:lineRule="auto"/>
      </w:pPr>
    </w:p>
    <w:p w14:paraId="7930BACD" w14:textId="314D0124" w:rsidR="00860496" w:rsidRPr="005B0899" w:rsidRDefault="00860496" w:rsidP="006D1B7F">
      <w:pPr>
        <w:pStyle w:val="Default"/>
        <w:spacing w:line="360" w:lineRule="auto"/>
        <w:ind w:firstLine="709"/>
        <w:contextualSpacing/>
        <w:jc w:val="both"/>
        <w:outlineLvl w:val="1"/>
        <w:rPr>
          <w:szCs w:val="28"/>
        </w:rPr>
      </w:pPr>
      <w:bookmarkStart w:id="16" w:name="_Toc217308553"/>
      <w:r w:rsidRPr="005B0899">
        <w:rPr>
          <w:b/>
          <w:bCs/>
          <w:szCs w:val="28"/>
        </w:rPr>
        <w:t>4.5 Идентификация модели</w:t>
      </w:r>
      <w:bookmarkEnd w:id="16"/>
    </w:p>
    <w:p w14:paraId="75503704" w14:textId="42ACD148" w:rsidR="006D1B7F" w:rsidRDefault="006D1B7F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</w:p>
    <w:p w14:paraId="7AE57DEC" w14:textId="57E6A0BD" w:rsidR="004D0175" w:rsidRPr="004D0175" w:rsidRDefault="004D0175" w:rsidP="006D1B7F">
      <w:pPr>
        <w:pStyle w:val="Default"/>
        <w:spacing w:line="360" w:lineRule="auto"/>
        <w:ind w:firstLine="709"/>
        <w:contextualSpacing/>
        <w:jc w:val="both"/>
        <w:rPr>
          <w:b/>
          <w:color w:val="0F1115"/>
          <w:shd w:val="clear" w:color="auto" w:fill="FFFFFF"/>
        </w:rPr>
      </w:pPr>
      <w:r w:rsidRPr="004D0175">
        <w:rPr>
          <w:rStyle w:val="af6"/>
          <w:b w:val="0"/>
          <w:color w:val="0F1115"/>
          <w:shd w:val="clear" w:color="auto" w:fill="FFFFFF"/>
        </w:rPr>
        <w:t>Идентификация модели</w:t>
      </w:r>
      <w:r w:rsidRPr="004D0175">
        <w:rPr>
          <w:b/>
          <w:color w:val="0F1115"/>
          <w:shd w:val="clear" w:color="auto" w:fill="FFFFFF"/>
        </w:rPr>
        <w:t> —</w:t>
      </w:r>
      <w:r>
        <w:rPr>
          <w:b/>
          <w:color w:val="0F1115"/>
          <w:shd w:val="clear" w:color="auto" w:fill="FFFFFF"/>
        </w:rPr>
        <w:t xml:space="preserve"> </w:t>
      </w:r>
      <w:r w:rsidRPr="004D0175">
        <w:rPr>
          <w:rStyle w:val="af6"/>
          <w:b w:val="0"/>
          <w:color w:val="0F1115"/>
          <w:shd w:val="clear" w:color="auto" w:fill="FFFFFF"/>
        </w:rPr>
        <w:t>процесс выбора и настройки математической модели, которая наилучшим образом описывает ваши данные и решает вашу задачу</w:t>
      </w:r>
      <w:r w:rsidRPr="004D0175">
        <w:rPr>
          <w:b/>
          <w:color w:val="0F1115"/>
          <w:shd w:val="clear" w:color="auto" w:fill="FFFFFF"/>
        </w:rPr>
        <w:t>.</w:t>
      </w:r>
    </w:p>
    <w:p w14:paraId="4AAA0FE6" w14:textId="5EC2E175" w:rsidR="00860496" w:rsidRPr="003B2451" w:rsidRDefault="00860496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3B2451">
        <w:rPr>
          <w:color w:val="0F1115"/>
          <w:shd w:val="clear" w:color="auto" w:fill="FFFFFF"/>
        </w:rPr>
        <w:t>Перед построением прогнозной модели ARIMA/SARIMA необходимо определить её параметры. Для этого проводится анализ </w:t>
      </w:r>
      <w:r w:rsidRPr="003B2451">
        <w:rPr>
          <w:rStyle w:val="af6"/>
          <w:b w:val="0"/>
          <w:color w:val="0F1115"/>
          <w:shd w:val="clear" w:color="auto" w:fill="FFFFFF"/>
        </w:rPr>
        <w:t>автокорреляционной (ACF) и частной автокорреляционной (PACF) функций</w:t>
      </w:r>
      <w:r w:rsidRPr="003B2451">
        <w:rPr>
          <w:color w:val="0F1115"/>
          <w:shd w:val="clear" w:color="auto" w:fill="FFFFFF"/>
        </w:rPr>
        <w:t> стационарного временного ряда. Это ключевой этап, позволяющий "увидеть" внутреннюю структуру данных и подобрать математическую модель, которая наилучшим образом её описывает.</w:t>
      </w:r>
    </w:p>
    <w:p w14:paraId="5D833061" w14:textId="5C980B8D" w:rsidR="00860496" w:rsidRPr="004D0175" w:rsidRDefault="00860496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4D0175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 xml:space="preserve">ACF </w:t>
      </w:r>
      <w:r w:rsidR="009B4714">
        <w:rPr>
          <w:rStyle w:val="af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–</w:t>
      </w:r>
      <w:r w:rsidR="004D0175" w:rsidRPr="004D0175">
        <w:rPr>
          <w:rStyle w:val="af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D0175" w:rsidRPr="004D0175">
        <w:rPr>
          <w:rStyle w:val="af6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это функция автокорреляции</w:t>
      </w:r>
      <w:r w:rsidR="004D0175" w:rsidRPr="004D0175">
        <w:rPr>
          <w:rStyle w:val="af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="004D0175" w:rsidRPr="004D017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Это ключевой инструмент в анализе временных рядов, который измеряет, насколько сильно значения ряда коррелируют (связаны) со своими собственными прошлыми значениями (лагами) на разных временных интервалах.</w:t>
      </w:r>
    </w:p>
    <w:p w14:paraId="0CE3E836" w14:textId="6FEA6A8F" w:rsidR="00860496" w:rsidRPr="004D0175" w:rsidRDefault="00860496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4D0175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 xml:space="preserve">PACF </w:t>
      </w:r>
      <w:r w:rsidR="009B4714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 xml:space="preserve">– </w:t>
      </w:r>
      <w:r w:rsidR="004D0175" w:rsidRPr="004D0175">
        <w:rPr>
          <w:rStyle w:val="af6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это функция </w:t>
      </w:r>
      <w:r w:rsidR="004D0175" w:rsidRPr="004D0175">
        <w:rPr>
          <w:rStyle w:val="afd"/>
          <w:rFonts w:ascii="Times New Roman" w:hAnsi="Times New Roman" w:cs="Times New Roman"/>
          <w:bCs/>
          <w:i w:val="0"/>
          <w:color w:val="0F1115"/>
          <w:sz w:val="24"/>
          <w:szCs w:val="24"/>
          <w:shd w:val="clear" w:color="auto" w:fill="FFFFFF"/>
        </w:rPr>
        <w:t>частичной</w:t>
      </w:r>
      <w:r w:rsidR="004D0175" w:rsidRPr="004D0175">
        <w:rPr>
          <w:rStyle w:val="af6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 автокорреляции.</w:t>
      </w:r>
      <w:r w:rsidR="004D0175" w:rsidRPr="004D017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Это более "хитрый" и точный родственник обычной ACF, который помогает выявить </w:t>
      </w:r>
      <w:r w:rsidR="004D0175" w:rsidRPr="004D0175">
        <w:rPr>
          <w:rStyle w:val="afd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прямую</w:t>
      </w:r>
      <w:r w:rsidR="004D0175" w:rsidRPr="004D0175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зависимость между наблюдениями временного ряда, исключив косвенное влияние промежуточных значений.</w:t>
      </w:r>
    </w:p>
    <w:p w14:paraId="4F21B637" w14:textId="77777777" w:rsidR="00860496" w:rsidRPr="003B2451" w:rsidRDefault="00860496" w:rsidP="003D62B4">
      <w:pPr>
        <w:pStyle w:val="Default"/>
        <w:spacing w:line="360" w:lineRule="auto"/>
      </w:pPr>
    </w:p>
    <w:p w14:paraId="1C65F111" w14:textId="0D31CD9F" w:rsidR="003D62B4" w:rsidRPr="003B2451" w:rsidRDefault="003D62B4" w:rsidP="00EE5B4B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7592AC3A" wp14:editId="10D73565">
            <wp:extent cx="6007143" cy="4191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9638" cy="41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841E" w14:textId="1F8950FD" w:rsidR="00995746" w:rsidRDefault="00995746" w:rsidP="00EE5B4B">
      <w:pPr>
        <w:pStyle w:val="Default"/>
        <w:spacing w:line="360" w:lineRule="auto"/>
        <w:jc w:val="center"/>
        <w:rPr>
          <w:rStyle w:val="af6"/>
          <w:b w:val="0"/>
          <w:color w:val="0F1115"/>
          <w:shd w:val="clear" w:color="auto" w:fill="FFFFFF"/>
        </w:rPr>
      </w:pPr>
      <w:r w:rsidRPr="003B2451">
        <w:t xml:space="preserve">Рисунок </w:t>
      </w:r>
      <w:r w:rsidR="00727EE7">
        <w:t>3</w:t>
      </w:r>
      <w:r w:rsidR="005D1AC2">
        <w:t>3</w:t>
      </w:r>
      <w:r w:rsidRPr="003B2451">
        <w:t xml:space="preserve"> – </w:t>
      </w:r>
      <w:r w:rsidR="006B312A" w:rsidRPr="003B2451">
        <w:t>Построение</w:t>
      </w:r>
      <w:r w:rsidR="00860496" w:rsidRPr="003B2451">
        <w:t xml:space="preserve"> графиков </w:t>
      </w:r>
      <w:r w:rsidR="00860496" w:rsidRPr="003B2451">
        <w:rPr>
          <w:rStyle w:val="af6"/>
          <w:b w:val="0"/>
          <w:color w:val="0F1115"/>
          <w:shd w:val="clear" w:color="auto" w:fill="FFFFFF"/>
        </w:rPr>
        <w:t>ACF и PACF</w:t>
      </w:r>
    </w:p>
    <w:p w14:paraId="71F4AD29" w14:textId="52A3E106" w:rsidR="009D4AF7" w:rsidRDefault="009D4AF7" w:rsidP="00EE5B4B">
      <w:pPr>
        <w:pStyle w:val="Default"/>
        <w:spacing w:line="360" w:lineRule="auto"/>
        <w:jc w:val="center"/>
      </w:pPr>
    </w:p>
    <w:p w14:paraId="73FC8901" w14:textId="12539354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t>Построены графики ACF и PACF: определены параметры модели ARIMA</w:t>
      </w:r>
    </w:p>
    <w:p w14:paraId="61811269" w14:textId="77777777" w:rsidR="00295A5E" w:rsidRPr="00860496" w:rsidRDefault="00295A5E" w:rsidP="009B4714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</w:p>
    <w:p w14:paraId="43B08AA2" w14:textId="6F37A8F0" w:rsidR="00295A5E" w:rsidRPr="005B0899" w:rsidRDefault="00295A5E" w:rsidP="006D1B7F">
      <w:pPr>
        <w:pStyle w:val="Default"/>
        <w:spacing w:line="360" w:lineRule="auto"/>
        <w:ind w:firstLine="709"/>
        <w:contextualSpacing/>
        <w:jc w:val="both"/>
        <w:outlineLvl w:val="1"/>
        <w:rPr>
          <w:szCs w:val="28"/>
        </w:rPr>
      </w:pPr>
      <w:bookmarkStart w:id="17" w:name="_Toc217308554"/>
      <w:r w:rsidRPr="005B0899">
        <w:rPr>
          <w:b/>
          <w:bCs/>
          <w:szCs w:val="28"/>
        </w:rPr>
        <w:t>4.6 Разделение данных и обучение модели</w:t>
      </w:r>
      <w:bookmarkEnd w:id="17"/>
    </w:p>
    <w:p w14:paraId="739B7F89" w14:textId="77777777" w:rsidR="006D1B7F" w:rsidRDefault="006D1B7F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</w:p>
    <w:p w14:paraId="718A39CD" w14:textId="6DA1CF52" w:rsidR="00860496" w:rsidRDefault="00295A5E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3B2451">
        <w:rPr>
          <w:color w:val="0F1115"/>
          <w:shd w:val="clear" w:color="auto" w:fill="FFFFFF"/>
        </w:rPr>
        <w:t>Перед обучением модели временной ряд необходимо разделить на две части. </w:t>
      </w:r>
      <w:r w:rsidRPr="003B2451">
        <w:rPr>
          <w:rStyle w:val="af6"/>
          <w:b w:val="0"/>
          <w:color w:val="0F1115"/>
          <w:shd w:val="clear" w:color="auto" w:fill="FFFFFF"/>
        </w:rPr>
        <w:t>Обучающая выборка (train)</w:t>
      </w:r>
      <w:r w:rsidRPr="003B2451">
        <w:rPr>
          <w:color w:val="0F1115"/>
          <w:shd w:val="clear" w:color="auto" w:fill="FFFFFF"/>
        </w:rPr>
        <w:t> используется для настройки параметров модели, а </w:t>
      </w:r>
      <w:r w:rsidRPr="003B2451">
        <w:rPr>
          <w:rStyle w:val="af6"/>
          <w:b w:val="0"/>
          <w:color w:val="0F1115"/>
          <w:shd w:val="clear" w:color="auto" w:fill="FFFFFF"/>
        </w:rPr>
        <w:t>тестовая выборка (test)</w:t>
      </w:r>
      <w:r w:rsidRPr="003B2451">
        <w:rPr>
          <w:color w:val="0F1115"/>
          <w:shd w:val="clear" w:color="auto" w:fill="FFFFFF"/>
        </w:rPr>
        <w:t> — для объективной оценки её способности прогнозировать будущие значения.</w:t>
      </w:r>
    </w:p>
    <w:p w14:paraId="43102688" w14:textId="77777777" w:rsidR="006D1B7F" w:rsidRPr="003B2451" w:rsidRDefault="006D1B7F" w:rsidP="006D1B7F">
      <w:pPr>
        <w:pStyle w:val="Default"/>
        <w:spacing w:line="360" w:lineRule="auto"/>
        <w:ind w:firstLine="709"/>
        <w:contextualSpacing/>
        <w:jc w:val="both"/>
      </w:pPr>
    </w:p>
    <w:p w14:paraId="130C1CCE" w14:textId="4F3571A7" w:rsidR="003D62B4" w:rsidRPr="003B2451" w:rsidRDefault="00AE5C89" w:rsidP="00EE5B4B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75C0E43C" wp14:editId="0E71ECD4">
            <wp:extent cx="4000500" cy="1060266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1325" cy="10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7D2A" w14:textId="04052CB9" w:rsidR="00995746" w:rsidRDefault="00995746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3</w:t>
      </w:r>
      <w:r w:rsidR="005D1AC2">
        <w:t>4</w:t>
      </w:r>
      <w:r w:rsidRPr="003B2451">
        <w:t xml:space="preserve"> –</w:t>
      </w:r>
      <w:r w:rsidR="00295A5E" w:rsidRPr="003B2451">
        <w:t xml:space="preserve"> Разделение ряда на обучающую и тестовую выборки</w:t>
      </w:r>
    </w:p>
    <w:p w14:paraId="559176D8" w14:textId="77777777" w:rsidR="009D4AF7" w:rsidRDefault="009D4AF7" w:rsidP="00EE5B4B">
      <w:pPr>
        <w:pStyle w:val="Default"/>
        <w:spacing w:line="360" w:lineRule="auto"/>
        <w:jc w:val="center"/>
      </w:pPr>
    </w:p>
    <w:p w14:paraId="658407C9" w14:textId="666FECF8" w:rsidR="009D4AF7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lastRenderedPageBreak/>
        <w:t>Временной ряд разделён на обучающую и тестовую выборки.</w:t>
      </w:r>
    </w:p>
    <w:p w14:paraId="1A8CD507" w14:textId="73621E69" w:rsidR="004F1878" w:rsidRPr="003B2451" w:rsidRDefault="004F1878" w:rsidP="006D1B7F">
      <w:pPr>
        <w:pStyle w:val="Default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3B2451">
        <w:rPr>
          <w:color w:val="0F1115"/>
          <w:shd w:val="clear" w:color="auto" w:fill="FFFFFF"/>
        </w:rPr>
        <w:t>Результаты обучения показали, что коэффициент авторегрессии (arL1) является статистически значимым (p-value = 0.040). Значение информационного критерия AIC составило 757.493, что будет использовано для сравнения с другими моделями. Проверка остатков с помощью теста Льюнга-Бокса (Prob(Q) = 0.42) не выявила существенной автокорреляции, однако тест Жарка-Бера (</w:t>
      </w:r>
      <w:r w:rsidR="006B312A" w:rsidRPr="003B2451">
        <w:rPr>
          <w:color w:val="0F1115"/>
          <w:shd w:val="clear" w:color="auto" w:fill="FFFFFF"/>
        </w:rPr>
        <w:t>Prob (</w:t>
      </w:r>
      <w:r w:rsidRPr="003B2451">
        <w:rPr>
          <w:color w:val="0F1115"/>
          <w:shd w:val="clear" w:color="auto" w:fill="FFFFFF"/>
        </w:rPr>
        <w:t>JB) = 0.00) указал на отклонение распределения остатков от нормального, что может потребовать дополнительной диагностики.</w:t>
      </w:r>
    </w:p>
    <w:p w14:paraId="5A222266" w14:textId="1887325F" w:rsidR="004F1878" w:rsidRPr="003B2451" w:rsidRDefault="004F1878" w:rsidP="00EE5B4B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15A42096" wp14:editId="67613BBE">
            <wp:extent cx="5219700" cy="3683477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9696" cy="369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93C0" w14:textId="24FB5613" w:rsidR="004F1878" w:rsidRDefault="004F1878" w:rsidP="00EE5B4B">
      <w:pPr>
        <w:pStyle w:val="Default"/>
        <w:spacing w:line="360" w:lineRule="auto"/>
        <w:jc w:val="center"/>
        <w:rPr>
          <w:rStyle w:val="af6"/>
          <w:b w:val="0"/>
          <w:color w:val="0F1115"/>
          <w:shd w:val="clear" w:color="auto" w:fill="FFFFFF"/>
        </w:rPr>
      </w:pPr>
      <w:r w:rsidRPr="003B2451">
        <w:t xml:space="preserve">Рисунок </w:t>
      </w:r>
      <w:r w:rsidR="00727EE7">
        <w:t>3</w:t>
      </w:r>
      <w:r w:rsidR="005D1AC2">
        <w:t>5</w:t>
      </w:r>
      <w:r w:rsidRPr="003B2451">
        <w:t xml:space="preserve"> – </w:t>
      </w:r>
      <w:r w:rsidRPr="003B2451">
        <w:rPr>
          <w:rStyle w:val="af6"/>
          <w:b w:val="0"/>
          <w:color w:val="0F1115"/>
          <w:shd w:val="clear" w:color="auto" w:fill="FFFFFF"/>
        </w:rPr>
        <w:t xml:space="preserve">Обучение модели </w:t>
      </w:r>
      <w:r w:rsidR="006B312A" w:rsidRPr="003B2451">
        <w:rPr>
          <w:rStyle w:val="af6"/>
          <w:b w:val="0"/>
          <w:color w:val="0F1115"/>
          <w:shd w:val="clear" w:color="auto" w:fill="FFFFFF"/>
        </w:rPr>
        <w:t>ARIMA (</w:t>
      </w:r>
      <w:r w:rsidRPr="003B2451">
        <w:rPr>
          <w:rStyle w:val="af6"/>
          <w:b w:val="0"/>
          <w:color w:val="0F1115"/>
          <w:shd w:val="clear" w:color="auto" w:fill="FFFFFF"/>
        </w:rPr>
        <w:t>2,2,1)</w:t>
      </w:r>
    </w:p>
    <w:p w14:paraId="5921D504" w14:textId="01F5EA8D" w:rsidR="009D4AF7" w:rsidRDefault="009D4AF7" w:rsidP="00EE5B4B">
      <w:pPr>
        <w:pStyle w:val="Default"/>
        <w:spacing w:line="360" w:lineRule="auto"/>
        <w:jc w:val="center"/>
        <w:rPr>
          <w:rStyle w:val="af6"/>
          <w:b w:val="0"/>
          <w:color w:val="0F1115"/>
          <w:shd w:val="clear" w:color="auto" w:fill="FFFFFF"/>
        </w:rPr>
      </w:pPr>
    </w:p>
    <w:p w14:paraId="5233CC82" w14:textId="0E4065D4" w:rsidR="009D4AF7" w:rsidRPr="009D4AF7" w:rsidRDefault="009D4AF7" w:rsidP="009D4AF7">
      <w:pPr>
        <w:pStyle w:val="Default"/>
        <w:spacing w:line="360" w:lineRule="auto"/>
        <w:ind w:firstLine="709"/>
        <w:jc w:val="both"/>
        <w:rPr>
          <w:rStyle w:val="af6"/>
          <w:b w:val="0"/>
          <w:color w:val="0F1115"/>
          <w:shd w:val="clear" w:color="auto" w:fill="FFFFFF"/>
        </w:rPr>
      </w:pPr>
      <w:r w:rsidRPr="009D4AF7">
        <w:rPr>
          <w:color w:val="0F1115"/>
          <w:shd w:val="clear" w:color="auto" w:fill="FFFFFF"/>
        </w:rPr>
        <w:t>Обучена модель ARIMA(2,2,1): получены статистически значимые коэффициенты, остатки близки к нормальным.</w:t>
      </w:r>
    </w:p>
    <w:p w14:paraId="15A6AEC5" w14:textId="368B73FD" w:rsidR="009D4AF7" w:rsidRPr="005B0899" w:rsidRDefault="004F1878" w:rsidP="009D4AF7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4F187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 xml:space="preserve">Таким образом, модель </w:t>
      </w:r>
      <w:r w:rsidR="006B312A" w:rsidRPr="004F187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ARIMA (</w:t>
      </w:r>
      <w:r w:rsidRPr="004F187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2,2,1) демонстрирует лучшие показатели качества на основе информационных критериев и диагностики остатков, что делает её сильным кандидатом для дальнейшего рассмотрения.</w:t>
      </w:r>
    </w:p>
    <w:p w14:paraId="047E4452" w14:textId="77777777" w:rsidR="006D1B7F" w:rsidRPr="003B2451" w:rsidRDefault="006D1B7F" w:rsidP="006D1B7F">
      <w:pPr>
        <w:pStyle w:val="Default"/>
        <w:spacing w:line="360" w:lineRule="auto"/>
        <w:ind w:firstLine="709"/>
        <w:contextualSpacing/>
        <w:jc w:val="both"/>
      </w:pPr>
    </w:p>
    <w:p w14:paraId="0FC7CFB8" w14:textId="637DBF60" w:rsidR="00105F34" w:rsidRDefault="00105F34" w:rsidP="006D1B7F">
      <w:pPr>
        <w:pStyle w:val="Default"/>
        <w:spacing w:line="360" w:lineRule="auto"/>
        <w:ind w:firstLine="709"/>
        <w:contextualSpacing/>
        <w:jc w:val="both"/>
        <w:outlineLvl w:val="1"/>
        <w:rPr>
          <w:b/>
          <w:bCs/>
        </w:rPr>
      </w:pPr>
      <w:bookmarkStart w:id="18" w:name="_Toc217308555"/>
      <w:r w:rsidRPr="006D1B7F">
        <w:rPr>
          <w:b/>
          <w:bCs/>
        </w:rPr>
        <w:t>4.7 Валидация и выбор лучшей модели</w:t>
      </w:r>
      <w:bookmarkEnd w:id="18"/>
    </w:p>
    <w:p w14:paraId="3AB52C8B" w14:textId="77777777" w:rsidR="0027242F" w:rsidRDefault="0027242F" w:rsidP="0027242F">
      <w:pPr>
        <w:pStyle w:val="Default"/>
        <w:spacing w:line="360" w:lineRule="auto"/>
      </w:pPr>
    </w:p>
    <w:p w14:paraId="2313A05B" w14:textId="73FF3D8C" w:rsidR="0027242F" w:rsidRDefault="0027242F" w:rsidP="0027242F">
      <w:pPr>
        <w:pStyle w:val="Default"/>
        <w:spacing w:line="360" w:lineRule="auto"/>
        <w:ind w:firstLine="709"/>
      </w:pPr>
      <w:r w:rsidRPr="0027242F">
        <w:rPr>
          <w:color w:val="0F1115"/>
          <w:shd w:val="clear" w:color="auto" w:fill="FFFFFF"/>
        </w:rPr>
        <w:t xml:space="preserve">Валидация модели является критически важным этапом, позволяющим оценить её реальную прогнозную способность на данных, которые не использовались при обучении. </w:t>
      </w:r>
      <w:r w:rsidRPr="0027242F">
        <w:rPr>
          <w:color w:val="0F1115"/>
          <w:shd w:val="clear" w:color="auto" w:fill="FFFFFF"/>
        </w:rPr>
        <w:lastRenderedPageBreak/>
        <w:t>Цель данного этапа — объективно сравнить результаты, полученные разными моделями-кандидатами, и выбрать ту, которая обеспечивает наилучшее качество прогнозирования. Для этого применяются общепринятые метрики ошибок, оценивающие отклонение предсказанных значений от фактических.</w:t>
      </w:r>
    </w:p>
    <w:p w14:paraId="7940E63B" w14:textId="537AA4DD" w:rsidR="00AE5C89" w:rsidRPr="003B2451" w:rsidRDefault="00AE5C89" w:rsidP="0027242F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56C597B8" wp14:editId="755A4E46">
            <wp:extent cx="3000794" cy="2514951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2087" w14:textId="227D83F1" w:rsidR="00995746" w:rsidRPr="003B2451" w:rsidRDefault="00995746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3</w:t>
      </w:r>
      <w:r w:rsidR="005D1AC2">
        <w:t>6</w:t>
      </w:r>
      <w:r w:rsidRPr="003B2451">
        <w:t xml:space="preserve"> </w:t>
      </w:r>
      <w:r w:rsidR="00105F34" w:rsidRPr="003B2451">
        <w:t>–</w:t>
      </w:r>
      <w:r w:rsidRPr="003B2451">
        <w:t xml:space="preserve"> </w:t>
      </w:r>
      <w:r w:rsidR="00105F34" w:rsidRPr="003B2451">
        <w:t>Расчет метрики ошибок</w:t>
      </w:r>
    </w:p>
    <w:p w14:paraId="5F17184C" w14:textId="1EED8223" w:rsidR="006D1B7F" w:rsidRDefault="006D1B7F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</w:p>
    <w:p w14:paraId="18A6284C" w14:textId="0193822E" w:rsidR="009D4AF7" w:rsidRPr="009D4AF7" w:rsidRDefault="009D4AF7" w:rsidP="009D4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9D4AF7">
        <w:rPr>
          <w:color w:val="0F1115"/>
          <w:shd w:val="clear" w:color="auto" w:fill="FFFFFF"/>
        </w:rPr>
        <w:t>Рассчитаны метрики ошибок для модели: RMSE=7122, MAE=5657, MAPE=17.47%.</w:t>
      </w:r>
    </w:p>
    <w:p w14:paraId="44E36CED" w14:textId="78D35955" w:rsidR="00105F34" w:rsidRPr="003B2451" w:rsidRDefault="00105F34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t>Значение RMSE (7 122,04) указывает на среднюю величину отклонения прогноза от фактических значений в абсолютных единицах измерения выручки. MAE (5 657,29) несколько ниже RMSE, что свидетельствует об отсутствии экстремально больших ошибок в прогнозе. Наиболее информативной метрикой в данном контексте является MAPE, равный 17,47%. Это означает, что средняя ошибка прогноза составляет около 17,5% от фактических значений, что можно считать приемлемым уровнем точности для экономических временных рядов с выраженной нестационарностью и потенциальным влиянием внешних факторов.</w:t>
      </w:r>
    </w:p>
    <w:p w14:paraId="63D6A087" w14:textId="635E6FBC" w:rsidR="00105F34" w:rsidRPr="003B2451" w:rsidRDefault="00105F34" w:rsidP="006D1B7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</w:rPr>
      </w:pPr>
      <w:r w:rsidRPr="003B2451">
        <w:rPr>
          <w:color w:val="0F1115"/>
        </w:rPr>
        <w:t xml:space="preserve">Сравнение этих метрик с аналогичными показателями других моделей-кандидатов подтвердило, что модель </w:t>
      </w:r>
      <w:r w:rsidR="006B312A" w:rsidRPr="003B2451">
        <w:rPr>
          <w:color w:val="0F1115"/>
        </w:rPr>
        <w:t>ARIMA (</w:t>
      </w:r>
      <w:r w:rsidRPr="003B2451">
        <w:rPr>
          <w:color w:val="0F1115"/>
        </w:rPr>
        <w:t>2,2,1) обеспечивает наилучшее качество прогнозирования на тестовой выборке. Относительно высокий процент ошибки (MAPE) может быть связан с особенностями ряда — наличием шума, неучтённых сезонных компонент или экзогенных воздействий, что указывает на потенциал для дальнейшего улучшения модели</w:t>
      </w:r>
      <w:r w:rsidR="00DF0EE5">
        <w:rPr>
          <w:color w:val="0F1115"/>
        </w:rPr>
        <w:t>.</w:t>
      </w:r>
    </w:p>
    <w:p w14:paraId="6F686ECD" w14:textId="66BDC872" w:rsidR="00AE5C89" w:rsidRPr="003B2451" w:rsidRDefault="00AE5C89" w:rsidP="003D62B4">
      <w:pPr>
        <w:pStyle w:val="Default"/>
        <w:spacing w:line="360" w:lineRule="auto"/>
      </w:pPr>
    </w:p>
    <w:p w14:paraId="19BFA737" w14:textId="5DAD3DC0" w:rsidR="00AE5C89" w:rsidRPr="003B2451" w:rsidRDefault="00AE5C89" w:rsidP="00EE5B4B">
      <w:pPr>
        <w:pStyle w:val="Default"/>
        <w:spacing w:line="360" w:lineRule="auto"/>
        <w:jc w:val="center"/>
      </w:pPr>
      <w:r w:rsidRPr="003B2451">
        <w:rPr>
          <w:noProof/>
        </w:rPr>
        <w:lastRenderedPageBreak/>
        <w:drawing>
          <wp:inline distT="0" distB="0" distL="0" distR="0" wp14:anchorId="32B4B636" wp14:editId="520D14BE">
            <wp:extent cx="5229225" cy="3479442"/>
            <wp:effectExtent l="0" t="0" r="0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2389" cy="34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587A" w14:textId="33C577F5" w:rsidR="00105F34" w:rsidRDefault="00995746" w:rsidP="006D1B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245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27EE7">
        <w:rPr>
          <w:rFonts w:ascii="Times New Roman" w:hAnsi="Times New Roman" w:cs="Times New Roman"/>
          <w:sz w:val="24"/>
          <w:szCs w:val="24"/>
        </w:rPr>
        <w:t>3</w:t>
      </w:r>
      <w:r w:rsidR="005D1AC2">
        <w:rPr>
          <w:rFonts w:ascii="Times New Roman" w:hAnsi="Times New Roman" w:cs="Times New Roman"/>
          <w:sz w:val="24"/>
          <w:szCs w:val="24"/>
        </w:rPr>
        <w:t>7</w:t>
      </w:r>
      <w:r w:rsidRPr="003B2451">
        <w:rPr>
          <w:rFonts w:ascii="Times New Roman" w:hAnsi="Times New Roman" w:cs="Times New Roman"/>
          <w:sz w:val="24"/>
          <w:szCs w:val="24"/>
        </w:rPr>
        <w:t xml:space="preserve"> –</w:t>
      </w:r>
      <w:r w:rsidR="00105F34" w:rsidRPr="003B2451">
        <w:rPr>
          <w:rFonts w:ascii="Times New Roman" w:hAnsi="Times New Roman" w:cs="Times New Roman"/>
          <w:sz w:val="24"/>
          <w:szCs w:val="24"/>
        </w:rPr>
        <w:t xml:space="preserve"> Визуализация: на одном графике тренировочные данные, тестовые данные и прогноз выбранной модели, 1 часть</w:t>
      </w:r>
    </w:p>
    <w:p w14:paraId="3997BDAF" w14:textId="77777777" w:rsidR="009D4AF7" w:rsidRDefault="009D4AF7" w:rsidP="006D1B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2540DF" w14:textId="17366A67" w:rsidR="009D4AF7" w:rsidRDefault="009D4AF7" w:rsidP="006D1B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9CBE86" w14:textId="051D62E5" w:rsidR="009D4AF7" w:rsidRPr="009D4AF7" w:rsidRDefault="009D4AF7" w:rsidP="009D4A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4AF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Визуализирован прогноз модели ARIMA(2,2,1) на тестовой выборке.</w:t>
      </w:r>
    </w:p>
    <w:p w14:paraId="2BA67986" w14:textId="77777777" w:rsidR="003F5B59" w:rsidRPr="003B2451" w:rsidRDefault="003F5B59" w:rsidP="00EE5B4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26D4F3" w14:textId="397EDAD4" w:rsidR="00995746" w:rsidRPr="005B0899" w:rsidRDefault="00DF0EE5" w:rsidP="00DF0EE5">
      <w:pPr>
        <w:pStyle w:val="Default"/>
        <w:spacing w:line="360" w:lineRule="auto"/>
        <w:ind w:left="709"/>
        <w:outlineLvl w:val="1"/>
        <w:rPr>
          <w:b/>
          <w:bCs/>
          <w:szCs w:val="28"/>
        </w:rPr>
      </w:pPr>
      <w:bookmarkStart w:id="19" w:name="_Toc217308556"/>
      <w:r w:rsidRPr="005B0899">
        <w:rPr>
          <w:b/>
          <w:bCs/>
          <w:szCs w:val="28"/>
        </w:rPr>
        <w:t>4.8 Диагностика остатков</w:t>
      </w:r>
      <w:bookmarkEnd w:id="19"/>
    </w:p>
    <w:p w14:paraId="5EADAC68" w14:textId="77777777" w:rsidR="006D1B7F" w:rsidRDefault="006D1B7F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</w:pPr>
    </w:p>
    <w:p w14:paraId="3631E1FC" w14:textId="6D6F3769" w:rsidR="00105F34" w:rsidRPr="006B312A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6B312A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Проверка автокорреляции остатков с помощью теста Льюнга-Бокса</w:t>
      </w:r>
      <w:r w:rsidR="006D1B7F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00331F05" w14:textId="77777777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Результаты теста Льюнга-Бокса для лагов от 1 до 10 показывают, что все p-значения (lb_pvalue) существенно превышают стандартный уровень значимости 0,05 (минимальное значение составляет 0,48 для лага 5). Это позволяет сделать вывод об отсутствии статистически значимой автокорреляции в остатках модели на всех проверяемых лагах, что является важным условием адекватности модели.</w:t>
      </w:r>
    </w:p>
    <w:p w14:paraId="4439C188" w14:textId="691C1EF8" w:rsidR="00105F34" w:rsidRPr="006B312A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6B312A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Анализ распределения остатков</w:t>
      </w:r>
      <w:r w:rsidR="006D1B7F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19BACB29" w14:textId="7B49AF8D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Гистограмма остатков демонстрирует распределение, близкое к нормальному, без выраженных асимметрий или выбросов, что дополнительно подтверждается ранее рассчитанным тестом Жарка-Беры (</w:t>
      </w:r>
      <w:r w:rsidR="006B312A"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Prob (</w:t>
      </w: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JB) = 0,84).</w:t>
      </w:r>
    </w:p>
    <w:p w14:paraId="2E109161" w14:textId="5D4DF753" w:rsidR="00105F34" w:rsidRPr="006B312A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6B312A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Графический анализ автокорреляционной функции (ACF) остатков</w:t>
      </w:r>
      <w:r w:rsidR="006D1B7F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137EF371" w14:textId="77777777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На графике автокорреляционной функции не наблюдается статистически значимых автокорреляций (все значения находятся в пределах доверительного интервала), что визуально подтверждает результаты теста Льюнга-Бокса.</w:t>
      </w:r>
    </w:p>
    <w:p w14:paraId="75484DFC" w14:textId="77777777" w:rsidR="006D1B7F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</w:pPr>
      <w:r w:rsidRPr="006B312A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Выводы диагностики</w:t>
      </w:r>
      <w:r w:rsidR="006D1B7F">
        <w:rPr>
          <w:rFonts w:ascii="Times New Roman" w:eastAsia="Times New Roman" w:hAnsi="Times New Roman" w:cs="Times New Roman"/>
          <w:bCs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084DF42C" w14:textId="71E4B135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lastRenderedPageBreak/>
        <w:t xml:space="preserve">Результаты комплексной диагностики остатков модели </w:t>
      </w:r>
      <w:r w:rsidR="006B312A"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ARIMA (</w:t>
      </w: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2,2,1) позволяют заключить, что модель адекватно описывает структуру временного ряда:</w:t>
      </w:r>
    </w:p>
    <w:p w14:paraId="319CDF5A" w14:textId="7A256A7A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Отсутствие автокорреляции в остатках подтверждено как статистическим тестом (Льюнга-Бокса), так и графическим анализом ACF</w:t>
      </w:r>
      <w:r w:rsidR="006D1B7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6A314F58" w14:textId="0872D59E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Распределение остатков близко к нормальному</w:t>
      </w:r>
      <w:r w:rsidR="006D1B7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00BDC009" w14:textId="3879B549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Не выявлено признаков гетероскедастичности (Prob(H) = 0,62)</w:t>
      </w:r>
      <w:r w:rsidR="006D1B7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.</w:t>
      </w:r>
    </w:p>
    <w:p w14:paraId="0A7CBD50" w14:textId="753EE189" w:rsidR="00105F34" w:rsidRPr="00105F34" w:rsidRDefault="00105F34" w:rsidP="006D1B7F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</w:pP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 xml:space="preserve">Эти результаты, вместе с ранее полученными удовлетворительными метриками прогнозной точности (RMSE = 7122,04, MAPE = 17,47%), подтверждают, что модель </w:t>
      </w:r>
      <w:r w:rsidR="006B312A"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>ARIMA (</w:t>
      </w:r>
      <w:r w:rsidRPr="00105F34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zh-CN"/>
          <w14:ligatures w14:val="none"/>
        </w:rPr>
        <w:t xml:space="preserve">2,2,1) является статистически обоснованной и может быть использована для прогнозирования выручки на краткосрочном горизонте. </w:t>
      </w:r>
    </w:p>
    <w:p w14:paraId="7125843F" w14:textId="77777777" w:rsidR="00995746" w:rsidRPr="003B2451" w:rsidRDefault="00995746" w:rsidP="003D62B4">
      <w:pPr>
        <w:pStyle w:val="Default"/>
        <w:spacing w:line="360" w:lineRule="auto"/>
      </w:pPr>
    </w:p>
    <w:p w14:paraId="44055518" w14:textId="2489D324" w:rsidR="00AE5C89" w:rsidRPr="003B2451" w:rsidRDefault="00AE5C89" w:rsidP="00EE5B4B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3C6430D6" wp14:editId="5BC043CE">
            <wp:extent cx="3874374" cy="53244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94690" cy="53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C7CC" w14:textId="0D54A796" w:rsidR="00995746" w:rsidRDefault="00995746" w:rsidP="006D1B7F">
      <w:pPr>
        <w:pStyle w:val="Default"/>
        <w:jc w:val="center"/>
      </w:pPr>
      <w:r w:rsidRPr="003B2451">
        <w:t xml:space="preserve">Рисунок </w:t>
      </w:r>
      <w:r w:rsidR="005D1AC2">
        <w:t>38</w:t>
      </w:r>
      <w:r w:rsidRPr="003B2451">
        <w:t xml:space="preserve"> </w:t>
      </w:r>
      <w:r w:rsidR="003F5B59">
        <w:t>–</w:t>
      </w:r>
      <w:r w:rsidR="00105F34" w:rsidRPr="003B2451">
        <w:t xml:space="preserve"> Визуализация: на одном графике тренировочные данные, тестовые данные и прогноз выбранной модели, 2 часть</w:t>
      </w:r>
    </w:p>
    <w:p w14:paraId="03ADE423" w14:textId="4115C07F" w:rsidR="009D4AF7" w:rsidRDefault="009D4AF7" w:rsidP="006D1B7F">
      <w:pPr>
        <w:pStyle w:val="Default"/>
        <w:jc w:val="center"/>
      </w:pPr>
    </w:p>
    <w:p w14:paraId="7A86A14C" w14:textId="1ED0CB84" w:rsidR="009D4AF7" w:rsidRPr="009D4AF7" w:rsidRDefault="009D4AF7" w:rsidP="006C6373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lastRenderedPageBreak/>
        <w:t>Проведена диагностика остатков модели: автокорреляция отсутствует, распределение близко к нормальному.</w:t>
      </w:r>
    </w:p>
    <w:p w14:paraId="6A75FB0F" w14:textId="4B2D62E3" w:rsidR="003B2451" w:rsidRPr="005B0899" w:rsidRDefault="003B2451" w:rsidP="003D62B4">
      <w:pPr>
        <w:pStyle w:val="Default"/>
        <w:spacing w:line="360" w:lineRule="auto"/>
        <w:rPr>
          <w:szCs w:val="28"/>
        </w:rPr>
      </w:pPr>
    </w:p>
    <w:p w14:paraId="273782A5" w14:textId="711292EA" w:rsidR="003B2451" w:rsidRPr="005B0899" w:rsidRDefault="003B2451" w:rsidP="006D1B7F">
      <w:pPr>
        <w:pStyle w:val="Default"/>
        <w:spacing w:line="360" w:lineRule="auto"/>
        <w:ind w:firstLine="709"/>
        <w:contextualSpacing/>
        <w:jc w:val="both"/>
        <w:outlineLvl w:val="1"/>
        <w:rPr>
          <w:b/>
          <w:bCs/>
          <w:szCs w:val="28"/>
        </w:rPr>
      </w:pPr>
      <w:bookmarkStart w:id="20" w:name="_Toc217308557"/>
      <w:r w:rsidRPr="005B0899">
        <w:rPr>
          <w:b/>
          <w:bCs/>
          <w:szCs w:val="28"/>
        </w:rPr>
        <w:t>4.9 Финальное прогнозирование</w:t>
      </w:r>
      <w:bookmarkEnd w:id="20"/>
    </w:p>
    <w:p w14:paraId="16774B5E" w14:textId="77777777" w:rsidR="006D1B7F" w:rsidRDefault="006D1B7F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</w:p>
    <w:p w14:paraId="709AFC30" w14:textId="6ECBAB4B" w:rsidR="003B2451" w:rsidRDefault="003B2451" w:rsidP="006D1B7F">
      <w:pPr>
        <w:pStyle w:val="Default"/>
        <w:spacing w:line="360" w:lineRule="auto"/>
        <w:ind w:firstLine="709"/>
        <w:contextualSpacing/>
        <w:jc w:val="both"/>
        <w:rPr>
          <w:color w:val="0F1115"/>
          <w:shd w:val="clear" w:color="auto" w:fill="FFFFFF"/>
        </w:rPr>
      </w:pPr>
      <w:r w:rsidRPr="003B2451">
        <w:rPr>
          <w:color w:val="0F1115"/>
          <w:shd w:val="clear" w:color="auto" w:fill="FFFFFF"/>
        </w:rPr>
        <w:t xml:space="preserve">После переобучения модели </w:t>
      </w:r>
      <w:r w:rsidR="006B312A" w:rsidRPr="003B2451">
        <w:rPr>
          <w:color w:val="0F1115"/>
          <w:shd w:val="clear" w:color="auto" w:fill="FFFFFF"/>
        </w:rPr>
        <w:t>ARIMA (</w:t>
      </w:r>
      <w:r w:rsidRPr="003B2451">
        <w:rPr>
          <w:color w:val="0F1115"/>
          <w:shd w:val="clear" w:color="auto" w:fill="FFFFFF"/>
        </w:rPr>
        <w:t>2,2,1) на всём доступном наборе данных было выполнено прогнозирование на 10 недель вперёд. Полученные результаты представлены в виде точечных прогнозных значений, которые демонстрируют определённую динамику изменения выручки в прогнозном периоде.</w:t>
      </w:r>
    </w:p>
    <w:p w14:paraId="1AE69AF8" w14:textId="77777777" w:rsidR="006D1B7F" w:rsidRPr="003B2451" w:rsidRDefault="006D1B7F" w:rsidP="006D1B7F">
      <w:pPr>
        <w:pStyle w:val="Default"/>
        <w:spacing w:line="360" w:lineRule="auto"/>
        <w:ind w:firstLine="709"/>
        <w:contextualSpacing/>
        <w:jc w:val="both"/>
      </w:pPr>
    </w:p>
    <w:p w14:paraId="0E42061F" w14:textId="58F29EAE" w:rsidR="00AE5C89" w:rsidRPr="003B2451" w:rsidRDefault="00AE5C89" w:rsidP="00EE5B4B">
      <w:pPr>
        <w:pStyle w:val="Default"/>
        <w:spacing w:line="360" w:lineRule="auto"/>
        <w:jc w:val="center"/>
      </w:pPr>
      <w:r w:rsidRPr="003B2451">
        <w:rPr>
          <w:noProof/>
        </w:rPr>
        <w:drawing>
          <wp:inline distT="0" distB="0" distL="0" distR="0" wp14:anchorId="43EA0EB2" wp14:editId="0542AB31">
            <wp:extent cx="4363059" cy="3324689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4E1A" w14:textId="0CB6699B" w:rsidR="003B2451" w:rsidRDefault="003B2451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5D1AC2">
        <w:t>39</w:t>
      </w:r>
      <w:r w:rsidRPr="003B2451">
        <w:t xml:space="preserve"> – Переобучение модели и построение прогноза</w:t>
      </w:r>
    </w:p>
    <w:p w14:paraId="4CFE0DEA" w14:textId="4968A319" w:rsidR="009D4AF7" w:rsidRPr="009D4AF7" w:rsidRDefault="009D4AF7" w:rsidP="009D4AF7">
      <w:pPr>
        <w:pStyle w:val="Default"/>
        <w:spacing w:line="360" w:lineRule="auto"/>
        <w:ind w:firstLine="709"/>
        <w:jc w:val="both"/>
      </w:pPr>
    </w:p>
    <w:p w14:paraId="16200E4D" w14:textId="3865848C" w:rsidR="003B2451" w:rsidRPr="009D4AF7" w:rsidRDefault="009D4AF7" w:rsidP="009D4AF7">
      <w:pPr>
        <w:pStyle w:val="Default"/>
        <w:spacing w:line="360" w:lineRule="auto"/>
        <w:ind w:firstLine="709"/>
        <w:jc w:val="both"/>
      </w:pPr>
      <w:r w:rsidRPr="009D4AF7">
        <w:rPr>
          <w:color w:val="0F1115"/>
          <w:shd w:val="clear" w:color="auto" w:fill="FFFFFF"/>
        </w:rPr>
        <w:t>Построен прогноз выручки на 10 недель вперёд.</w:t>
      </w:r>
    </w:p>
    <w:p w14:paraId="052BB060" w14:textId="2C4552C5" w:rsidR="00AE5C89" w:rsidRPr="003B2451" w:rsidRDefault="00AE5C89" w:rsidP="00EE5B4B">
      <w:pPr>
        <w:pStyle w:val="Default"/>
        <w:spacing w:line="360" w:lineRule="auto"/>
        <w:jc w:val="center"/>
      </w:pPr>
      <w:r w:rsidRPr="003B2451">
        <w:rPr>
          <w:noProof/>
        </w:rPr>
        <w:lastRenderedPageBreak/>
        <w:drawing>
          <wp:inline distT="0" distB="0" distL="0" distR="0" wp14:anchorId="666C13F3" wp14:editId="74F3F3D4">
            <wp:extent cx="5939790" cy="3782060"/>
            <wp:effectExtent l="0" t="0" r="381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2AC0" w14:textId="6F7DA49F" w:rsidR="00995746" w:rsidRPr="003B2451" w:rsidRDefault="00995746" w:rsidP="00EE5B4B">
      <w:pPr>
        <w:pStyle w:val="Default"/>
        <w:spacing w:line="360" w:lineRule="auto"/>
        <w:jc w:val="center"/>
      </w:pPr>
      <w:r w:rsidRPr="003B2451">
        <w:t xml:space="preserve">Рисунок </w:t>
      </w:r>
      <w:r w:rsidR="00727EE7">
        <w:t>4</w:t>
      </w:r>
      <w:r w:rsidR="005D1AC2">
        <w:t>0</w:t>
      </w:r>
      <w:r w:rsidRPr="003B2451">
        <w:t xml:space="preserve"> </w:t>
      </w:r>
      <w:r w:rsidR="003B2451" w:rsidRPr="003B2451">
        <w:t>–</w:t>
      </w:r>
      <w:r w:rsidRPr="003B2451">
        <w:t xml:space="preserve"> </w:t>
      </w:r>
      <w:r w:rsidR="003B2451" w:rsidRPr="003B2451">
        <w:t>Визуализация финального прогноза</w:t>
      </w:r>
    </w:p>
    <w:p w14:paraId="605477DD" w14:textId="1EB72DFB" w:rsidR="003B2451" w:rsidRDefault="003B2451" w:rsidP="006D1B7F">
      <w:pPr>
        <w:pStyle w:val="Default"/>
        <w:spacing w:line="360" w:lineRule="auto"/>
        <w:ind w:firstLine="709"/>
        <w:contextualSpacing/>
        <w:jc w:val="both"/>
      </w:pPr>
    </w:p>
    <w:p w14:paraId="746BBB90" w14:textId="694BB725" w:rsidR="009D4AF7" w:rsidRPr="00E66E38" w:rsidRDefault="009D4AF7" w:rsidP="00E66E38">
      <w:pPr>
        <w:pStyle w:val="Default"/>
        <w:spacing w:line="360" w:lineRule="auto"/>
        <w:ind w:firstLine="709"/>
        <w:contextualSpacing/>
        <w:jc w:val="both"/>
      </w:pPr>
      <w:r w:rsidRPr="00E66E38">
        <w:rPr>
          <w:color w:val="0F1115"/>
          <w:shd w:val="clear" w:color="auto" w:fill="FFFFFF"/>
        </w:rPr>
        <w:t>Визуализирован финальный прогноз: модель показала непригодность для долгосрочного прогнозирования (значения уходят ниже нуля).</w:t>
      </w:r>
    </w:p>
    <w:p w14:paraId="589A9A67" w14:textId="04CDF282" w:rsidR="003B2451" w:rsidRPr="003B2451" w:rsidRDefault="003B2451" w:rsidP="006D1B7F">
      <w:pPr>
        <w:pStyle w:val="Default"/>
        <w:spacing w:line="360" w:lineRule="auto"/>
        <w:ind w:firstLine="709"/>
        <w:contextualSpacing/>
        <w:jc w:val="both"/>
      </w:pPr>
      <w:r w:rsidRPr="003B2451">
        <w:t xml:space="preserve">Модель </w:t>
      </w:r>
      <w:r w:rsidR="006B312A" w:rsidRPr="003B2451">
        <w:t>ARIMA (</w:t>
      </w:r>
      <w:r w:rsidRPr="003B2451">
        <w:t xml:space="preserve">2,2,1) хорошо справилась с предсказанием на небольшом тестовом периоде — её средняя ошибка составила около 17,5%. </w:t>
      </w:r>
      <w:r w:rsidR="006B312A" w:rsidRPr="003B2451">
        <w:t>Однако,</w:t>
      </w:r>
      <w:r w:rsidRPr="003B2451">
        <w:t xml:space="preserve"> когда мы попробовали спрогнозировать выручку на 10 недель вперёд, результаты стали выглядеть странно: значения начали падать ниже нуля, что для выручки невозможно и экономически бессмысленно.</w:t>
      </w:r>
    </w:p>
    <w:p w14:paraId="40825C63" w14:textId="753DF3FE" w:rsidR="0080432C" w:rsidRDefault="003B2451" w:rsidP="006D1B7F">
      <w:pPr>
        <w:pStyle w:val="Default"/>
        <w:spacing w:line="360" w:lineRule="auto"/>
        <w:ind w:firstLine="709"/>
        <w:contextualSpacing/>
        <w:jc w:val="both"/>
      </w:pPr>
      <w:r w:rsidRPr="003B2451">
        <w:t>Это значит, что наша модель хорошо работает только для краткосрочных прогнозов. Если пытаться заглядывать далеко в будущее, её предсказания становятся ненадёжными.</w:t>
      </w:r>
      <w:r w:rsidR="00C00C61">
        <w:t xml:space="preserve"> </w:t>
      </w:r>
      <w:r w:rsidRPr="003B2451">
        <w:t>Использовать модель только для прогнозов на ближайшие 2–4 недели.</w:t>
      </w:r>
    </w:p>
    <w:p w14:paraId="4CCA4526" w14:textId="764B041A" w:rsidR="00E34241" w:rsidRPr="0027242F" w:rsidRDefault="00E34241" w:rsidP="0027242F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sectPr w:rsidR="00E34241" w:rsidRPr="0027242F" w:rsidSect="00565F53">
      <w:footerReference w:type="default" r:id="rId56"/>
      <w:headerReference w:type="first" r:id="rId57"/>
      <w:footerReference w:type="first" r:id="rId5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62732" w14:textId="77777777" w:rsidR="008B05EB" w:rsidRDefault="008B05EB" w:rsidP="00C70FFF">
      <w:pPr>
        <w:spacing w:after="0" w:line="240" w:lineRule="auto"/>
      </w:pPr>
      <w:r>
        <w:separator/>
      </w:r>
    </w:p>
  </w:endnote>
  <w:endnote w:type="continuationSeparator" w:id="0">
    <w:p w14:paraId="671012A7" w14:textId="77777777" w:rsidR="008B05EB" w:rsidRDefault="008B05EB" w:rsidP="00C70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CC"/>
    <w:family w:val="auto"/>
    <w:pitch w:val="variable"/>
    <w:sig w:usb0="E00002FF" w:usb1="1200A1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830088"/>
      <w:docPartObj>
        <w:docPartGallery w:val="Page Numbers (Bottom of Page)"/>
        <w:docPartUnique/>
      </w:docPartObj>
    </w:sdtPr>
    <w:sdtContent>
      <w:p w14:paraId="3BAA92CB" w14:textId="1B263B49" w:rsidR="00B54D0A" w:rsidRDefault="00B54D0A">
        <w:pPr>
          <w:pStyle w:val="af0"/>
          <w:jc w:val="center"/>
        </w:pPr>
        <w:r w:rsidRPr="00565F5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65F5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65F5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65F53">
          <w:rPr>
            <w:rFonts w:ascii="Times New Roman" w:hAnsi="Times New Roman" w:cs="Times New Roman"/>
            <w:sz w:val="24"/>
            <w:szCs w:val="24"/>
          </w:rPr>
          <w:t>2</w:t>
        </w:r>
        <w:r w:rsidRPr="00565F5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EB4EED9" w14:textId="77777777" w:rsidR="00B54D0A" w:rsidRDefault="00B54D0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C906" w14:textId="4C1D8095" w:rsidR="00B54D0A" w:rsidRDefault="00B54D0A">
    <w:pPr>
      <w:pStyle w:val="af0"/>
      <w:jc w:val="center"/>
    </w:pPr>
  </w:p>
  <w:p w14:paraId="74F25E69" w14:textId="024AAB97" w:rsidR="00B54D0A" w:rsidRDefault="00B54D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723B4" w14:textId="77777777" w:rsidR="008B05EB" w:rsidRDefault="008B05EB" w:rsidP="00C70FFF">
      <w:pPr>
        <w:spacing w:after="0" w:line="240" w:lineRule="auto"/>
      </w:pPr>
      <w:r>
        <w:separator/>
      </w:r>
    </w:p>
  </w:footnote>
  <w:footnote w:type="continuationSeparator" w:id="0">
    <w:p w14:paraId="43ACB66A" w14:textId="77777777" w:rsidR="008B05EB" w:rsidRDefault="008B05EB" w:rsidP="00C70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6E0C" w14:textId="7E8C8C76" w:rsidR="00B54D0A" w:rsidRDefault="00B54D0A">
    <w:pPr>
      <w:pStyle w:val="ae"/>
    </w:pPr>
  </w:p>
  <w:p w14:paraId="70F57D5B" w14:textId="14D6FAE1" w:rsidR="00B54D0A" w:rsidRDefault="00B54D0A">
    <w:pPr>
      <w:pStyle w:val="ae"/>
    </w:pPr>
  </w:p>
  <w:p w14:paraId="16635618" w14:textId="77777777" w:rsidR="00B54D0A" w:rsidRDefault="00B54D0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417"/>
    <w:multiLevelType w:val="hybridMultilevel"/>
    <w:tmpl w:val="9ECEF64C"/>
    <w:lvl w:ilvl="0" w:tplc="80721EC4">
      <w:start w:val="1"/>
      <w:numFmt w:val="decimal"/>
      <w:lvlText w:val="%1."/>
      <w:lvlJc w:val="left"/>
      <w:pPr>
        <w:ind w:left="720" w:hanging="360"/>
      </w:pPr>
      <w:rPr>
        <w:rFonts w:ascii="Inter" w:eastAsiaTheme="majorEastAsia" w:hAnsi="Inter" w:hint="default"/>
        <w:b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83267"/>
    <w:multiLevelType w:val="multilevel"/>
    <w:tmpl w:val="AC6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9732E"/>
    <w:multiLevelType w:val="multilevel"/>
    <w:tmpl w:val="3BC6A21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62B4DA0"/>
    <w:multiLevelType w:val="hybridMultilevel"/>
    <w:tmpl w:val="7436D03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C06720"/>
    <w:multiLevelType w:val="multilevel"/>
    <w:tmpl w:val="A92EC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AD96B0A"/>
    <w:multiLevelType w:val="multilevel"/>
    <w:tmpl w:val="3FB4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85B81"/>
    <w:multiLevelType w:val="multilevel"/>
    <w:tmpl w:val="790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21DD9"/>
    <w:multiLevelType w:val="multilevel"/>
    <w:tmpl w:val="83DC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017C0"/>
    <w:multiLevelType w:val="multilevel"/>
    <w:tmpl w:val="0D4217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141D4B3A"/>
    <w:multiLevelType w:val="multilevel"/>
    <w:tmpl w:val="5F6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375CC"/>
    <w:multiLevelType w:val="hybridMultilevel"/>
    <w:tmpl w:val="E5A6D2BC"/>
    <w:lvl w:ilvl="0" w:tplc="52EC868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B56D79"/>
    <w:multiLevelType w:val="hybridMultilevel"/>
    <w:tmpl w:val="2BC6B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95918"/>
    <w:multiLevelType w:val="hybridMultilevel"/>
    <w:tmpl w:val="4E7ED030"/>
    <w:lvl w:ilvl="0" w:tplc="50704D28">
      <w:start w:val="1"/>
      <w:numFmt w:val="decimal"/>
      <w:lvlText w:val="%1."/>
      <w:lvlJc w:val="left"/>
      <w:pPr>
        <w:ind w:left="720" w:hanging="360"/>
      </w:pPr>
      <w:rPr>
        <w:rFonts w:ascii="Inter" w:eastAsiaTheme="majorEastAsia" w:hAnsi="Inter" w:hint="default"/>
        <w:b w:val="0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26FE3"/>
    <w:multiLevelType w:val="multilevel"/>
    <w:tmpl w:val="63B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B2224"/>
    <w:multiLevelType w:val="hybridMultilevel"/>
    <w:tmpl w:val="D2D6F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230C4A"/>
    <w:multiLevelType w:val="hybridMultilevel"/>
    <w:tmpl w:val="9D6826B8"/>
    <w:lvl w:ilvl="0" w:tplc="45D432F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72D49"/>
    <w:multiLevelType w:val="multilevel"/>
    <w:tmpl w:val="1460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611AA"/>
    <w:multiLevelType w:val="multilevel"/>
    <w:tmpl w:val="A92EC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FCD7DDA"/>
    <w:multiLevelType w:val="hybridMultilevel"/>
    <w:tmpl w:val="E4F0834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06C5123"/>
    <w:multiLevelType w:val="hybridMultilevel"/>
    <w:tmpl w:val="BECE8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B0081C"/>
    <w:multiLevelType w:val="multilevel"/>
    <w:tmpl w:val="74A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F775C"/>
    <w:multiLevelType w:val="multilevel"/>
    <w:tmpl w:val="933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E53BC"/>
    <w:multiLevelType w:val="multilevel"/>
    <w:tmpl w:val="497EF6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3A0B659B"/>
    <w:multiLevelType w:val="multilevel"/>
    <w:tmpl w:val="8EA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94518"/>
    <w:multiLevelType w:val="multilevel"/>
    <w:tmpl w:val="E67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53A30"/>
    <w:multiLevelType w:val="multilevel"/>
    <w:tmpl w:val="192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80108"/>
    <w:multiLevelType w:val="hybridMultilevel"/>
    <w:tmpl w:val="8C3C6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8B4F14"/>
    <w:multiLevelType w:val="multilevel"/>
    <w:tmpl w:val="A92EC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7041B08"/>
    <w:multiLevelType w:val="hybridMultilevel"/>
    <w:tmpl w:val="DD92A686"/>
    <w:lvl w:ilvl="0" w:tplc="53DCA83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C07C3"/>
    <w:multiLevelType w:val="multilevel"/>
    <w:tmpl w:val="F48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A5E2E"/>
    <w:multiLevelType w:val="multilevel"/>
    <w:tmpl w:val="C70CCE3A"/>
    <w:lvl w:ilvl="0">
      <w:start w:val="2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4AF97321"/>
    <w:multiLevelType w:val="multilevel"/>
    <w:tmpl w:val="F4A4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BC1573"/>
    <w:multiLevelType w:val="multilevel"/>
    <w:tmpl w:val="0E0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0811EBC"/>
    <w:multiLevelType w:val="multilevel"/>
    <w:tmpl w:val="94C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95BE6"/>
    <w:multiLevelType w:val="multilevel"/>
    <w:tmpl w:val="C01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830D8"/>
    <w:multiLevelType w:val="multilevel"/>
    <w:tmpl w:val="11EC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B97800"/>
    <w:multiLevelType w:val="multilevel"/>
    <w:tmpl w:val="08F4BE5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9560CEA"/>
    <w:multiLevelType w:val="multilevel"/>
    <w:tmpl w:val="2E9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F45FF"/>
    <w:multiLevelType w:val="multilevel"/>
    <w:tmpl w:val="F51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2035C"/>
    <w:multiLevelType w:val="multilevel"/>
    <w:tmpl w:val="1C5A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072ACF"/>
    <w:multiLevelType w:val="multilevel"/>
    <w:tmpl w:val="25E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EF76AB"/>
    <w:multiLevelType w:val="hybridMultilevel"/>
    <w:tmpl w:val="FD6CC466"/>
    <w:lvl w:ilvl="0" w:tplc="82FC61F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31C64DE"/>
    <w:multiLevelType w:val="hybridMultilevel"/>
    <w:tmpl w:val="22CE9A9A"/>
    <w:lvl w:ilvl="0" w:tplc="6F325E0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53742A5"/>
    <w:multiLevelType w:val="hybridMultilevel"/>
    <w:tmpl w:val="EDFC7BD0"/>
    <w:lvl w:ilvl="0" w:tplc="859085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8CC2CC0"/>
    <w:multiLevelType w:val="multilevel"/>
    <w:tmpl w:val="0D96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B308C8"/>
    <w:multiLevelType w:val="hybridMultilevel"/>
    <w:tmpl w:val="10C24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7A50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43B5BAD"/>
    <w:multiLevelType w:val="hybridMultilevel"/>
    <w:tmpl w:val="59105838"/>
    <w:lvl w:ilvl="0" w:tplc="783E66B0">
      <w:start w:val="1"/>
      <w:numFmt w:val="decimal"/>
      <w:lvlText w:val="%1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53666CB"/>
    <w:multiLevelType w:val="multilevel"/>
    <w:tmpl w:val="96F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67441F"/>
    <w:multiLevelType w:val="multilevel"/>
    <w:tmpl w:val="47E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47C43"/>
    <w:multiLevelType w:val="multilevel"/>
    <w:tmpl w:val="F5D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4D2814"/>
    <w:multiLevelType w:val="multilevel"/>
    <w:tmpl w:val="8E78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9F0103"/>
    <w:multiLevelType w:val="multilevel"/>
    <w:tmpl w:val="E97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1373A"/>
    <w:multiLevelType w:val="multilevel"/>
    <w:tmpl w:val="F6B8B7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467886" w:themeColor="hyperlink"/>
        <w:u w:val="single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  <w:color w:val="auto"/>
        <w:u w:val="non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467886" w:themeColor="hyperlink"/>
        <w:u w:val="single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  <w:color w:val="467886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  <w:color w:val="467886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  <w:color w:val="467886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  <w:color w:val="467886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  <w:color w:val="467886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  <w:color w:val="467886" w:themeColor="hyperlink"/>
        <w:u w:val="single"/>
      </w:rPr>
    </w:lvl>
  </w:abstractNum>
  <w:num w:numId="1" w16cid:durableId="1517303068">
    <w:abstractNumId w:val="35"/>
  </w:num>
  <w:num w:numId="2" w16cid:durableId="443959864">
    <w:abstractNumId w:val="44"/>
  </w:num>
  <w:num w:numId="3" w16cid:durableId="1282885001">
    <w:abstractNumId w:val="47"/>
  </w:num>
  <w:num w:numId="4" w16cid:durableId="1736663725">
    <w:abstractNumId w:val="5"/>
  </w:num>
  <w:num w:numId="5" w16cid:durableId="1813447798">
    <w:abstractNumId w:val="8"/>
  </w:num>
  <w:num w:numId="6" w16cid:durableId="346837062">
    <w:abstractNumId w:val="22"/>
  </w:num>
  <w:num w:numId="7" w16cid:durableId="662926920">
    <w:abstractNumId w:val="53"/>
  </w:num>
  <w:num w:numId="8" w16cid:durableId="946544062">
    <w:abstractNumId w:val="36"/>
  </w:num>
  <w:num w:numId="9" w16cid:durableId="815805207">
    <w:abstractNumId w:val="46"/>
  </w:num>
  <w:num w:numId="10" w16cid:durableId="1960840728">
    <w:abstractNumId w:val="17"/>
  </w:num>
  <w:num w:numId="11" w16cid:durableId="1065641947">
    <w:abstractNumId w:val="28"/>
  </w:num>
  <w:num w:numId="12" w16cid:durableId="1031299308">
    <w:abstractNumId w:val="2"/>
  </w:num>
  <w:num w:numId="13" w16cid:durableId="162401538">
    <w:abstractNumId w:val="27"/>
  </w:num>
  <w:num w:numId="14" w16cid:durableId="844052126">
    <w:abstractNumId w:val="32"/>
  </w:num>
  <w:num w:numId="15" w16cid:durableId="859709258">
    <w:abstractNumId w:val="29"/>
  </w:num>
  <w:num w:numId="16" w16cid:durableId="1292830757">
    <w:abstractNumId w:val="37"/>
  </w:num>
  <w:num w:numId="17" w16cid:durableId="66727572">
    <w:abstractNumId w:val="20"/>
  </w:num>
  <w:num w:numId="18" w16cid:durableId="1308784333">
    <w:abstractNumId w:val="23"/>
  </w:num>
  <w:num w:numId="19" w16cid:durableId="268514811">
    <w:abstractNumId w:val="30"/>
  </w:num>
  <w:num w:numId="20" w16cid:durableId="386879285">
    <w:abstractNumId w:val="51"/>
  </w:num>
  <w:num w:numId="21" w16cid:durableId="1765304267">
    <w:abstractNumId w:val="21"/>
  </w:num>
  <w:num w:numId="22" w16cid:durableId="331952254">
    <w:abstractNumId w:val="12"/>
  </w:num>
  <w:num w:numId="23" w16cid:durableId="1103188381">
    <w:abstractNumId w:val="0"/>
  </w:num>
  <w:num w:numId="24" w16cid:durableId="1445542872">
    <w:abstractNumId w:val="25"/>
  </w:num>
  <w:num w:numId="25" w16cid:durableId="684016674">
    <w:abstractNumId w:val="52"/>
  </w:num>
  <w:num w:numId="26" w16cid:durableId="789275901">
    <w:abstractNumId w:val="40"/>
  </w:num>
  <w:num w:numId="27" w16cid:durableId="227348086">
    <w:abstractNumId w:val="24"/>
  </w:num>
  <w:num w:numId="28" w16cid:durableId="678970050">
    <w:abstractNumId w:val="39"/>
  </w:num>
  <w:num w:numId="29" w16cid:durableId="2001427778">
    <w:abstractNumId w:val="4"/>
  </w:num>
  <w:num w:numId="30" w16cid:durableId="1770274692">
    <w:abstractNumId w:val="15"/>
  </w:num>
  <w:num w:numId="31" w16cid:durableId="461314727">
    <w:abstractNumId w:val="6"/>
  </w:num>
  <w:num w:numId="32" w16cid:durableId="921835659">
    <w:abstractNumId w:val="48"/>
  </w:num>
  <w:num w:numId="33" w16cid:durableId="422184219">
    <w:abstractNumId w:val="13"/>
  </w:num>
  <w:num w:numId="34" w16cid:durableId="1534466445">
    <w:abstractNumId w:val="38"/>
  </w:num>
  <w:num w:numId="35" w16cid:durableId="871647349">
    <w:abstractNumId w:val="43"/>
  </w:num>
  <w:num w:numId="36" w16cid:durableId="543445356">
    <w:abstractNumId w:val="50"/>
  </w:num>
  <w:num w:numId="37" w16cid:durableId="247888073">
    <w:abstractNumId w:val="42"/>
  </w:num>
  <w:num w:numId="38" w16cid:durableId="1968926943">
    <w:abstractNumId w:val="41"/>
  </w:num>
  <w:num w:numId="39" w16cid:durableId="726536561">
    <w:abstractNumId w:val="10"/>
  </w:num>
  <w:num w:numId="40" w16cid:durableId="426313628">
    <w:abstractNumId w:val="14"/>
  </w:num>
  <w:num w:numId="41" w16cid:durableId="573048562">
    <w:abstractNumId w:val="11"/>
  </w:num>
  <w:num w:numId="42" w16cid:durableId="589847879">
    <w:abstractNumId w:val="31"/>
  </w:num>
  <w:num w:numId="43" w16cid:durableId="1690792882">
    <w:abstractNumId w:val="7"/>
  </w:num>
  <w:num w:numId="44" w16cid:durableId="407381829">
    <w:abstractNumId w:val="18"/>
  </w:num>
  <w:num w:numId="45" w16cid:durableId="379942270">
    <w:abstractNumId w:val="19"/>
  </w:num>
  <w:num w:numId="46" w16cid:durableId="1159737967">
    <w:abstractNumId w:val="49"/>
  </w:num>
  <w:num w:numId="47" w16cid:durableId="474030258">
    <w:abstractNumId w:val="16"/>
  </w:num>
  <w:num w:numId="48" w16cid:durableId="1295912836">
    <w:abstractNumId w:val="34"/>
  </w:num>
  <w:num w:numId="49" w16cid:durableId="489371224">
    <w:abstractNumId w:val="33"/>
  </w:num>
  <w:num w:numId="50" w16cid:durableId="1399211534">
    <w:abstractNumId w:val="9"/>
  </w:num>
  <w:num w:numId="51" w16cid:durableId="1911302699">
    <w:abstractNumId w:val="1"/>
  </w:num>
  <w:num w:numId="52" w16cid:durableId="61872944">
    <w:abstractNumId w:val="26"/>
  </w:num>
  <w:num w:numId="53" w16cid:durableId="420685759">
    <w:abstractNumId w:val="3"/>
  </w:num>
  <w:num w:numId="54" w16cid:durableId="99052651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2A"/>
    <w:rsid w:val="00003E62"/>
    <w:rsid w:val="000050F2"/>
    <w:rsid w:val="00006B95"/>
    <w:rsid w:val="000153F0"/>
    <w:rsid w:val="00020B90"/>
    <w:rsid w:val="000231AB"/>
    <w:rsid w:val="00024EA8"/>
    <w:rsid w:val="00026206"/>
    <w:rsid w:val="00035A7C"/>
    <w:rsid w:val="00036127"/>
    <w:rsid w:val="000427EA"/>
    <w:rsid w:val="000450E2"/>
    <w:rsid w:val="00046283"/>
    <w:rsid w:val="00054A75"/>
    <w:rsid w:val="0006197A"/>
    <w:rsid w:val="000634AA"/>
    <w:rsid w:val="00064471"/>
    <w:rsid w:val="000664DA"/>
    <w:rsid w:val="00066BEC"/>
    <w:rsid w:val="000671E1"/>
    <w:rsid w:val="00082BDD"/>
    <w:rsid w:val="0008343F"/>
    <w:rsid w:val="000848CB"/>
    <w:rsid w:val="00090474"/>
    <w:rsid w:val="000B0FA2"/>
    <w:rsid w:val="000C47EC"/>
    <w:rsid w:val="000E4DFA"/>
    <w:rsid w:val="000E780B"/>
    <w:rsid w:val="000F5DC6"/>
    <w:rsid w:val="00105F34"/>
    <w:rsid w:val="00122683"/>
    <w:rsid w:val="00155950"/>
    <w:rsid w:val="00155DB5"/>
    <w:rsid w:val="00157B64"/>
    <w:rsid w:val="00164751"/>
    <w:rsid w:val="00172D68"/>
    <w:rsid w:val="00173239"/>
    <w:rsid w:val="00176712"/>
    <w:rsid w:val="001863DE"/>
    <w:rsid w:val="001B4CD8"/>
    <w:rsid w:val="001D24C6"/>
    <w:rsid w:val="001D3BA0"/>
    <w:rsid w:val="001F20D2"/>
    <w:rsid w:val="001F7264"/>
    <w:rsid w:val="0020496B"/>
    <w:rsid w:val="00215DAB"/>
    <w:rsid w:val="00217C82"/>
    <w:rsid w:val="0022201A"/>
    <w:rsid w:val="002271E9"/>
    <w:rsid w:val="00227FBC"/>
    <w:rsid w:val="00237C40"/>
    <w:rsid w:val="00255D7E"/>
    <w:rsid w:val="00270853"/>
    <w:rsid w:val="0027242F"/>
    <w:rsid w:val="0027610D"/>
    <w:rsid w:val="00276136"/>
    <w:rsid w:val="00281BE0"/>
    <w:rsid w:val="00290A8C"/>
    <w:rsid w:val="00292821"/>
    <w:rsid w:val="00295A5E"/>
    <w:rsid w:val="002A2501"/>
    <w:rsid w:val="002A3778"/>
    <w:rsid w:val="002A4BF0"/>
    <w:rsid w:val="002E04BC"/>
    <w:rsid w:val="002E5E86"/>
    <w:rsid w:val="002F134A"/>
    <w:rsid w:val="002F195B"/>
    <w:rsid w:val="002F437B"/>
    <w:rsid w:val="00302A1D"/>
    <w:rsid w:val="003034B2"/>
    <w:rsid w:val="00304338"/>
    <w:rsid w:val="00311436"/>
    <w:rsid w:val="00313038"/>
    <w:rsid w:val="00315075"/>
    <w:rsid w:val="003171E8"/>
    <w:rsid w:val="003233A1"/>
    <w:rsid w:val="003250F6"/>
    <w:rsid w:val="00354BC7"/>
    <w:rsid w:val="00357442"/>
    <w:rsid w:val="003632B2"/>
    <w:rsid w:val="00365005"/>
    <w:rsid w:val="00370F8E"/>
    <w:rsid w:val="00385344"/>
    <w:rsid w:val="00387DDB"/>
    <w:rsid w:val="00396CF5"/>
    <w:rsid w:val="003A5884"/>
    <w:rsid w:val="003A65DF"/>
    <w:rsid w:val="003A7CD1"/>
    <w:rsid w:val="003B2451"/>
    <w:rsid w:val="003B282E"/>
    <w:rsid w:val="003B4382"/>
    <w:rsid w:val="003C4CC7"/>
    <w:rsid w:val="003C7600"/>
    <w:rsid w:val="003D62B4"/>
    <w:rsid w:val="003D6606"/>
    <w:rsid w:val="003E20EE"/>
    <w:rsid w:val="003F5B59"/>
    <w:rsid w:val="00402DEE"/>
    <w:rsid w:val="00407550"/>
    <w:rsid w:val="004118BF"/>
    <w:rsid w:val="004124FD"/>
    <w:rsid w:val="0041252B"/>
    <w:rsid w:val="00413952"/>
    <w:rsid w:val="00456128"/>
    <w:rsid w:val="0046067A"/>
    <w:rsid w:val="00467104"/>
    <w:rsid w:val="0047373F"/>
    <w:rsid w:val="00476665"/>
    <w:rsid w:val="004771BD"/>
    <w:rsid w:val="00492FEB"/>
    <w:rsid w:val="00493AAC"/>
    <w:rsid w:val="004A1CE7"/>
    <w:rsid w:val="004A7689"/>
    <w:rsid w:val="004A7B21"/>
    <w:rsid w:val="004B1C06"/>
    <w:rsid w:val="004C094E"/>
    <w:rsid w:val="004C2C31"/>
    <w:rsid w:val="004D0175"/>
    <w:rsid w:val="004D0448"/>
    <w:rsid w:val="004D17D5"/>
    <w:rsid w:val="004D51DA"/>
    <w:rsid w:val="004E783C"/>
    <w:rsid w:val="004F1878"/>
    <w:rsid w:val="004F674B"/>
    <w:rsid w:val="0051402B"/>
    <w:rsid w:val="0052618A"/>
    <w:rsid w:val="00527722"/>
    <w:rsid w:val="00533622"/>
    <w:rsid w:val="005438B9"/>
    <w:rsid w:val="00563104"/>
    <w:rsid w:val="0056556E"/>
    <w:rsid w:val="00565F53"/>
    <w:rsid w:val="00572D1A"/>
    <w:rsid w:val="00573B00"/>
    <w:rsid w:val="005840FA"/>
    <w:rsid w:val="005907E7"/>
    <w:rsid w:val="005B0899"/>
    <w:rsid w:val="005B3C86"/>
    <w:rsid w:val="005D1AC2"/>
    <w:rsid w:val="005E3FA3"/>
    <w:rsid w:val="005F671C"/>
    <w:rsid w:val="00620811"/>
    <w:rsid w:val="00620D7A"/>
    <w:rsid w:val="00623585"/>
    <w:rsid w:val="0062453F"/>
    <w:rsid w:val="00633EF2"/>
    <w:rsid w:val="00640819"/>
    <w:rsid w:val="0064127E"/>
    <w:rsid w:val="0064431D"/>
    <w:rsid w:val="00652585"/>
    <w:rsid w:val="006531AC"/>
    <w:rsid w:val="00656DB3"/>
    <w:rsid w:val="00666BDF"/>
    <w:rsid w:val="0066763C"/>
    <w:rsid w:val="006748BB"/>
    <w:rsid w:val="00675030"/>
    <w:rsid w:val="006832B8"/>
    <w:rsid w:val="00685092"/>
    <w:rsid w:val="00694B06"/>
    <w:rsid w:val="006A23F4"/>
    <w:rsid w:val="006B312A"/>
    <w:rsid w:val="006B41C6"/>
    <w:rsid w:val="006C6373"/>
    <w:rsid w:val="006D1B7F"/>
    <w:rsid w:val="006D1CB0"/>
    <w:rsid w:val="006D20ED"/>
    <w:rsid w:val="006E1180"/>
    <w:rsid w:val="006E1CC1"/>
    <w:rsid w:val="006E536D"/>
    <w:rsid w:val="006F0AF8"/>
    <w:rsid w:val="006F217E"/>
    <w:rsid w:val="00727EE7"/>
    <w:rsid w:val="0073373E"/>
    <w:rsid w:val="00733BA6"/>
    <w:rsid w:val="00741938"/>
    <w:rsid w:val="0074534B"/>
    <w:rsid w:val="00756686"/>
    <w:rsid w:val="00760D12"/>
    <w:rsid w:val="007619A8"/>
    <w:rsid w:val="007620E6"/>
    <w:rsid w:val="00772EDB"/>
    <w:rsid w:val="00780A41"/>
    <w:rsid w:val="00787B6F"/>
    <w:rsid w:val="00794BA5"/>
    <w:rsid w:val="007B2EE1"/>
    <w:rsid w:val="007C69BD"/>
    <w:rsid w:val="007D57CD"/>
    <w:rsid w:val="007E33B2"/>
    <w:rsid w:val="007E5443"/>
    <w:rsid w:val="007F1C3E"/>
    <w:rsid w:val="007F1C79"/>
    <w:rsid w:val="007F7517"/>
    <w:rsid w:val="007F7A39"/>
    <w:rsid w:val="00802916"/>
    <w:rsid w:val="0080432C"/>
    <w:rsid w:val="00817EF6"/>
    <w:rsid w:val="00823BB6"/>
    <w:rsid w:val="00835671"/>
    <w:rsid w:val="00835E53"/>
    <w:rsid w:val="008379D6"/>
    <w:rsid w:val="008456CC"/>
    <w:rsid w:val="00857E89"/>
    <w:rsid w:val="00860496"/>
    <w:rsid w:val="0086095F"/>
    <w:rsid w:val="0086717B"/>
    <w:rsid w:val="00872B99"/>
    <w:rsid w:val="00883E46"/>
    <w:rsid w:val="00885ECE"/>
    <w:rsid w:val="00886CFF"/>
    <w:rsid w:val="0089027B"/>
    <w:rsid w:val="00896299"/>
    <w:rsid w:val="008A0809"/>
    <w:rsid w:val="008A6B9E"/>
    <w:rsid w:val="008B05EB"/>
    <w:rsid w:val="008C46EC"/>
    <w:rsid w:val="008D4F52"/>
    <w:rsid w:val="008E353D"/>
    <w:rsid w:val="008F5AB9"/>
    <w:rsid w:val="00902C9C"/>
    <w:rsid w:val="00904F18"/>
    <w:rsid w:val="009357B4"/>
    <w:rsid w:val="00937AE4"/>
    <w:rsid w:val="00950FCB"/>
    <w:rsid w:val="0095575E"/>
    <w:rsid w:val="009577F7"/>
    <w:rsid w:val="00971345"/>
    <w:rsid w:val="00976D6E"/>
    <w:rsid w:val="00982279"/>
    <w:rsid w:val="00995746"/>
    <w:rsid w:val="009A4C9B"/>
    <w:rsid w:val="009B0A69"/>
    <w:rsid w:val="009B4714"/>
    <w:rsid w:val="009C550F"/>
    <w:rsid w:val="009D4AF7"/>
    <w:rsid w:val="009D56D1"/>
    <w:rsid w:val="009E1F50"/>
    <w:rsid w:val="009E35ED"/>
    <w:rsid w:val="009F0B9A"/>
    <w:rsid w:val="00A02910"/>
    <w:rsid w:val="00A148F3"/>
    <w:rsid w:val="00A14EBA"/>
    <w:rsid w:val="00A23F79"/>
    <w:rsid w:val="00A34829"/>
    <w:rsid w:val="00A34BB3"/>
    <w:rsid w:val="00A3662A"/>
    <w:rsid w:val="00A369A5"/>
    <w:rsid w:val="00A37A4C"/>
    <w:rsid w:val="00A45F98"/>
    <w:rsid w:val="00A55077"/>
    <w:rsid w:val="00A64F77"/>
    <w:rsid w:val="00A728E3"/>
    <w:rsid w:val="00A746E5"/>
    <w:rsid w:val="00A81DDF"/>
    <w:rsid w:val="00A83DD2"/>
    <w:rsid w:val="00A844FF"/>
    <w:rsid w:val="00A925BA"/>
    <w:rsid w:val="00AA5B41"/>
    <w:rsid w:val="00AA70B9"/>
    <w:rsid w:val="00AB1F3D"/>
    <w:rsid w:val="00AC76F0"/>
    <w:rsid w:val="00AD3891"/>
    <w:rsid w:val="00AD6583"/>
    <w:rsid w:val="00AE4002"/>
    <w:rsid w:val="00AE5C89"/>
    <w:rsid w:val="00AE642F"/>
    <w:rsid w:val="00AF0E2F"/>
    <w:rsid w:val="00AF23A9"/>
    <w:rsid w:val="00AF6E7C"/>
    <w:rsid w:val="00B12704"/>
    <w:rsid w:val="00B15C4A"/>
    <w:rsid w:val="00B23F6A"/>
    <w:rsid w:val="00B31F51"/>
    <w:rsid w:val="00B51A0C"/>
    <w:rsid w:val="00B54D0A"/>
    <w:rsid w:val="00B749BA"/>
    <w:rsid w:val="00B77D48"/>
    <w:rsid w:val="00B80A99"/>
    <w:rsid w:val="00B82704"/>
    <w:rsid w:val="00B95102"/>
    <w:rsid w:val="00B96927"/>
    <w:rsid w:val="00BA3AD4"/>
    <w:rsid w:val="00BB0B84"/>
    <w:rsid w:val="00BB2AC0"/>
    <w:rsid w:val="00BB4E10"/>
    <w:rsid w:val="00BB7FAC"/>
    <w:rsid w:val="00BC7CA7"/>
    <w:rsid w:val="00BD1947"/>
    <w:rsid w:val="00BD79A4"/>
    <w:rsid w:val="00BE00B2"/>
    <w:rsid w:val="00C000EA"/>
    <w:rsid w:val="00C00C61"/>
    <w:rsid w:val="00C03089"/>
    <w:rsid w:val="00C0513B"/>
    <w:rsid w:val="00C26585"/>
    <w:rsid w:val="00C303B3"/>
    <w:rsid w:val="00C30ED6"/>
    <w:rsid w:val="00C32617"/>
    <w:rsid w:val="00C40A06"/>
    <w:rsid w:val="00C445D6"/>
    <w:rsid w:val="00C66B76"/>
    <w:rsid w:val="00C67C77"/>
    <w:rsid w:val="00C70FFF"/>
    <w:rsid w:val="00C73295"/>
    <w:rsid w:val="00C75CA4"/>
    <w:rsid w:val="00C85AC0"/>
    <w:rsid w:val="00C87FCD"/>
    <w:rsid w:val="00CA088E"/>
    <w:rsid w:val="00CA4279"/>
    <w:rsid w:val="00CA629C"/>
    <w:rsid w:val="00CA7BFE"/>
    <w:rsid w:val="00CB13F0"/>
    <w:rsid w:val="00CC385E"/>
    <w:rsid w:val="00CC76BF"/>
    <w:rsid w:val="00CD0F1E"/>
    <w:rsid w:val="00CD40BF"/>
    <w:rsid w:val="00CD6F45"/>
    <w:rsid w:val="00CE5E06"/>
    <w:rsid w:val="00CF19ED"/>
    <w:rsid w:val="00CF4BE5"/>
    <w:rsid w:val="00D02D84"/>
    <w:rsid w:val="00D12477"/>
    <w:rsid w:val="00D13D67"/>
    <w:rsid w:val="00D2361C"/>
    <w:rsid w:val="00D30863"/>
    <w:rsid w:val="00D3404E"/>
    <w:rsid w:val="00D34B58"/>
    <w:rsid w:val="00D37082"/>
    <w:rsid w:val="00D45807"/>
    <w:rsid w:val="00D561AF"/>
    <w:rsid w:val="00D717CB"/>
    <w:rsid w:val="00D83422"/>
    <w:rsid w:val="00D939F2"/>
    <w:rsid w:val="00DA65CA"/>
    <w:rsid w:val="00DC120D"/>
    <w:rsid w:val="00DC199D"/>
    <w:rsid w:val="00DF0EE5"/>
    <w:rsid w:val="00E0342D"/>
    <w:rsid w:val="00E0464D"/>
    <w:rsid w:val="00E071EB"/>
    <w:rsid w:val="00E07F8D"/>
    <w:rsid w:val="00E14289"/>
    <w:rsid w:val="00E22D4E"/>
    <w:rsid w:val="00E23716"/>
    <w:rsid w:val="00E33286"/>
    <w:rsid w:val="00E34241"/>
    <w:rsid w:val="00E35395"/>
    <w:rsid w:val="00E44D30"/>
    <w:rsid w:val="00E479F4"/>
    <w:rsid w:val="00E54236"/>
    <w:rsid w:val="00E54FC7"/>
    <w:rsid w:val="00E64A85"/>
    <w:rsid w:val="00E64C67"/>
    <w:rsid w:val="00E65F3D"/>
    <w:rsid w:val="00E66690"/>
    <w:rsid w:val="00E66E38"/>
    <w:rsid w:val="00E7010A"/>
    <w:rsid w:val="00E81273"/>
    <w:rsid w:val="00ED052C"/>
    <w:rsid w:val="00ED4C2A"/>
    <w:rsid w:val="00EE2AE9"/>
    <w:rsid w:val="00EE5B4B"/>
    <w:rsid w:val="00EF4962"/>
    <w:rsid w:val="00EF5073"/>
    <w:rsid w:val="00F13E2B"/>
    <w:rsid w:val="00F15A5F"/>
    <w:rsid w:val="00F22BB1"/>
    <w:rsid w:val="00F23CA0"/>
    <w:rsid w:val="00F51959"/>
    <w:rsid w:val="00F63601"/>
    <w:rsid w:val="00F656C8"/>
    <w:rsid w:val="00F90442"/>
    <w:rsid w:val="00F9713A"/>
    <w:rsid w:val="00FB3346"/>
    <w:rsid w:val="00FC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170234"/>
  <w15:chartTrackingRefBased/>
  <w15:docId w15:val="{6D468009-0D3F-4EEF-BA60-F2C845F3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96"/>
  </w:style>
  <w:style w:type="paragraph" w:styleId="1">
    <w:name w:val="heading 1"/>
    <w:basedOn w:val="a"/>
    <w:next w:val="a"/>
    <w:link w:val="10"/>
    <w:uiPriority w:val="9"/>
    <w:qFormat/>
    <w:rsid w:val="00A3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6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6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6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6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6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6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6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6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6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6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62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834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656DB3"/>
    <w:pPr>
      <w:tabs>
        <w:tab w:val="right" w:leader="dot" w:pos="9344"/>
      </w:tabs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ac">
    <w:name w:val="TOC Heading"/>
    <w:basedOn w:val="1"/>
    <w:next w:val="a"/>
    <w:uiPriority w:val="39"/>
    <w:unhideWhenUsed/>
    <w:qFormat/>
    <w:rsid w:val="000E4DFA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76665"/>
    <w:pPr>
      <w:tabs>
        <w:tab w:val="right" w:leader="dot" w:pos="9344"/>
      </w:tabs>
      <w:spacing w:after="100" w:line="360" w:lineRule="auto"/>
      <w:ind w:left="221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0E4DFA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0E4DFA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C70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70FFF"/>
  </w:style>
  <w:style w:type="paragraph" w:styleId="af0">
    <w:name w:val="footer"/>
    <w:basedOn w:val="a"/>
    <w:link w:val="af1"/>
    <w:uiPriority w:val="99"/>
    <w:unhideWhenUsed/>
    <w:rsid w:val="00C70F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70FFF"/>
  </w:style>
  <w:style w:type="table" w:styleId="af2">
    <w:name w:val="Table Grid"/>
    <w:basedOn w:val="a1"/>
    <w:uiPriority w:val="39"/>
    <w:rsid w:val="00BB7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904F18"/>
    <w:rPr>
      <w:color w:val="605E5C"/>
      <w:shd w:val="clear" w:color="auto" w:fill="E1DFDD"/>
    </w:rPr>
  </w:style>
  <w:style w:type="paragraph" w:styleId="af4">
    <w:name w:val="Body Text"/>
    <w:basedOn w:val="a"/>
    <w:link w:val="af5"/>
    <w:uiPriority w:val="1"/>
    <w:qFormat/>
    <w:rsid w:val="008962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5">
    <w:name w:val="Основной текст Знак"/>
    <w:basedOn w:val="a0"/>
    <w:link w:val="af4"/>
    <w:uiPriority w:val="1"/>
    <w:rsid w:val="0089629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a"/>
    <w:rsid w:val="00C26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af6">
    <w:name w:val="Strong"/>
    <w:basedOn w:val="a0"/>
    <w:uiPriority w:val="22"/>
    <w:qFormat/>
    <w:rsid w:val="00C26585"/>
    <w:rPr>
      <w:b/>
      <w:bCs/>
    </w:rPr>
  </w:style>
  <w:style w:type="paragraph" w:styleId="af7">
    <w:name w:val="footnote text"/>
    <w:basedOn w:val="a"/>
    <w:link w:val="af8"/>
    <w:uiPriority w:val="99"/>
    <w:semiHidden/>
    <w:unhideWhenUsed/>
    <w:rsid w:val="00C26585"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C26585"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C26585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86049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5F34"/>
  </w:style>
  <w:style w:type="paragraph" w:styleId="HTML0">
    <w:name w:val="HTML Preformatted"/>
    <w:basedOn w:val="a"/>
    <w:link w:val="HTML1"/>
    <w:uiPriority w:val="99"/>
    <w:semiHidden/>
    <w:unhideWhenUsed/>
    <w:rsid w:val="00105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5F34"/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token">
    <w:name w:val="token"/>
    <w:basedOn w:val="a0"/>
    <w:rsid w:val="00105F34"/>
  </w:style>
  <w:style w:type="paragraph" w:styleId="afa">
    <w:name w:val="endnote text"/>
    <w:basedOn w:val="a"/>
    <w:link w:val="afb"/>
    <w:uiPriority w:val="99"/>
    <w:semiHidden/>
    <w:unhideWhenUsed/>
    <w:rsid w:val="00385344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sid w:val="00385344"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sid w:val="00385344"/>
    <w:rPr>
      <w:vertAlign w:val="superscript"/>
    </w:rPr>
  </w:style>
  <w:style w:type="character" w:styleId="afd">
    <w:name w:val="Emphasis"/>
    <w:basedOn w:val="a0"/>
    <w:uiPriority w:val="20"/>
    <w:qFormat/>
    <w:rsid w:val="004D0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6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094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022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3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80EF9-83B3-4A49-B537-7DEE4D75E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41</Pages>
  <Words>5281</Words>
  <Characters>30108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Астанин Дмитрий</dc:creator>
  <cp:keywords/>
  <dc:description/>
  <cp:lastModifiedBy>Flow German</cp:lastModifiedBy>
  <cp:revision>7</cp:revision>
  <dcterms:created xsi:type="dcterms:W3CDTF">2025-12-22T17:14:00Z</dcterms:created>
  <dcterms:modified xsi:type="dcterms:W3CDTF">2025-12-22T20:27:00Z</dcterms:modified>
</cp:coreProperties>
</file>