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8F17CB" w14:textId="139BF97A" w:rsidR="00C7627F" w:rsidRPr="00134F72" w:rsidRDefault="00DA1460" w:rsidP="00C7627F">
      <w:pPr>
        <w:rPr>
          <w:rFonts w:ascii="標楷體" w:eastAsia="標楷體" w:hAnsi="標楷體"/>
          <w:sz w:val="40"/>
          <w:szCs w:val="40"/>
        </w:rPr>
      </w:pPr>
      <w:r>
        <w:rPr>
          <w:rFonts w:ascii="標楷體" w:eastAsia="標楷體" w:hAnsi="標楷體" w:hint="eastAsia"/>
          <w:sz w:val="48"/>
          <w:szCs w:val="48"/>
        </w:rPr>
        <w:t>孟浩然《</w:t>
      </w:r>
      <w:r w:rsidR="00844A50">
        <w:rPr>
          <w:rFonts w:ascii="標楷體" w:eastAsia="標楷體" w:hAnsi="標楷體" w:hint="eastAsia"/>
          <w:sz w:val="48"/>
          <w:szCs w:val="48"/>
        </w:rPr>
        <w:t>春曉</w:t>
      </w:r>
      <w:r>
        <w:rPr>
          <w:rFonts w:ascii="標楷體" w:eastAsia="標楷體" w:hAnsi="標楷體" w:hint="eastAsia"/>
          <w:sz w:val="48"/>
          <w:szCs w:val="48"/>
        </w:rPr>
        <w:t>》</w:t>
      </w:r>
      <w:r w:rsidR="00C64BE0" w:rsidRPr="00134F72">
        <w:rPr>
          <w:rFonts w:ascii="標楷體" w:eastAsia="標楷體" w:hAnsi="標楷體" w:hint="eastAsia"/>
          <w:sz w:val="40"/>
          <w:szCs w:val="40"/>
        </w:rPr>
        <w:t xml:space="preserve">      </w:t>
      </w:r>
      <w:r w:rsidR="008C7A57" w:rsidRPr="00134F72">
        <w:rPr>
          <w:rFonts w:ascii="標楷體" w:eastAsia="標楷體" w:hAnsi="標楷體" w:hint="eastAsia"/>
          <w:sz w:val="28"/>
          <w:szCs w:val="28"/>
        </w:rPr>
        <w:t xml:space="preserve"> </w:t>
      </w:r>
      <w:r w:rsidR="001C2F33">
        <w:rPr>
          <w:rFonts w:ascii="標楷體" w:eastAsia="標楷體" w:hAnsi="標楷體" w:hint="eastAsia"/>
          <w:sz w:val="28"/>
          <w:szCs w:val="28"/>
        </w:rPr>
        <w:t xml:space="preserve">          </w:t>
      </w:r>
      <w:r w:rsidR="00C64BE0" w:rsidRPr="00134F72">
        <w:rPr>
          <w:rFonts w:ascii="標楷體" w:eastAsia="標楷體" w:hAnsi="標楷體" w:hint="eastAsia"/>
          <w:sz w:val="28"/>
          <w:szCs w:val="28"/>
        </w:rPr>
        <w:t xml:space="preserve">   姓名：</w:t>
      </w:r>
    </w:p>
    <w:p w14:paraId="560A0347" w14:textId="592C8C63" w:rsidR="00844A50" w:rsidRPr="00D76832" w:rsidRDefault="00844A50" w:rsidP="00C7627F">
      <w:pPr>
        <w:rPr>
          <w:rFonts w:ascii="標楷體" w:eastAsia="標楷體" w:hAnsi="標楷體"/>
          <w:spacing w:val="-6"/>
          <w:sz w:val="36"/>
          <w:szCs w:val="36"/>
        </w:rPr>
      </w:pPr>
      <w:proofErr w:type="gramStart"/>
      <w:r w:rsidRPr="00D76832">
        <w:rPr>
          <w:rFonts w:ascii="標楷體" w:eastAsia="標楷體" w:hAnsi="標楷體"/>
          <w:spacing w:val="-6"/>
          <w:sz w:val="36"/>
          <w:szCs w:val="36"/>
        </w:rPr>
        <w:t>春眠不覺曉</w:t>
      </w:r>
      <w:proofErr w:type="gramEnd"/>
      <w:r w:rsidRPr="00D76832">
        <w:rPr>
          <w:rFonts w:ascii="標楷體" w:eastAsia="標楷體" w:hAnsi="標楷體"/>
          <w:spacing w:val="-6"/>
          <w:sz w:val="36"/>
          <w:szCs w:val="36"/>
        </w:rPr>
        <w:t>，處處</w:t>
      </w:r>
      <w:proofErr w:type="gramStart"/>
      <w:r w:rsidRPr="00D76832">
        <w:rPr>
          <w:rFonts w:ascii="標楷體" w:eastAsia="標楷體" w:hAnsi="標楷體"/>
          <w:spacing w:val="-6"/>
          <w:sz w:val="36"/>
          <w:szCs w:val="36"/>
        </w:rPr>
        <w:t>聞啼鳥</w:t>
      </w:r>
      <w:proofErr w:type="gramEnd"/>
      <w:r w:rsidRPr="00D76832">
        <w:rPr>
          <w:rFonts w:ascii="標楷體" w:eastAsia="標楷體" w:hAnsi="標楷體"/>
          <w:spacing w:val="-6"/>
          <w:sz w:val="36"/>
          <w:szCs w:val="36"/>
        </w:rPr>
        <w:t>。夜來風雨聲，</w:t>
      </w:r>
      <w:proofErr w:type="gramStart"/>
      <w:r w:rsidRPr="00D76832">
        <w:rPr>
          <w:rFonts w:ascii="標楷體" w:eastAsia="標楷體" w:hAnsi="標楷體"/>
          <w:spacing w:val="-6"/>
          <w:sz w:val="36"/>
          <w:szCs w:val="36"/>
        </w:rPr>
        <w:t>花落知多少</w:t>
      </w:r>
      <w:proofErr w:type="gramEnd"/>
      <w:r w:rsidRPr="00D76832">
        <w:rPr>
          <w:rFonts w:ascii="標楷體" w:eastAsia="標楷體" w:hAnsi="標楷體"/>
          <w:spacing w:val="-6"/>
          <w:sz w:val="36"/>
          <w:szCs w:val="36"/>
        </w:rPr>
        <w:t>。</w:t>
      </w:r>
    </w:p>
    <w:p w14:paraId="679193DB" w14:textId="5C34B01A" w:rsidR="00C7627F" w:rsidRPr="00A42DA9" w:rsidRDefault="00C7627F" w:rsidP="001B7A73">
      <w:pPr>
        <w:spacing w:line="440" w:lineRule="exact"/>
        <w:rPr>
          <w:rFonts w:ascii="標楷體" w:eastAsia="標楷體" w:hAnsi="標楷體"/>
          <w:sz w:val="32"/>
          <w:szCs w:val="32"/>
          <w:bdr w:val="single" w:sz="4" w:space="0" w:color="auto"/>
        </w:rPr>
      </w:pPr>
      <w:r w:rsidRPr="00A42DA9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翻譯</w:t>
      </w:r>
    </w:p>
    <w:p w14:paraId="785EADDD" w14:textId="382390B2" w:rsidR="005C04F2" w:rsidRPr="00862A73" w:rsidRDefault="005C04F2" w:rsidP="005C04F2">
      <w:pPr>
        <w:spacing w:line="440" w:lineRule="exact"/>
        <w:rPr>
          <w:rFonts w:ascii="標楷體" w:eastAsia="標楷體" w:hAnsi="標楷體" w:hint="eastAsia"/>
          <w:sz w:val="28"/>
          <w:szCs w:val="28"/>
        </w:rPr>
      </w:pPr>
      <w:r w:rsidRPr="00862A73">
        <w:rPr>
          <w:rFonts w:ascii="標楷體" w:eastAsia="標楷體" w:hAnsi="標楷體" w:hint="eastAsia"/>
          <w:sz w:val="28"/>
          <w:szCs w:val="28"/>
        </w:rPr>
        <w:t>春天裡睡</w:t>
      </w:r>
      <w:proofErr w:type="gramStart"/>
      <w:r w:rsidRPr="00862A73">
        <w:rPr>
          <w:rFonts w:ascii="標楷體" w:eastAsia="標楷體" w:hAnsi="標楷體" w:hint="eastAsia"/>
          <w:sz w:val="28"/>
          <w:szCs w:val="28"/>
        </w:rPr>
        <w:t>得正香</w:t>
      </w:r>
      <w:proofErr w:type="gramEnd"/>
      <w:r w:rsidRPr="00862A73">
        <w:rPr>
          <w:rFonts w:ascii="標楷體" w:eastAsia="標楷體" w:hAnsi="標楷體" w:hint="eastAsia"/>
          <w:sz w:val="28"/>
          <w:szCs w:val="28"/>
        </w:rPr>
        <w:t>，不知不覺天就亮了，到處都能聽見鳥兒清脆的叫聲。</w:t>
      </w:r>
    </w:p>
    <w:p w14:paraId="6008176D" w14:textId="7F14243A" w:rsidR="00CE1575" w:rsidRDefault="005C04F2" w:rsidP="005C04F2">
      <w:pPr>
        <w:spacing w:line="440" w:lineRule="exact"/>
        <w:rPr>
          <w:rFonts w:ascii="標楷體" w:eastAsia="標楷體" w:hAnsi="標楷體"/>
          <w:spacing w:val="-6"/>
          <w:sz w:val="28"/>
          <w:szCs w:val="28"/>
        </w:rPr>
      </w:pPr>
      <w:r w:rsidRPr="00862A73">
        <w:rPr>
          <w:rFonts w:ascii="標楷體" w:eastAsia="標楷體" w:hAnsi="標楷體" w:hint="eastAsia"/>
          <w:sz w:val="28"/>
          <w:szCs w:val="28"/>
        </w:rPr>
        <w:t>昨夜傳來陣陣風雨聲，不知道有多少花瓣已經被吹落了</w:t>
      </w:r>
      <w:r w:rsidRPr="00862A73">
        <w:rPr>
          <w:rFonts w:ascii="標楷體" w:eastAsia="標楷體" w:hAnsi="標楷體" w:hint="eastAsia"/>
          <w:sz w:val="28"/>
          <w:szCs w:val="28"/>
        </w:rPr>
        <w:t>？</w:t>
      </w:r>
    </w:p>
    <w:p w14:paraId="303C8D1D" w14:textId="7A53D1DB" w:rsidR="00D03A0B" w:rsidRDefault="00C7627F" w:rsidP="001B7A73">
      <w:pPr>
        <w:spacing w:line="440" w:lineRule="exact"/>
        <w:rPr>
          <w:rFonts w:ascii="新細明體" w:eastAsia="新細明體" w:hAnsi="新細明體" w:cs="新細明體"/>
          <w:spacing w:val="-6"/>
          <w:sz w:val="28"/>
          <w:szCs w:val="28"/>
        </w:rPr>
        <w:sectPr w:rsidR="00D03A0B" w:rsidSect="005C04F2">
          <w:footerReference w:type="default" r:id="rId7"/>
          <w:pgSz w:w="11906" w:h="16838"/>
          <w:pgMar w:top="851" w:right="1134" w:bottom="567" w:left="1134" w:header="567" w:footer="0" w:gutter="0"/>
          <w:cols w:space="425"/>
          <w:docGrid w:type="lines" w:linePitch="360"/>
        </w:sectPr>
      </w:pPr>
      <w:r w:rsidRPr="00A42DA9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注解</w:t>
      </w:r>
    </w:p>
    <w:p w14:paraId="242945A6" w14:textId="67C2F536" w:rsidR="00CE1575" w:rsidRPr="00862A73" w:rsidRDefault="00CE1575" w:rsidP="009D6911">
      <w:pPr>
        <w:spacing w:line="440" w:lineRule="exact"/>
        <w:rPr>
          <w:rFonts w:ascii="標楷體" w:eastAsia="標楷體" w:hAnsi="標楷體"/>
          <w:sz w:val="28"/>
          <w:szCs w:val="28"/>
        </w:rPr>
      </w:pPr>
      <w:r w:rsidRPr="00862A73">
        <w:rPr>
          <w:rFonts w:ascii="新細明體" w:eastAsia="新細明體" w:hAnsi="新細明體" w:cs="新細明體" w:hint="eastAsia"/>
          <w:sz w:val="28"/>
          <w:szCs w:val="28"/>
        </w:rPr>
        <w:t>①</w:t>
      </w:r>
      <w:r w:rsidRPr="00862A73">
        <w:rPr>
          <w:rFonts w:ascii="標楷體" w:eastAsia="標楷體" w:hAnsi="標楷體" w:cs="標楷體" w:hint="eastAsia"/>
          <w:sz w:val="28"/>
          <w:szCs w:val="28"/>
        </w:rPr>
        <w:t>曉：</w:t>
      </w:r>
      <w:proofErr w:type="gramStart"/>
      <w:r w:rsidRPr="00862A73">
        <w:rPr>
          <w:rFonts w:ascii="標楷體" w:eastAsia="標楷體" w:hAnsi="標楷體" w:cs="標楷體" w:hint="eastAsia"/>
          <w:sz w:val="28"/>
          <w:szCs w:val="28"/>
        </w:rPr>
        <w:t>天剛亮的</w:t>
      </w:r>
      <w:proofErr w:type="gramEnd"/>
      <w:r w:rsidRPr="00862A73">
        <w:rPr>
          <w:rFonts w:ascii="標楷體" w:eastAsia="標楷體" w:hAnsi="標楷體" w:cs="標楷體" w:hint="eastAsia"/>
          <w:sz w:val="28"/>
          <w:szCs w:val="28"/>
        </w:rPr>
        <w:t>時候。</w:t>
      </w:r>
    </w:p>
    <w:p w14:paraId="5E61A90D" w14:textId="77777777" w:rsidR="00CE1575" w:rsidRPr="00862A73" w:rsidRDefault="00CE1575" w:rsidP="009D6911">
      <w:pPr>
        <w:spacing w:line="440" w:lineRule="exact"/>
        <w:rPr>
          <w:rFonts w:ascii="標楷體" w:eastAsia="標楷體" w:hAnsi="標楷體"/>
          <w:sz w:val="28"/>
          <w:szCs w:val="28"/>
        </w:rPr>
      </w:pPr>
      <w:r w:rsidRPr="00862A73">
        <w:rPr>
          <w:rFonts w:ascii="新細明體" w:eastAsia="新細明體" w:hAnsi="新細明體" w:cs="新細明體" w:hint="eastAsia"/>
          <w:sz w:val="28"/>
          <w:szCs w:val="28"/>
        </w:rPr>
        <w:t>②</w:t>
      </w:r>
      <w:r w:rsidRPr="00862A73">
        <w:rPr>
          <w:rFonts w:ascii="標楷體" w:eastAsia="標楷體" w:hAnsi="標楷體" w:cs="標楷體" w:hint="eastAsia"/>
          <w:sz w:val="28"/>
          <w:szCs w:val="28"/>
        </w:rPr>
        <w:t>不覺曉：不知不覺天就亮了。</w:t>
      </w:r>
    </w:p>
    <w:p w14:paraId="639F36F4" w14:textId="77777777" w:rsidR="00CE1575" w:rsidRPr="00862A73" w:rsidRDefault="00CE1575" w:rsidP="009D6911">
      <w:pPr>
        <w:spacing w:line="440" w:lineRule="exact"/>
        <w:rPr>
          <w:rFonts w:ascii="標楷體" w:eastAsia="標楷體" w:hAnsi="標楷體"/>
          <w:sz w:val="28"/>
          <w:szCs w:val="28"/>
        </w:rPr>
      </w:pPr>
      <w:r w:rsidRPr="00862A73">
        <w:rPr>
          <w:rFonts w:ascii="新細明體" w:eastAsia="新細明體" w:hAnsi="新細明體" w:cs="新細明體" w:hint="eastAsia"/>
          <w:sz w:val="28"/>
          <w:szCs w:val="28"/>
        </w:rPr>
        <w:t>③</w:t>
      </w:r>
      <w:r w:rsidRPr="00862A73">
        <w:rPr>
          <w:rFonts w:ascii="標楷體" w:eastAsia="標楷體" w:hAnsi="標楷體" w:cs="標楷體" w:hint="eastAsia"/>
          <w:sz w:val="28"/>
          <w:szCs w:val="28"/>
        </w:rPr>
        <w:t>啼鳥：鳥的啼叫聲。</w:t>
      </w:r>
    </w:p>
    <w:p w14:paraId="2C28142D" w14:textId="6E0C29AC" w:rsidR="00CE1575" w:rsidRPr="00862A73" w:rsidRDefault="00CE1575" w:rsidP="009D6911">
      <w:pPr>
        <w:spacing w:line="440" w:lineRule="exact"/>
        <w:rPr>
          <w:rFonts w:ascii="標楷體" w:eastAsia="標楷體" w:hAnsi="標楷體"/>
          <w:sz w:val="28"/>
          <w:szCs w:val="28"/>
        </w:rPr>
      </w:pPr>
      <w:r w:rsidRPr="00862A73">
        <w:rPr>
          <w:rFonts w:ascii="新細明體" w:eastAsia="新細明體" w:hAnsi="新細明體" w:cs="新細明體" w:hint="eastAsia"/>
          <w:sz w:val="28"/>
          <w:szCs w:val="28"/>
        </w:rPr>
        <w:t>④</w:t>
      </w:r>
      <w:r w:rsidRPr="00862A73">
        <w:rPr>
          <w:rFonts w:ascii="標楷體" w:eastAsia="標楷體" w:hAnsi="標楷體" w:cs="標楷體" w:hint="eastAsia"/>
          <w:sz w:val="28"/>
          <w:szCs w:val="28"/>
        </w:rPr>
        <w:t>知多少：不知有多少</w:t>
      </w:r>
      <w:r w:rsidRPr="00862A73">
        <w:rPr>
          <w:rFonts w:ascii="標楷體" w:eastAsia="標楷體" w:hAnsi="標楷體" w:hint="eastAsia"/>
          <w:sz w:val="28"/>
          <w:szCs w:val="28"/>
        </w:rPr>
        <w:t>。</w:t>
      </w:r>
    </w:p>
    <w:p w14:paraId="42CC262B" w14:textId="77777777" w:rsidR="00D03A0B" w:rsidRDefault="00D03A0B" w:rsidP="00787EFA">
      <w:pPr>
        <w:spacing w:line="480" w:lineRule="exact"/>
        <w:rPr>
          <w:rFonts w:ascii="標楷體" w:eastAsia="標楷體" w:hAnsi="標楷體"/>
          <w:sz w:val="32"/>
          <w:szCs w:val="32"/>
        </w:rPr>
        <w:sectPr w:rsidR="00D03A0B" w:rsidSect="005C04F2">
          <w:type w:val="continuous"/>
          <w:pgSz w:w="11906" w:h="16838"/>
          <w:pgMar w:top="851" w:right="1134" w:bottom="567" w:left="1134" w:header="851" w:footer="992" w:gutter="0"/>
          <w:cols w:num="2" w:space="425"/>
          <w:docGrid w:type="lines" w:linePitch="360"/>
        </w:sectPr>
      </w:pPr>
    </w:p>
    <w:p w14:paraId="72652884" w14:textId="6A14CDC6" w:rsidR="00C7627F" w:rsidRPr="00134F72" w:rsidRDefault="00555FB6" w:rsidP="00862A73">
      <w:pPr>
        <w:spacing w:beforeLines="50" w:before="180" w:line="440" w:lineRule="exact"/>
        <w:rPr>
          <w:rFonts w:ascii="標楷體" w:eastAsia="標楷體" w:hAnsi="標楷體"/>
          <w:sz w:val="32"/>
          <w:szCs w:val="32"/>
        </w:rPr>
      </w:pPr>
      <w:r w:rsidRPr="00A42DA9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創作背景</w:t>
      </w:r>
    </w:p>
    <w:p w14:paraId="126B0657" w14:textId="78792DEF" w:rsidR="00BC7B0A" w:rsidRPr="00862A73" w:rsidRDefault="00862A73" w:rsidP="005C04F2">
      <w:pPr>
        <w:spacing w:line="440" w:lineRule="exact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="00620A6B" w:rsidRPr="00862A73">
        <w:rPr>
          <w:rFonts w:ascii="標楷體" w:eastAsia="標楷體" w:hAnsi="標楷體" w:hint="eastAsia"/>
          <w:sz w:val="28"/>
          <w:szCs w:val="28"/>
        </w:rPr>
        <w:t>這首詩是</w:t>
      </w:r>
      <w:r w:rsidR="00620A6B" w:rsidRPr="00862A73">
        <w:rPr>
          <w:rFonts w:ascii="標楷體" w:eastAsia="標楷體" w:hAnsi="標楷體" w:hint="eastAsia"/>
          <w:sz w:val="28"/>
          <w:szCs w:val="28"/>
          <w:u w:val="single"/>
        </w:rPr>
        <w:t>唐代</w:t>
      </w:r>
      <w:r w:rsidR="00620A6B" w:rsidRPr="00862A73">
        <w:rPr>
          <w:rFonts w:ascii="標楷體" w:eastAsia="標楷體" w:hAnsi="標楷體" w:hint="eastAsia"/>
          <w:sz w:val="28"/>
          <w:szCs w:val="28"/>
        </w:rPr>
        <w:t>詩人</w:t>
      </w:r>
      <w:r w:rsidR="00620A6B" w:rsidRPr="00862A73">
        <w:rPr>
          <w:rFonts w:ascii="標楷體" w:eastAsia="標楷體" w:hAnsi="標楷體" w:hint="eastAsia"/>
          <w:sz w:val="28"/>
          <w:szCs w:val="28"/>
          <w:u w:val="single"/>
        </w:rPr>
        <w:t>孟浩然</w:t>
      </w:r>
      <w:r w:rsidR="00620A6B" w:rsidRPr="00862A73">
        <w:rPr>
          <w:rFonts w:ascii="標楷體" w:eastAsia="標楷體" w:hAnsi="標楷體" w:hint="eastAsia"/>
          <w:sz w:val="28"/>
          <w:szCs w:val="28"/>
        </w:rPr>
        <w:t>的作品。</w:t>
      </w:r>
      <w:r w:rsidR="00620A6B" w:rsidRPr="00862A73">
        <w:rPr>
          <w:rFonts w:ascii="標楷體" w:eastAsia="標楷體" w:hAnsi="標楷體" w:hint="eastAsia"/>
          <w:sz w:val="28"/>
          <w:szCs w:val="28"/>
          <w:u w:val="single"/>
        </w:rPr>
        <w:t>孟浩然</w:t>
      </w:r>
      <w:r w:rsidR="00620A6B" w:rsidRPr="00862A73">
        <w:rPr>
          <w:rFonts w:ascii="標楷體" w:eastAsia="標楷體" w:hAnsi="標楷體" w:hint="eastAsia"/>
          <w:sz w:val="28"/>
          <w:szCs w:val="28"/>
        </w:rPr>
        <w:t>早年</w:t>
      </w:r>
      <w:proofErr w:type="gramStart"/>
      <w:r w:rsidR="00620A6B" w:rsidRPr="00862A73">
        <w:rPr>
          <w:rFonts w:ascii="標楷體" w:eastAsia="標楷體" w:hAnsi="標楷體" w:hint="eastAsia"/>
          <w:sz w:val="28"/>
          <w:szCs w:val="28"/>
        </w:rPr>
        <w:t>隱居</w:t>
      </w:r>
      <w:r w:rsidR="00620A6B" w:rsidRPr="00862A73">
        <w:rPr>
          <w:rFonts w:ascii="標楷體" w:eastAsia="標楷體" w:hAnsi="標楷體" w:hint="eastAsia"/>
          <w:sz w:val="28"/>
          <w:szCs w:val="28"/>
          <w:u w:val="single"/>
        </w:rPr>
        <w:t>鹿門山</w:t>
      </w:r>
      <w:proofErr w:type="gramEnd"/>
      <w:r w:rsidR="00620A6B" w:rsidRPr="00862A73">
        <w:rPr>
          <w:rFonts w:ascii="標楷體" w:eastAsia="標楷體" w:hAnsi="標楷體" w:hint="eastAsia"/>
          <w:sz w:val="28"/>
          <w:szCs w:val="28"/>
        </w:rPr>
        <w:t>，後入</w:t>
      </w:r>
      <w:r w:rsidR="00620A6B" w:rsidRPr="00862A73">
        <w:rPr>
          <w:rFonts w:ascii="標楷體" w:eastAsia="標楷體" w:hAnsi="標楷體" w:hint="eastAsia"/>
          <w:sz w:val="28"/>
          <w:szCs w:val="28"/>
          <w:u w:val="single"/>
        </w:rPr>
        <w:t>長安</w:t>
      </w:r>
      <w:r w:rsidR="00620A6B" w:rsidRPr="00862A73">
        <w:rPr>
          <w:rFonts w:ascii="標楷體" w:eastAsia="標楷體" w:hAnsi="標楷體" w:hint="eastAsia"/>
          <w:sz w:val="28"/>
          <w:szCs w:val="28"/>
        </w:rPr>
        <w:t>謀求官職，考進士不中，還歸故鄉。《春曉》即是他隱居</w:t>
      </w:r>
      <w:proofErr w:type="gramStart"/>
      <w:r w:rsidR="00620A6B" w:rsidRPr="00862A73">
        <w:rPr>
          <w:rFonts w:ascii="標楷體" w:eastAsia="標楷體" w:hAnsi="標楷體" w:hint="eastAsia"/>
          <w:sz w:val="28"/>
          <w:szCs w:val="28"/>
          <w:u w:val="single"/>
        </w:rPr>
        <w:t>鹿門山</w:t>
      </w:r>
      <w:r w:rsidR="00620A6B" w:rsidRPr="00862A73">
        <w:rPr>
          <w:rFonts w:ascii="標楷體" w:eastAsia="標楷體" w:hAnsi="標楷體" w:hint="eastAsia"/>
          <w:sz w:val="28"/>
          <w:szCs w:val="28"/>
        </w:rPr>
        <w:t>時</w:t>
      </w:r>
      <w:proofErr w:type="gramEnd"/>
      <w:r w:rsidR="00620A6B" w:rsidRPr="00862A73">
        <w:rPr>
          <w:rFonts w:ascii="標楷體" w:eastAsia="標楷體" w:hAnsi="標楷體" w:hint="eastAsia"/>
          <w:sz w:val="28"/>
          <w:szCs w:val="28"/>
        </w:rPr>
        <w:t>所作。</w:t>
      </w:r>
    </w:p>
    <w:p w14:paraId="775C2771" w14:textId="42BEB636" w:rsidR="00555FB6" w:rsidRPr="00555FB6" w:rsidRDefault="00555FB6" w:rsidP="005C04F2">
      <w:pPr>
        <w:spacing w:beforeLines="50" w:before="180" w:line="440" w:lineRule="exact"/>
        <w:rPr>
          <w:rFonts w:ascii="標楷體" w:eastAsia="標楷體" w:hAnsi="標楷體"/>
          <w:sz w:val="32"/>
          <w:szCs w:val="32"/>
        </w:rPr>
      </w:pPr>
      <w:r w:rsidRPr="00A42DA9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賞析</w:t>
      </w:r>
    </w:p>
    <w:p w14:paraId="5CA60CDC" w14:textId="77777777" w:rsidR="005C04F2" w:rsidRPr="005C04F2" w:rsidRDefault="00555FB6" w:rsidP="005C04F2">
      <w:pPr>
        <w:spacing w:line="480" w:lineRule="exact"/>
        <w:rPr>
          <w:rFonts w:ascii="標楷體" w:eastAsia="標楷體" w:hAnsi="標楷體" w:hint="eastAsia"/>
          <w:spacing w:val="-6"/>
          <w:sz w:val="28"/>
          <w:szCs w:val="28"/>
        </w:rPr>
      </w:pPr>
      <w:r>
        <w:rPr>
          <w:rFonts w:ascii="標楷體" w:eastAsia="標楷體" w:hAnsi="標楷體" w:hint="eastAsia"/>
          <w:spacing w:val="-6"/>
          <w:sz w:val="28"/>
          <w:szCs w:val="28"/>
        </w:rPr>
        <w:t xml:space="preserve">　　</w:t>
      </w:r>
      <w:r w:rsidR="005C04F2" w:rsidRPr="007C02CE">
        <w:rPr>
          <w:rFonts w:ascii="標楷體" w:eastAsia="標楷體" w:hAnsi="標楷體" w:hint="eastAsia"/>
          <w:spacing w:val="-6"/>
          <w:sz w:val="28"/>
          <w:szCs w:val="28"/>
          <w:u w:val="single"/>
        </w:rPr>
        <w:t>孟浩然</w:t>
      </w:r>
      <w:r w:rsidR="005C04F2" w:rsidRPr="005C04F2">
        <w:rPr>
          <w:rFonts w:ascii="標楷體" w:eastAsia="標楷體" w:hAnsi="標楷體" w:hint="eastAsia"/>
          <w:spacing w:val="-6"/>
          <w:sz w:val="28"/>
          <w:szCs w:val="28"/>
        </w:rPr>
        <w:t>的《春曉》是一首</w:t>
      </w:r>
      <w:proofErr w:type="gramStart"/>
      <w:r w:rsidR="005C04F2" w:rsidRPr="005C04F2">
        <w:rPr>
          <w:rFonts w:ascii="標楷體" w:eastAsia="標楷體" w:hAnsi="標楷體" w:hint="eastAsia"/>
          <w:spacing w:val="-6"/>
          <w:sz w:val="28"/>
          <w:szCs w:val="28"/>
        </w:rPr>
        <w:t>描寫春晨景色</w:t>
      </w:r>
      <w:proofErr w:type="gramEnd"/>
      <w:r w:rsidR="005C04F2" w:rsidRPr="005C04F2">
        <w:rPr>
          <w:rFonts w:ascii="標楷體" w:eastAsia="標楷體" w:hAnsi="標楷體" w:hint="eastAsia"/>
          <w:spacing w:val="-6"/>
          <w:sz w:val="28"/>
          <w:szCs w:val="28"/>
        </w:rPr>
        <w:t>的五言絕句，</w:t>
      </w:r>
      <w:proofErr w:type="gramStart"/>
      <w:r w:rsidR="005C04F2" w:rsidRPr="005C04F2">
        <w:rPr>
          <w:rFonts w:ascii="標楷體" w:eastAsia="標楷體" w:hAnsi="標楷體" w:hint="eastAsia"/>
          <w:spacing w:val="-6"/>
          <w:sz w:val="28"/>
          <w:szCs w:val="28"/>
        </w:rPr>
        <w:t>全詩語言</w:t>
      </w:r>
      <w:proofErr w:type="gramEnd"/>
      <w:r w:rsidR="005C04F2" w:rsidRPr="005C04F2">
        <w:rPr>
          <w:rFonts w:ascii="標楷體" w:eastAsia="標楷體" w:hAnsi="標楷體" w:hint="eastAsia"/>
          <w:spacing w:val="-6"/>
          <w:sz w:val="28"/>
          <w:szCs w:val="28"/>
        </w:rPr>
        <w:t>簡潔自然，意境清新淡雅，展現詩人細膩的感受與對自然的深情觀察。詩中沒有華麗的辭藻，卻能以</w:t>
      </w:r>
      <w:r w:rsidR="005C04F2" w:rsidRPr="00862A73">
        <w:rPr>
          <w:rFonts w:ascii="標楷體" w:eastAsia="標楷體" w:hAnsi="標楷體" w:hint="eastAsia"/>
          <w:b/>
          <w:bCs/>
          <w:spacing w:val="-6"/>
          <w:sz w:val="28"/>
          <w:szCs w:val="28"/>
        </w:rPr>
        <w:t>平易近人</w:t>
      </w:r>
      <w:r w:rsidR="005C04F2" w:rsidRPr="005C04F2">
        <w:rPr>
          <w:rFonts w:ascii="標楷體" w:eastAsia="標楷體" w:hAnsi="標楷體" w:hint="eastAsia"/>
          <w:spacing w:val="-6"/>
          <w:sz w:val="28"/>
          <w:szCs w:val="28"/>
        </w:rPr>
        <w:t>的語言，描繪出春天清晨的生動畫面，呈現出</w:t>
      </w:r>
      <w:r w:rsidR="005C04F2" w:rsidRPr="007C02CE">
        <w:rPr>
          <w:rFonts w:ascii="標楷體" w:eastAsia="標楷體" w:hAnsi="標楷體" w:hint="eastAsia"/>
          <w:b/>
          <w:bCs/>
          <w:spacing w:val="-6"/>
          <w:sz w:val="28"/>
          <w:szCs w:val="28"/>
        </w:rPr>
        <w:t>恬靜</w:t>
      </w:r>
      <w:r w:rsidR="005C04F2" w:rsidRPr="005C04F2">
        <w:rPr>
          <w:rFonts w:ascii="標楷體" w:eastAsia="標楷體" w:hAnsi="標楷體" w:hint="eastAsia"/>
          <w:spacing w:val="-6"/>
          <w:sz w:val="28"/>
          <w:szCs w:val="28"/>
        </w:rPr>
        <w:t>而富有生命力的春日氣息。</w:t>
      </w:r>
    </w:p>
    <w:p w14:paraId="14D63810" w14:textId="52547B9B" w:rsidR="005C04F2" w:rsidRPr="005C04F2" w:rsidRDefault="005C04F2" w:rsidP="005C04F2">
      <w:pPr>
        <w:spacing w:line="480" w:lineRule="exact"/>
        <w:rPr>
          <w:rFonts w:ascii="標楷體" w:eastAsia="標楷體" w:hAnsi="標楷體" w:hint="eastAsia"/>
          <w:spacing w:val="-6"/>
          <w:sz w:val="28"/>
          <w:szCs w:val="28"/>
        </w:rPr>
      </w:pPr>
      <w:r>
        <w:rPr>
          <w:rFonts w:ascii="標楷體" w:eastAsia="標楷體" w:hAnsi="標楷體" w:hint="eastAsia"/>
          <w:spacing w:val="-6"/>
          <w:sz w:val="28"/>
          <w:szCs w:val="28"/>
        </w:rPr>
        <w:t xml:space="preserve">　　</w:t>
      </w:r>
      <w:proofErr w:type="gramStart"/>
      <w:r w:rsidRPr="005C04F2">
        <w:rPr>
          <w:rFonts w:ascii="標楷體" w:eastAsia="標楷體" w:hAnsi="標楷體" w:hint="eastAsia"/>
          <w:spacing w:val="-6"/>
          <w:sz w:val="28"/>
          <w:szCs w:val="28"/>
        </w:rPr>
        <w:t>首句「春眠不覺曉</w:t>
      </w:r>
      <w:proofErr w:type="gramEnd"/>
      <w:r w:rsidRPr="005C04F2">
        <w:rPr>
          <w:rFonts w:ascii="標楷體" w:eastAsia="標楷體" w:hAnsi="標楷體" w:hint="eastAsia"/>
          <w:spacing w:val="-6"/>
          <w:sz w:val="28"/>
          <w:szCs w:val="28"/>
        </w:rPr>
        <w:t>」，描寫詩人在春天溫暖氣候中</w:t>
      </w:r>
      <w:proofErr w:type="gramStart"/>
      <w:r w:rsidRPr="005C04F2">
        <w:rPr>
          <w:rFonts w:ascii="標楷體" w:eastAsia="標楷體" w:hAnsi="標楷體" w:hint="eastAsia"/>
          <w:spacing w:val="-6"/>
          <w:sz w:val="28"/>
          <w:szCs w:val="28"/>
        </w:rPr>
        <w:t>沉</w:t>
      </w:r>
      <w:proofErr w:type="gramEnd"/>
      <w:r w:rsidRPr="005C04F2">
        <w:rPr>
          <w:rFonts w:ascii="標楷體" w:eastAsia="標楷體" w:hAnsi="標楷體" w:hint="eastAsia"/>
          <w:spacing w:val="-6"/>
          <w:sz w:val="28"/>
          <w:szCs w:val="28"/>
        </w:rPr>
        <w:t>睡，醒來時已是天亮，表現出春日舒適宜人的氛圍，也暗示詩人內心的悠閒與安適。這一句不僅寫出了季節的特徵，也透露出詩人與自然和諧共處的狀態。第二句「處處</w:t>
      </w:r>
      <w:proofErr w:type="gramStart"/>
      <w:r w:rsidRPr="005C04F2">
        <w:rPr>
          <w:rFonts w:ascii="標楷體" w:eastAsia="標楷體" w:hAnsi="標楷體" w:hint="eastAsia"/>
          <w:spacing w:val="-6"/>
          <w:sz w:val="28"/>
          <w:szCs w:val="28"/>
        </w:rPr>
        <w:t>聞啼鳥</w:t>
      </w:r>
      <w:proofErr w:type="gramEnd"/>
      <w:r w:rsidRPr="005C04F2">
        <w:rPr>
          <w:rFonts w:ascii="標楷體" w:eastAsia="標楷體" w:hAnsi="標楷體" w:hint="eastAsia"/>
          <w:spacing w:val="-6"/>
          <w:sz w:val="28"/>
          <w:szCs w:val="28"/>
        </w:rPr>
        <w:t>」，由視覺轉為聽覺，描寫清晨鳥鳴四起的景象，使畫面更加生動，營造出充滿生機的春天世界。鳥聲不僅是自然的聲音，也象徵春天的活力與希望。</w:t>
      </w:r>
    </w:p>
    <w:p w14:paraId="7838BC89" w14:textId="19D37FC8" w:rsidR="005C04F2" w:rsidRPr="005C04F2" w:rsidRDefault="005C04F2" w:rsidP="005C04F2">
      <w:pPr>
        <w:spacing w:line="480" w:lineRule="exact"/>
        <w:rPr>
          <w:rFonts w:ascii="標楷體" w:eastAsia="標楷體" w:hAnsi="標楷體" w:hint="eastAsia"/>
          <w:spacing w:val="-6"/>
          <w:sz w:val="28"/>
          <w:szCs w:val="28"/>
        </w:rPr>
      </w:pPr>
      <w:r>
        <w:rPr>
          <w:rFonts w:ascii="標楷體" w:eastAsia="標楷體" w:hAnsi="標楷體" w:hint="eastAsia"/>
          <w:spacing w:val="-6"/>
          <w:sz w:val="28"/>
          <w:szCs w:val="28"/>
        </w:rPr>
        <w:t xml:space="preserve">　　</w:t>
      </w:r>
      <w:r w:rsidRPr="005C04F2">
        <w:rPr>
          <w:rFonts w:ascii="標楷體" w:eastAsia="標楷體" w:hAnsi="標楷體" w:hint="eastAsia"/>
          <w:spacing w:val="-6"/>
          <w:sz w:val="28"/>
          <w:szCs w:val="28"/>
        </w:rPr>
        <w:t>第三句「夜來風雨聲」，詩人將時間推回夜晚，點出昨夜曾有風雨，形成時間上的對比與轉折。這一句使詩意由明亮轉向稍帶感傷，暗示自然的變化與無常。最後一句「</w:t>
      </w:r>
      <w:proofErr w:type="gramStart"/>
      <w:r w:rsidRPr="005C04F2">
        <w:rPr>
          <w:rFonts w:ascii="標楷體" w:eastAsia="標楷體" w:hAnsi="標楷體" w:hint="eastAsia"/>
          <w:spacing w:val="-6"/>
          <w:sz w:val="28"/>
          <w:szCs w:val="28"/>
        </w:rPr>
        <w:t>花落知多少</w:t>
      </w:r>
      <w:proofErr w:type="gramEnd"/>
      <w:r w:rsidRPr="005C04F2">
        <w:rPr>
          <w:rFonts w:ascii="標楷體" w:eastAsia="標楷體" w:hAnsi="標楷體" w:hint="eastAsia"/>
          <w:spacing w:val="-6"/>
          <w:sz w:val="28"/>
          <w:szCs w:val="28"/>
        </w:rPr>
        <w:t>」，詩人由風雨聯想到花落，表現出對春光流逝的</w:t>
      </w:r>
      <w:r w:rsidRPr="00862A73">
        <w:rPr>
          <w:rFonts w:ascii="標楷體" w:eastAsia="標楷體" w:hAnsi="標楷體" w:hint="eastAsia"/>
          <w:b/>
          <w:bCs/>
          <w:spacing w:val="-6"/>
          <w:sz w:val="28"/>
          <w:szCs w:val="28"/>
        </w:rPr>
        <w:t>惋惜</w:t>
      </w:r>
      <w:r w:rsidRPr="005C04F2">
        <w:rPr>
          <w:rFonts w:ascii="標楷體" w:eastAsia="標楷體" w:hAnsi="標楷體" w:hint="eastAsia"/>
          <w:spacing w:val="-6"/>
          <w:sz w:val="28"/>
          <w:szCs w:val="28"/>
        </w:rPr>
        <w:t>與感慨。花的凋落不僅是自然現象，也隱含人生短暫、</w:t>
      </w:r>
      <w:proofErr w:type="gramStart"/>
      <w:r w:rsidRPr="005C04F2">
        <w:rPr>
          <w:rFonts w:ascii="標楷體" w:eastAsia="標楷體" w:hAnsi="標楷體" w:hint="eastAsia"/>
          <w:spacing w:val="-6"/>
          <w:sz w:val="28"/>
          <w:szCs w:val="28"/>
        </w:rPr>
        <w:t>時光易逝的</w:t>
      </w:r>
      <w:proofErr w:type="gramEnd"/>
      <w:r w:rsidRPr="005C04F2">
        <w:rPr>
          <w:rFonts w:ascii="標楷體" w:eastAsia="標楷體" w:hAnsi="標楷體" w:hint="eastAsia"/>
          <w:spacing w:val="-6"/>
          <w:sz w:val="28"/>
          <w:szCs w:val="28"/>
        </w:rPr>
        <w:t>哲理意味，</w:t>
      </w:r>
      <w:proofErr w:type="gramStart"/>
      <w:r w:rsidRPr="005C04F2">
        <w:rPr>
          <w:rFonts w:ascii="標楷體" w:eastAsia="標楷體" w:hAnsi="標楷體" w:hint="eastAsia"/>
          <w:spacing w:val="-6"/>
          <w:sz w:val="28"/>
          <w:szCs w:val="28"/>
        </w:rPr>
        <w:t>使詩的</w:t>
      </w:r>
      <w:proofErr w:type="gramEnd"/>
      <w:r w:rsidRPr="005C04F2">
        <w:rPr>
          <w:rFonts w:ascii="標楷體" w:eastAsia="標楷體" w:hAnsi="標楷體" w:hint="eastAsia"/>
          <w:spacing w:val="-6"/>
          <w:sz w:val="28"/>
          <w:szCs w:val="28"/>
        </w:rPr>
        <w:t>情感層次更加深遠。</w:t>
      </w:r>
    </w:p>
    <w:p w14:paraId="1C7E8841" w14:textId="1C6985DF" w:rsidR="005C04F2" w:rsidRPr="001B7A73" w:rsidRDefault="005C04F2" w:rsidP="005C04F2">
      <w:pPr>
        <w:spacing w:line="480" w:lineRule="exact"/>
        <w:rPr>
          <w:rFonts w:ascii="標楷體" w:eastAsia="標楷體" w:hAnsi="標楷體"/>
          <w:spacing w:val="-6"/>
          <w:sz w:val="28"/>
          <w:szCs w:val="28"/>
        </w:rPr>
      </w:pPr>
      <w:r>
        <w:rPr>
          <w:rFonts w:ascii="標楷體" w:eastAsia="標楷體" w:hAnsi="標楷體" w:hint="eastAsia"/>
          <w:spacing w:val="-6"/>
          <w:sz w:val="28"/>
          <w:szCs w:val="28"/>
        </w:rPr>
        <w:t xml:space="preserve">　　</w:t>
      </w:r>
      <w:r w:rsidRPr="005C04F2">
        <w:rPr>
          <w:rFonts w:ascii="標楷體" w:eastAsia="標楷體" w:hAnsi="標楷體" w:hint="eastAsia"/>
          <w:spacing w:val="-6"/>
          <w:sz w:val="28"/>
          <w:szCs w:val="28"/>
        </w:rPr>
        <w:t>整首詩在結構上由「睡眠</w:t>
      </w:r>
      <w:r w:rsidR="000D7BE4">
        <w:rPr>
          <w:rFonts w:ascii="標楷體" w:eastAsia="標楷體" w:hAnsi="標楷體" w:hint="eastAsia"/>
          <w:spacing w:val="-6"/>
          <w:sz w:val="28"/>
          <w:szCs w:val="28"/>
        </w:rPr>
        <w:t>-</w:t>
      </w:r>
      <w:r w:rsidRPr="005C04F2">
        <w:rPr>
          <w:rFonts w:ascii="標楷體" w:eastAsia="標楷體" w:hAnsi="標楷體" w:hint="eastAsia"/>
          <w:spacing w:val="-6"/>
          <w:sz w:val="28"/>
          <w:szCs w:val="28"/>
        </w:rPr>
        <w:t>鳥鳴</w:t>
      </w:r>
      <w:r w:rsidR="000D7BE4">
        <w:rPr>
          <w:rFonts w:ascii="標楷體" w:eastAsia="標楷體" w:hAnsi="標楷體" w:hint="eastAsia"/>
          <w:spacing w:val="-6"/>
          <w:sz w:val="28"/>
          <w:szCs w:val="28"/>
        </w:rPr>
        <w:t>-</w:t>
      </w:r>
      <w:r w:rsidRPr="005C04F2">
        <w:rPr>
          <w:rFonts w:ascii="標楷體" w:eastAsia="標楷體" w:hAnsi="標楷體" w:hint="eastAsia"/>
          <w:spacing w:val="-6"/>
          <w:sz w:val="28"/>
          <w:szCs w:val="28"/>
        </w:rPr>
        <w:t>風雨</w:t>
      </w:r>
      <w:r w:rsidR="000D7BE4">
        <w:rPr>
          <w:rFonts w:ascii="標楷體" w:eastAsia="標楷體" w:hAnsi="標楷體" w:hint="eastAsia"/>
          <w:spacing w:val="-6"/>
          <w:sz w:val="28"/>
          <w:szCs w:val="28"/>
        </w:rPr>
        <w:t>-</w:t>
      </w:r>
      <w:r w:rsidRPr="005C04F2">
        <w:rPr>
          <w:rFonts w:ascii="標楷體" w:eastAsia="標楷體" w:hAnsi="標楷體" w:hint="eastAsia"/>
          <w:spacing w:val="-6"/>
          <w:sz w:val="28"/>
          <w:szCs w:val="28"/>
        </w:rPr>
        <w:t>落花」層層推進，從感官描寫到情感思索，呈現出動靜交錯、明暗對比的藝術效果。</w:t>
      </w:r>
      <w:r w:rsidRPr="00862A73">
        <w:rPr>
          <w:rFonts w:ascii="標楷體" w:eastAsia="標楷體" w:hAnsi="標楷體" w:hint="eastAsia"/>
          <w:spacing w:val="-6"/>
          <w:sz w:val="28"/>
          <w:szCs w:val="28"/>
          <w:u w:val="single"/>
        </w:rPr>
        <w:t>孟浩然</w:t>
      </w:r>
      <w:r w:rsidRPr="005C04F2">
        <w:rPr>
          <w:rFonts w:ascii="標楷體" w:eastAsia="標楷體" w:hAnsi="標楷體" w:hint="eastAsia"/>
          <w:spacing w:val="-6"/>
          <w:sz w:val="28"/>
          <w:szCs w:val="28"/>
        </w:rPr>
        <w:t>以簡潔的語言、含蓄的情感，將春天的美麗與無常融為一體，使讀者在</w:t>
      </w:r>
      <w:proofErr w:type="gramStart"/>
      <w:r w:rsidRPr="005C04F2">
        <w:rPr>
          <w:rFonts w:ascii="標楷體" w:eastAsia="標楷體" w:hAnsi="標楷體" w:hint="eastAsia"/>
          <w:spacing w:val="-6"/>
          <w:sz w:val="28"/>
          <w:szCs w:val="28"/>
        </w:rPr>
        <w:t>欣賞春景的</w:t>
      </w:r>
      <w:proofErr w:type="gramEnd"/>
      <w:r w:rsidRPr="005C04F2">
        <w:rPr>
          <w:rFonts w:ascii="標楷體" w:eastAsia="標楷體" w:hAnsi="標楷體" w:hint="eastAsia"/>
          <w:spacing w:val="-6"/>
          <w:sz w:val="28"/>
          <w:szCs w:val="28"/>
        </w:rPr>
        <w:t>同時，也感受到時光流轉的微妙情緒。《春曉》雖篇幅短小，卻意境深遠，</w:t>
      </w:r>
      <w:r w:rsidRPr="00862A73">
        <w:rPr>
          <w:rFonts w:ascii="標楷體" w:eastAsia="標楷體" w:hAnsi="標楷體" w:hint="eastAsia"/>
          <w:b/>
          <w:bCs/>
          <w:spacing w:val="-6"/>
          <w:sz w:val="28"/>
          <w:szCs w:val="28"/>
        </w:rPr>
        <w:t>歷久彌新</w:t>
      </w:r>
      <w:r w:rsidRPr="005C04F2">
        <w:rPr>
          <w:rFonts w:ascii="標楷體" w:eastAsia="標楷體" w:hAnsi="標楷體" w:hint="eastAsia"/>
          <w:spacing w:val="-6"/>
          <w:sz w:val="28"/>
          <w:szCs w:val="28"/>
        </w:rPr>
        <w:t>，充分展現了</w:t>
      </w:r>
      <w:r w:rsidRPr="00862A73">
        <w:rPr>
          <w:rFonts w:ascii="標楷體" w:eastAsia="標楷體" w:hAnsi="標楷體" w:hint="eastAsia"/>
          <w:spacing w:val="-6"/>
          <w:sz w:val="28"/>
          <w:szCs w:val="28"/>
          <w:u w:val="single"/>
        </w:rPr>
        <w:t>唐</w:t>
      </w:r>
      <w:r w:rsidRPr="005C04F2">
        <w:rPr>
          <w:rFonts w:ascii="標楷體" w:eastAsia="標楷體" w:hAnsi="標楷體" w:hint="eastAsia"/>
          <w:spacing w:val="-6"/>
          <w:sz w:val="28"/>
          <w:szCs w:val="28"/>
        </w:rPr>
        <w:t>詩</w:t>
      </w:r>
      <w:r w:rsidRPr="00862A73">
        <w:rPr>
          <w:rFonts w:ascii="標楷體" w:eastAsia="標楷體" w:hAnsi="標楷體" w:hint="eastAsia"/>
          <w:b/>
          <w:bCs/>
          <w:spacing w:val="-6"/>
          <w:sz w:val="28"/>
          <w:szCs w:val="28"/>
        </w:rPr>
        <w:t>清新自然</w:t>
      </w:r>
      <w:r w:rsidRPr="005C04F2">
        <w:rPr>
          <w:rFonts w:ascii="標楷體" w:eastAsia="標楷體" w:hAnsi="標楷體" w:hint="eastAsia"/>
          <w:spacing w:val="-6"/>
          <w:sz w:val="28"/>
          <w:szCs w:val="28"/>
        </w:rPr>
        <w:t>、含蓄動人的藝術魅力。</w:t>
      </w:r>
    </w:p>
    <w:p w14:paraId="6EADDB8F" w14:textId="16826CAD" w:rsidR="00F53082" w:rsidRPr="00F53082" w:rsidRDefault="00F53082" w:rsidP="00454844">
      <w:pPr>
        <w:spacing w:line="440" w:lineRule="exact"/>
        <w:ind w:left="-6" w:hanging="11"/>
        <w:rPr>
          <w:rFonts w:ascii="標楷體" w:eastAsia="標楷體" w:hAnsi="標楷體"/>
          <w:b/>
          <w:sz w:val="40"/>
          <w:szCs w:val="40"/>
        </w:rPr>
      </w:pPr>
      <w:r w:rsidRPr="00C37E2A">
        <w:rPr>
          <w:rFonts w:ascii="標楷體" w:eastAsia="標楷體" w:hAnsi="標楷體" w:hint="eastAsia"/>
          <w:sz w:val="40"/>
          <w:szCs w:val="40"/>
          <w:bdr w:val="single" w:sz="4" w:space="0" w:color="auto"/>
        </w:rPr>
        <w:lastRenderedPageBreak/>
        <w:t>補充</w:t>
      </w:r>
    </w:p>
    <w:p w14:paraId="3ED9D938" w14:textId="42BDC7C9" w:rsidR="00296B98" w:rsidRPr="009D6911" w:rsidRDefault="00862A73" w:rsidP="00862A73">
      <w:pPr>
        <w:pStyle w:val="a5"/>
        <w:widowControl/>
        <w:numPr>
          <w:ilvl w:val="0"/>
          <w:numId w:val="6"/>
        </w:numPr>
        <w:spacing w:line="460" w:lineRule="exact"/>
        <w:ind w:leftChars="0" w:left="284" w:hanging="282"/>
        <w:rPr>
          <w:rFonts w:ascii="標楷體" w:eastAsia="標楷體" w:hAnsi="標楷體"/>
          <w:sz w:val="28"/>
          <w:szCs w:val="28"/>
        </w:rPr>
      </w:pPr>
      <w:r w:rsidRPr="009D6911">
        <w:rPr>
          <w:rFonts w:ascii="標楷體" w:eastAsia="標楷體" w:hAnsi="標楷體" w:hint="eastAsia"/>
          <w:sz w:val="28"/>
          <w:szCs w:val="28"/>
        </w:rPr>
        <w:t>平易近人</w:t>
      </w:r>
      <w:r w:rsidRPr="009D6911">
        <w:rPr>
          <w:rFonts w:ascii="標楷體" w:eastAsia="標楷體" w:hAnsi="標楷體" w:hint="eastAsia"/>
          <w:sz w:val="28"/>
          <w:szCs w:val="28"/>
        </w:rPr>
        <w:t>：</w:t>
      </w:r>
      <w:r w:rsidR="009D6911" w:rsidRPr="009D6911">
        <w:rPr>
          <w:rFonts w:ascii="標楷體" w:eastAsia="標楷體" w:hAnsi="標楷體" w:hint="eastAsia"/>
          <w:sz w:val="28"/>
          <w:szCs w:val="28"/>
        </w:rPr>
        <w:t>指語言或風格簡單自然、不艱深，容易理解，讓人感到親切。</w:t>
      </w:r>
    </w:p>
    <w:p w14:paraId="05A638C6" w14:textId="6AA437B4" w:rsidR="009D6911" w:rsidRPr="009D6911" w:rsidRDefault="009D6911" w:rsidP="009D6911">
      <w:pPr>
        <w:pStyle w:val="a5"/>
        <w:widowControl/>
        <w:spacing w:line="460" w:lineRule="exact"/>
        <w:ind w:leftChars="0" w:left="284"/>
        <w:rPr>
          <w:rFonts w:ascii="標楷體" w:eastAsia="標楷體" w:hAnsi="標楷體" w:hint="eastAsia"/>
          <w:sz w:val="28"/>
          <w:szCs w:val="28"/>
        </w:rPr>
      </w:pPr>
      <w:r w:rsidRPr="009D6911">
        <w:rPr>
          <w:rFonts w:ascii="標楷體" w:eastAsia="標楷體" w:hAnsi="標楷體" w:hint="eastAsia"/>
          <w:sz w:val="28"/>
          <w:szCs w:val="28"/>
        </w:rPr>
        <w:t>《春曉》的語言沒有華麗辭藻，如「</w:t>
      </w:r>
      <w:proofErr w:type="gramStart"/>
      <w:r w:rsidRPr="009D6911">
        <w:rPr>
          <w:rFonts w:ascii="標楷體" w:eastAsia="標楷體" w:hAnsi="標楷體" w:hint="eastAsia"/>
          <w:sz w:val="28"/>
          <w:szCs w:val="28"/>
        </w:rPr>
        <w:t>春眠不覺曉</w:t>
      </w:r>
      <w:proofErr w:type="gramEnd"/>
      <w:r w:rsidRPr="009D6911">
        <w:rPr>
          <w:rFonts w:ascii="標楷體" w:eastAsia="標楷體" w:hAnsi="標楷體" w:hint="eastAsia"/>
          <w:sz w:val="28"/>
          <w:szCs w:val="28"/>
        </w:rPr>
        <w:t>」、「處處</w:t>
      </w:r>
      <w:proofErr w:type="gramStart"/>
      <w:r w:rsidRPr="009D6911">
        <w:rPr>
          <w:rFonts w:ascii="標楷體" w:eastAsia="標楷體" w:hAnsi="標楷體" w:hint="eastAsia"/>
          <w:sz w:val="28"/>
          <w:szCs w:val="28"/>
        </w:rPr>
        <w:t>聞啼鳥</w:t>
      </w:r>
      <w:proofErr w:type="gramEnd"/>
      <w:r w:rsidRPr="009D6911">
        <w:rPr>
          <w:rFonts w:ascii="標楷體" w:eastAsia="標楷體" w:hAnsi="標楷體" w:hint="eastAsia"/>
          <w:sz w:val="28"/>
          <w:szCs w:val="28"/>
        </w:rPr>
        <w:t>」都是日常可理解的語句，表現出詩歌風格樸素自然，使讀者容易產生共鳴，感受到春天的美好。</w:t>
      </w:r>
    </w:p>
    <w:p w14:paraId="19E00890" w14:textId="5092617C" w:rsidR="00862A73" w:rsidRPr="009D6911" w:rsidRDefault="00862A73" w:rsidP="00862A73">
      <w:pPr>
        <w:pStyle w:val="a5"/>
        <w:widowControl/>
        <w:numPr>
          <w:ilvl w:val="0"/>
          <w:numId w:val="6"/>
        </w:numPr>
        <w:spacing w:line="460" w:lineRule="exact"/>
        <w:ind w:leftChars="0" w:left="284" w:hanging="282"/>
        <w:rPr>
          <w:rFonts w:ascii="標楷體" w:eastAsia="標楷體" w:hAnsi="標楷體"/>
          <w:sz w:val="28"/>
          <w:szCs w:val="28"/>
        </w:rPr>
      </w:pPr>
      <w:r w:rsidRPr="009D6911">
        <w:rPr>
          <w:rFonts w:ascii="標楷體" w:eastAsia="標楷體" w:hAnsi="標楷體" w:hint="eastAsia"/>
          <w:sz w:val="28"/>
          <w:szCs w:val="28"/>
        </w:rPr>
        <w:t>恬靜</w:t>
      </w:r>
      <w:r w:rsidRPr="009D6911">
        <w:rPr>
          <w:rFonts w:ascii="標楷體" w:eastAsia="標楷體" w:hAnsi="標楷體" w:hint="eastAsia"/>
          <w:sz w:val="28"/>
          <w:szCs w:val="28"/>
        </w:rPr>
        <w:t>：</w:t>
      </w:r>
      <w:r w:rsidR="009D6911" w:rsidRPr="009D6911">
        <w:rPr>
          <w:rFonts w:ascii="標楷體" w:eastAsia="標楷體" w:hAnsi="標楷體" w:hint="eastAsia"/>
          <w:sz w:val="28"/>
          <w:szCs w:val="28"/>
        </w:rPr>
        <w:t>安靜、平和、安詳的狀態。</w:t>
      </w:r>
    </w:p>
    <w:p w14:paraId="1AB2A91E" w14:textId="398F0709" w:rsidR="009D6911" w:rsidRPr="009D6911" w:rsidRDefault="009D6911" w:rsidP="009D6911">
      <w:pPr>
        <w:pStyle w:val="a5"/>
        <w:widowControl/>
        <w:spacing w:line="460" w:lineRule="exact"/>
        <w:ind w:leftChars="0" w:left="284"/>
        <w:rPr>
          <w:rFonts w:ascii="標楷體" w:eastAsia="標楷體" w:hAnsi="標楷體" w:hint="eastAsia"/>
          <w:sz w:val="28"/>
          <w:szCs w:val="28"/>
        </w:rPr>
      </w:pPr>
      <w:r w:rsidRPr="009D6911">
        <w:rPr>
          <w:rFonts w:ascii="標楷體" w:eastAsia="標楷體" w:hAnsi="標楷體" w:hint="eastAsia"/>
          <w:sz w:val="28"/>
          <w:szCs w:val="28"/>
        </w:rPr>
        <w:t>詩中描寫春天清晨的氛圍，詩人</w:t>
      </w:r>
      <w:proofErr w:type="gramStart"/>
      <w:r w:rsidRPr="009D6911">
        <w:rPr>
          <w:rFonts w:ascii="標楷體" w:eastAsia="標楷體" w:hAnsi="標楷體" w:hint="eastAsia"/>
          <w:sz w:val="28"/>
          <w:szCs w:val="28"/>
        </w:rPr>
        <w:t>沉睡未醒</w:t>
      </w:r>
      <w:proofErr w:type="gramEnd"/>
      <w:r w:rsidRPr="009D6911">
        <w:rPr>
          <w:rFonts w:ascii="標楷體" w:eastAsia="標楷體" w:hAnsi="標楷體" w:hint="eastAsia"/>
          <w:sz w:val="28"/>
          <w:szCs w:val="28"/>
        </w:rPr>
        <w:t>，鳥鳴悠揚，展現出寧靜舒適的春日早晨，呈現出詩人內心的悠閒與安適。</w:t>
      </w:r>
    </w:p>
    <w:p w14:paraId="7F8ABCA1" w14:textId="5A2B9962" w:rsidR="00862A73" w:rsidRPr="009D6911" w:rsidRDefault="00862A73" w:rsidP="00862A73">
      <w:pPr>
        <w:pStyle w:val="a5"/>
        <w:widowControl/>
        <w:numPr>
          <w:ilvl w:val="0"/>
          <w:numId w:val="6"/>
        </w:numPr>
        <w:spacing w:line="460" w:lineRule="exact"/>
        <w:ind w:leftChars="0" w:left="284" w:hanging="282"/>
        <w:rPr>
          <w:rFonts w:ascii="標楷體" w:eastAsia="標楷體" w:hAnsi="標楷體"/>
          <w:sz w:val="28"/>
          <w:szCs w:val="28"/>
        </w:rPr>
      </w:pPr>
      <w:proofErr w:type="gramStart"/>
      <w:r w:rsidRPr="009D6911">
        <w:rPr>
          <w:rFonts w:ascii="標楷體" w:eastAsia="標楷體" w:hAnsi="標楷體" w:hint="eastAsia"/>
          <w:sz w:val="28"/>
          <w:szCs w:val="28"/>
        </w:rPr>
        <w:t>惋</w:t>
      </w:r>
      <w:proofErr w:type="gramEnd"/>
      <w:r w:rsidRPr="009D6911">
        <w:rPr>
          <w:rFonts w:ascii="標楷體" w:eastAsia="標楷體" w:hAnsi="標楷體" w:hint="eastAsia"/>
          <w:sz w:val="28"/>
          <w:szCs w:val="28"/>
        </w:rPr>
        <w:t>(</w:t>
      </w:r>
      <w:proofErr w:type="gramStart"/>
      <w:r w:rsidRPr="009D6911">
        <w:rPr>
          <w:rFonts w:ascii="標楷體" w:eastAsia="標楷體" w:hAnsi="標楷體" w:hint="eastAsia"/>
          <w:color w:val="FF0000"/>
          <w:sz w:val="16"/>
          <w:szCs w:val="16"/>
        </w:rPr>
        <w:t>ㄨㄢˋ</w:t>
      </w:r>
      <w:proofErr w:type="gramEnd"/>
      <w:r w:rsidRPr="009D6911">
        <w:rPr>
          <w:rFonts w:ascii="標楷體" w:eastAsia="標楷體" w:hAnsi="標楷體" w:hint="eastAsia"/>
          <w:sz w:val="28"/>
          <w:szCs w:val="28"/>
        </w:rPr>
        <w:t>)</w:t>
      </w:r>
      <w:r w:rsidRPr="009D6911">
        <w:rPr>
          <w:rFonts w:ascii="標楷體" w:eastAsia="標楷體" w:hAnsi="標楷體" w:hint="eastAsia"/>
          <w:sz w:val="28"/>
          <w:szCs w:val="28"/>
        </w:rPr>
        <w:t>惜</w:t>
      </w:r>
      <w:r w:rsidRPr="009D6911">
        <w:rPr>
          <w:rFonts w:ascii="標楷體" w:eastAsia="標楷體" w:hAnsi="標楷體" w:hint="eastAsia"/>
          <w:sz w:val="28"/>
          <w:szCs w:val="28"/>
        </w:rPr>
        <w:t>：</w:t>
      </w:r>
      <w:r w:rsidR="009D6911" w:rsidRPr="009D6911">
        <w:rPr>
          <w:rFonts w:ascii="標楷體" w:eastAsia="標楷體" w:hAnsi="標楷體" w:hint="eastAsia"/>
          <w:sz w:val="28"/>
          <w:szCs w:val="28"/>
        </w:rPr>
        <w:t>對美好事物的消逝感到遺憾、不</w:t>
      </w:r>
      <w:proofErr w:type="gramStart"/>
      <w:r w:rsidR="009D6911" w:rsidRPr="009D6911">
        <w:rPr>
          <w:rFonts w:ascii="標楷體" w:eastAsia="標楷體" w:hAnsi="標楷體" w:hint="eastAsia"/>
          <w:sz w:val="28"/>
          <w:szCs w:val="28"/>
        </w:rPr>
        <w:t>捨</w:t>
      </w:r>
      <w:proofErr w:type="gramEnd"/>
      <w:r w:rsidR="009D6911" w:rsidRPr="009D6911">
        <w:rPr>
          <w:rFonts w:ascii="標楷體" w:eastAsia="標楷體" w:hAnsi="標楷體" w:hint="eastAsia"/>
          <w:sz w:val="28"/>
          <w:szCs w:val="28"/>
        </w:rPr>
        <w:t>。</w:t>
      </w:r>
    </w:p>
    <w:p w14:paraId="55A82748" w14:textId="32D1DC60" w:rsidR="009D6911" w:rsidRPr="009D6911" w:rsidRDefault="009D6911" w:rsidP="009D6911">
      <w:pPr>
        <w:pStyle w:val="a5"/>
        <w:widowControl/>
        <w:spacing w:line="460" w:lineRule="exact"/>
        <w:ind w:leftChars="0" w:left="284"/>
        <w:rPr>
          <w:rFonts w:ascii="標楷體" w:eastAsia="標楷體" w:hAnsi="標楷體" w:hint="eastAsia"/>
          <w:sz w:val="28"/>
          <w:szCs w:val="28"/>
        </w:rPr>
      </w:pPr>
      <w:r w:rsidRPr="009D6911">
        <w:rPr>
          <w:rFonts w:ascii="標楷體" w:eastAsia="標楷體" w:hAnsi="標楷體" w:hint="eastAsia"/>
          <w:sz w:val="28"/>
          <w:szCs w:val="28"/>
        </w:rPr>
        <w:t>詩人想到昨夜風雨，推測花朵可能凋落，表達對</w:t>
      </w:r>
      <w:proofErr w:type="gramStart"/>
      <w:r w:rsidRPr="009D6911">
        <w:rPr>
          <w:rFonts w:ascii="標楷體" w:eastAsia="標楷體" w:hAnsi="標楷體" w:hint="eastAsia"/>
          <w:sz w:val="28"/>
          <w:szCs w:val="28"/>
        </w:rPr>
        <w:t>春光易逝</w:t>
      </w:r>
      <w:proofErr w:type="gramEnd"/>
      <w:r w:rsidRPr="009D6911">
        <w:rPr>
          <w:rFonts w:ascii="標楷體" w:eastAsia="標楷體" w:hAnsi="標楷體" w:hint="eastAsia"/>
          <w:sz w:val="28"/>
          <w:szCs w:val="28"/>
        </w:rPr>
        <w:t>、花朵凋零的感傷，流露出對美好時光流失的惋惜之情。</w:t>
      </w:r>
    </w:p>
    <w:p w14:paraId="3B38E2C7" w14:textId="6EE7B434" w:rsidR="00862A73" w:rsidRPr="009D6911" w:rsidRDefault="00862A73" w:rsidP="00862A73">
      <w:pPr>
        <w:pStyle w:val="a5"/>
        <w:widowControl/>
        <w:numPr>
          <w:ilvl w:val="0"/>
          <w:numId w:val="6"/>
        </w:numPr>
        <w:spacing w:line="460" w:lineRule="exact"/>
        <w:ind w:leftChars="0" w:left="284" w:hanging="282"/>
        <w:rPr>
          <w:rFonts w:ascii="標楷體" w:eastAsia="標楷體" w:hAnsi="標楷體"/>
          <w:sz w:val="28"/>
          <w:szCs w:val="28"/>
        </w:rPr>
      </w:pPr>
      <w:r w:rsidRPr="009D6911">
        <w:rPr>
          <w:rFonts w:ascii="標楷體" w:eastAsia="標楷體" w:hAnsi="標楷體" w:hint="eastAsia"/>
          <w:sz w:val="28"/>
          <w:szCs w:val="28"/>
        </w:rPr>
        <w:t>歷久彌新</w:t>
      </w:r>
      <w:r w:rsidRPr="009D6911">
        <w:rPr>
          <w:rFonts w:ascii="標楷體" w:eastAsia="標楷體" w:hAnsi="標楷體" w:hint="eastAsia"/>
          <w:sz w:val="28"/>
          <w:szCs w:val="28"/>
        </w:rPr>
        <w:t>：</w:t>
      </w:r>
      <w:r w:rsidR="009D6911" w:rsidRPr="009D6911">
        <w:rPr>
          <w:rFonts w:ascii="標楷體" w:eastAsia="標楷體" w:hAnsi="標楷體" w:hint="eastAsia"/>
          <w:sz w:val="28"/>
          <w:szCs w:val="28"/>
        </w:rPr>
        <w:t>經過長久時間仍然保持新鮮感與價值，</w:t>
      </w:r>
      <w:proofErr w:type="gramStart"/>
      <w:r w:rsidR="009D6911" w:rsidRPr="009D6911">
        <w:rPr>
          <w:rFonts w:ascii="標楷體" w:eastAsia="標楷體" w:hAnsi="標楷體" w:hint="eastAsia"/>
          <w:sz w:val="28"/>
          <w:szCs w:val="28"/>
        </w:rPr>
        <w:t>越久越有</w:t>
      </w:r>
      <w:proofErr w:type="gramEnd"/>
      <w:r w:rsidR="009D6911" w:rsidRPr="009D6911">
        <w:rPr>
          <w:rFonts w:ascii="標楷體" w:eastAsia="標楷體" w:hAnsi="標楷體" w:hint="eastAsia"/>
          <w:sz w:val="28"/>
          <w:szCs w:val="28"/>
        </w:rPr>
        <w:t>意義。</w:t>
      </w:r>
    </w:p>
    <w:p w14:paraId="49F926A0" w14:textId="60C01305" w:rsidR="009D6911" w:rsidRPr="009D6911" w:rsidRDefault="009D6911" w:rsidP="009D6911">
      <w:pPr>
        <w:pStyle w:val="a5"/>
        <w:widowControl/>
        <w:spacing w:line="460" w:lineRule="exact"/>
        <w:ind w:leftChars="0" w:left="284"/>
        <w:rPr>
          <w:rFonts w:ascii="標楷體" w:eastAsia="標楷體" w:hAnsi="標楷體" w:hint="eastAsia"/>
          <w:sz w:val="28"/>
          <w:szCs w:val="28"/>
        </w:rPr>
      </w:pPr>
      <w:r w:rsidRPr="009D6911">
        <w:rPr>
          <w:rFonts w:ascii="標楷體" w:eastAsia="標楷體" w:hAnsi="標楷體" w:hint="eastAsia"/>
          <w:sz w:val="28"/>
          <w:szCs w:val="28"/>
        </w:rPr>
        <w:t>《春曉》雖然創作於唐代，但至今仍能打動人心，因為它描寫的是人人都能感受的春天景象與情感，因此具有跨越時代的藝術魅力。</w:t>
      </w:r>
    </w:p>
    <w:p w14:paraId="0509EADF" w14:textId="53C4D6E4" w:rsidR="00862A73" w:rsidRPr="009D6911" w:rsidRDefault="00862A73" w:rsidP="00862A73">
      <w:pPr>
        <w:pStyle w:val="a5"/>
        <w:widowControl/>
        <w:numPr>
          <w:ilvl w:val="0"/>
          <w:numId w:val="6"/>
        </w:numPr>
        <w:spacing w:line="460" w:lineRule="exact"/>
        <w:ind w:leftChars="0" w:left="284" w:hanging="282"/>
        <w:rPr>
          <w:rFonts w:ascii="標楷體" w:eastAsia="標楷體" w:hAnsi="標楷體"/>
          <w:sz w:val="28"/>
          <w:szCs w:val="28"/>
        </w:rPr>
      </w:pPr>
      <w:r w:rsidRPr="009D6911">
        <w:rPr>
          <w:rFonts w:ascii="標楷體" w:eastAsia="標楷體" w:hAnsi="標楷體" w:hint="eastAsia"/>
          <w:sz w:val="28"/>
          <w:szCs w:val="28"/>
        </w:rPr>
        <w:t>清新自然</w:t>
      </w:r>
      <w:r w:rsidRPr="009D6911">
        <w:rPr>
          <w:rFonts w:ascii="標楷體" w:eastAsia="標楷體" w:hAnsi="標楷體" w:hint="eastAsia"/>
          <w:sz w:val="28"/>
          <w:szCs w:val="28"/>
        </w:rPr>
        <w:t>：</w:t>
      </w:r>
      <w:r w:rsidR="009D6911" w:rsidRPr="009D6911">
        <w:rPr>
          <w:rFonts w:ascii="標楷體" w:eastAsia="標楷體" w:hAnsi="標楷體" w:hint="eastAsia"/>
          <w:sz w:val="28"/>
          <w:szCs w:val="28"/>
        </w:rPr>
        <w:t>風格清爽、自然、不造作。</w:t>
      </w:r>
    </w:p>
    <w:p w14:paraId="4174CA4F" w14:textId="4171B816" w:rsidR="009D6911" w:rsidRPr="009D6911" w:rsidRDefault="009D6911" w:rsidP="009D6911">
      <w:pPr>
        <w:pStyle w:val="a5"/>
        <w:widowControl/>
        <w:spacing w:line="460" w:lineRule="exact"/>
        <w:ind w:leftChars="0" w:left="284"/>
        <w:rPr>
          <w:rFonts w:ascii="標楷體" w:eastAsia="標楷體" w:hAnsi="標楷體" w:hint="eastAsia"/>
          <w:sz w:val="28"/>
          <w:szCs w:val="28"/>
        </w:rPr>
      </w:pPr>
      <w:r w:rsidRPr="009D6911">
        <w:rPr>
          <w:rFonts w:ascii="標楷體" w:eastAsia="標楷體" w:hAnsi="標楷體" w:hint="eastAsia"/>
          <w:sz w:val="28"/>
          <w:szCs w:val="28"/>
        </w:rPr>
        <w:t>詩中以簡單的語言描寫鳥鳴、風雨、落花等自然景象，沒有刻意雕琢，呈現出純淨的春日畫面，展現孟浩然山水田園詩的特色。</w:t>
      </w:r>
    </w:p>
    <w:sectPr w:rsidR="009D6911" w:rsidRPr="009D6911" w:rsidSect="009D6911">
      <w:type w:val="continuous"/>
      <w:pgSz w:w="11906" w:h="16838"/>
      <w:pgMar w:top="851" w:right="1134" w:bottom="567" w:left="1134" w:header="567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E73C19" w14:textId="77777777" w:rsidR="00713EB4" w:rsidRDefault="00713EB4" w:rsidP="00844A50">
      <w:r>
        <w:separator/>
      </w:r>
    </w:p>
  </w:endnote>
  <w:endnote w:type="continuationSeparator" w:id="0">
    <w:p w14:paraId="65B5CE02" w14:textId="77777777" w:rsidR="00713EB4" w:rsidRDefault="00713EB4" w:rsidP="00844A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583327003"/>
      <w:docPartObj>
        <w:docPartGallery w:val="Page Numbers (Bottom of Page)"/>
        <w:docPartUnique/>
      </w:docPartObj>
    </w:sdtPr>
    <w:sdtEndPr/>
    <w:sdtContent>
      <w:p w14:paraId="029728A9" w14:textId="0D79CE40" w:rsidR="003D1611" w:rsidRDefault="003D1611">
        <w:pPr>
          <w:pStyle w:val="a8"/>
          <w:jc w:val="right"/>
        </w:pPr>
        <w:r w:rsidRPr="003D1611">
          <w:rPr>
            <w:rFonts w:ascii="標楷體" w:eastAsia="標楷體" w:hAnsi="標楷體" w:hint="eastAsia"/>
          </w:rPr>
          <w:t>孟浩然《春曉》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4D7E308B" w14:textId="77777777" w:rsidR="003D1611" w:rsidRDefault="003D1611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5BC66F" w14:textId="77777777" w:rsidR="00713EB4" w:rsidRDefault="00713EB4" w:rsidP="00844A50">
      <w:r>
        <w:separator/>
      </w:r>
    </w:p>
  </w:footnote>
  <w:footnote w:type="continuationSeparator" w:id="0">
    <w:p w14:paraId="438AB4A8" w14:textId="77777777" w:rsidR="00713EB4" w:rsidRDefault="00713EB4" w:rsidP="00844A5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C7B063AA"/>
    <w:lvl w:ilvl="0">
      <w:start w:val="1"/>
      <w:numFmt w:val="bullet"/>
      <w:pStyle w:val="a"/>
      <w:lvlText w:val=""/>
      <w:lvlJc w:val="left"/>
      <w:pPr>
        <w:tabs>
          <w:tab w:val="num" w:pos="361"/>
        </w:tabs>
        <w:ind w:leftChars="200" w:left="361" w:hangingChars="200" w:hanging="360"/>
      </w:pPr>
      <w:rPr>
        <w:rFonts w:ascii="Wingdings" w:hAnsi="Wingdings" w:hint="default"/>
      </w:rPr>
    </w:lvl>
  </w:abstractNum>
  <w:abstractNum w:abstractNumId="1" w15:restartNumberingAfterBreak="0">
    <w:nsid w:val="0DF527F3"/>
    <w:multiLevelType w:val="hybridMultilevel"/>
    <w:tmpl w:val="EDCE797A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" w15:restartNumberingAfterBreak="0">
    <w:nsid w:val="19032E90"/>
    <w:multiLevelType w:val="hybridMultilevel"/>
    <w:tmpl w:val="29E6CEFE"/>
    <w:lvl w:ilvl="0" w:tplc="0409000F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AFE32E7"/>
    <w:multiLevelType w:val="hybridMultilevel"/>
    <w:tmpl w:val="2A7A132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386B2E71"/>
    <w:multiLevelType w:val="hybridMultilevel"/>
    <w:tmpl w:val="DB609C26"/>
    <w:lvl w:ilvl="0" w:tplc="0409000F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3D291BCA"/>
    <w:multiLevelType w:val="hybridMultilevel"/>
    <w:tmpl w:val="B2E8EABE"/>
    <w:lvl w:ilvl="0" w:tplc="F8F0B15C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4D8D6A24"/>
    <w:multiLevelType w:val="hybridMultilevel"/>
    <w:tmpl w:val="B0369C98"/>
    <w:lvl w:ilvl="0" w:tplc="DA9040EA">
      <w:start w:val="1"/>
      <w:numFmt w:val="decimal"/>
      <w:lvlText w:val="%1."/>
      <w:lvlJc w:val="left"/>
      <w:pPr>
        <w:ind w:left="480" w:hanging="480"/>
      </w:pPr>
      <w:rPr>
        <w:b w:val="0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58EE6900"/>
    <w:multiLevelType w:val="hybridMultilevel"/>
    <w:tmpl w:val="79A42BB4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8" w15:restartNumberingAfterBreak="0">
    <w:nsid w:val="5A0966CC"/>
    <w:multiLevelType w:val="hybridMultilevel"/>
    <w:tmpl w:val="3DA679B4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9" w15:restartNumberingAfterBreak="0">
    <w:nsid w:val="66CD01EF"/>
    <w:multiLevelType w:val="hybridMultilevel"/>
    <w:tmpl w:val="9530F7F2"/>
    <w:lvl w:ilvl="0" w:tplc="04090001">
      <w:start w:val="1"/>
      <w:numFmt w:val="bullet"/>
      <w:lvlText w:val=""/>
      <w:lvlJc w:val="left"/>
      <w:pPr>
        <w:ind w:left="962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2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2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2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2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2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2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2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2" w:hanging="480"/>
      </w:pPr>
      <w:rPr>
        <w:rFonts w:ascii="Wingdings" w:hAnsi="Wingdings" w:hint="default"/>
      </w:rPr>
    </w:lvl>
  </w:abstractNum>
  <w:abstractNum w:abstractNumId="10" w15:restartNumberingAfterBreak="0">
    <w:nsid w:val="77831CB3"/>
    <w:multiLevelType w:val="hybridMultilevel"/>
    <w:tmpl w:val="1D54862C"/>
    <w:lvl w:ilvl="0" w:tplc="F8F0B15C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77DC01F3"/>
    <w:multiLevelType w:val="hybridMultilevel"/>
    <w:tmpl w:val="1F3CB198"/>
    <w:lvl w:ilvl="0" w:tplc="04090003">
      <w:start w:val="1"/>
      <w:numFmt w:val="bullet"/>
      <w:lvlText w:val=""/>
      <w:lvlJc w:val="left"/>
      <w:pPr>
        <w:ind w:left="962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442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922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402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82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62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42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22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802" w:hanging="480"/>
      </w:pPr>
      <w:rPr>
        <w:rFonts w:ascii="Wingdings" w:hAnsi="Wingdings" w:hint="default"/>
      </w:rPr>
    </w:lvl>
  </w:abstractNum>
  <w:abstractNum w:abstractNumId="12" w15:restartNumberingAfterBreak="0">
    <w:nsid w:val="79F50D53"/>
    <w:multiLevelType w:val="hybridMultilevel"/>
    <w:tmpl w:val="BD608E10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num w:numId="1">
    <w:abstractNumId w:val="3"/>
  </w:num>
  <w:num w:numId="2">
    <w:abstractNumId w:val="10"/>
  </w:num>
  <w:num w:numId="3">
    <w:abstractNumId w:val="5"/>
  </w:num>
  <w:num w:numId="4">
    <w:abstractNumId w:val="2"/>
  </w:num>
  <w:num w:numId="5">
    <w:abstractNumId w:val="4"/>
  </w:num>
  <w:num w:numId="6">
    <w:abstractNumId w:val="6"/>
  </w:num>
  <w:num w:numId="7">
    <w:abstractNumId w:val="9"/>
  </w:num>
  <w:num w:numId="8">
    <w:abstractNumId w:val="12"/>
  </w:num>
  <w:num w:numId="9">
    <w:abstractNumId w:val="8"/>
  </w:num>
  <w:num w:numId="10">
    <w:abstractNumId w:val="7"/>
  </w:num>
  <w:num w:numId="11">
    <w:abstractNumId w:val="1"/>
  </w:num>
  <w:num w:numId="12">
    <w:abstractNumId w:val="11"/>
  </w:num>
  <w:num w:numId="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679B"/>
    <w:rsid w:val="00016C8E"/>
    <w:rsid w:val="000A489B"/>
    <w:rsid w:val="000D7BE4"/>
    <w:rsid w:val="00134F72"/>
    <w:rsid w:val="00171EC8"/>
    <w:rsid w:val="001B7A73"/>
    <w:rsid w:val="001C2F33"/>
    <w:rsid w:val="00296B98"/>
    <w:rsid w:val="002D0BCB"/>
    <w:rsid w:val="003D1611"/>
    <w:rsid w:val="00454844"/>
    <w:rsid w:val="00555FB6"/>
    <w:rsid w:val="005B5754"/>
    <w:rsid w:val="005C04F2"/>
    <w:rsid w:val="005C2521"/>
    <w:rsid w:val="00620A6B"/>
    <w:rsid w:val="0065679B"/>
    <w:rsid w:val="006C5635"/>
    <w:rsid w:val="007046C6"/>
    <w:rsid w:val="00713EB4"/>
    <w:rsid w:val="00787EFA"/>
    <w:rsid w:val="007904A7"/>
    <w:rsid w:val="007C02CE"/>
    <w:rsid w:val="007E1E9F"/>
    <w:rsid w:val="007F0243"/>
    <w:rsid w:val="00844A50"/>
    <w:rsid w:val="00862A73"/>
    <w:rsid w:val="008C7A57"/>
    <w:rsid w:val="00950B78"/>
    <w:rsid w:val="009D6911"/>
    <w:rsid w:val="00A42DA9"/>
    <w:rsid w:val="00AD51EB"/>
    <w:rsid w:val="00B63EB2"/>
    <w:rsid w:val="00BC7B0A"/>
    <w:rsid w:val="00C37E2A"/>
    <w:rsid w:val="00C47805"/>
    <w:rsid w:val="00C64BE0"/>
    <w:rsid w:val="00C7627F"/>
    <w:rsid w:val="00CE1575"/>
    <w:rsid w:val="00D03A0B"/>
    <w:rsid w:val="00D32751"/>
    <w:rsid w:val="00D76832"/>
    <w:rsid w:val="00DA1460"/>
    <w:rsid w:val="00DC61F1"/>
    <w:rsid w:val="00F04BA1"/>
    <w:rsid w:val="00F53082"/>
    <w:rsid w:val="00FE6B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C403005"/>
  <w15:chartTrackingRefBased/>
  <w15:docId w15:val="{71CBE626-E079-4243-9914-98EC950209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pPr>
      <w:widowControl w:val="0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styleId="a4">
    <w:name w:val="Hyperlink"/>
    <w:basedOn w:val="a1"/>
    <w:uiPriority w:val="99"/>
    <w:unhideWhenUsed/>
    <w:rsid w:val="00950B78"/>
    <w:rPr>
      <w:color w:val="0000FF"/>
      <w:u w:val="single"/>
    </w:rPr>
  </w:style>
  <w:style w:type="paragraph" w:styleId="a5">
    <w:name w:val="List Paragraph"/>
    <w:basedOn w:val="a0"/>
    <w:uiPriority w:val="34"/>
    <w:qFormat/>
    <w:rsid w:val="00787EFA"/>
    <w:pPr>
      <w:ind w:leftChars="200" w:left="480"/>
    </w:pPr>
  </w:style>
  <w:style w:type="paragraph" w:styleId="a6">
    <w:name w:val="header"/>
    <w:basedOn w:val="a0"/>
    <w:link w:val="a7"/>
    <w:uiPriority w:val="99"/>
    <w:unhideWhenUsed/>
    <w:rsid w:val="00844A5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1"/>
    <w:link w:val="a6"/>
    <w:uiPriority w:val="99"/>
    <w:rsid w:val="00844A50"/>
    <w:rPr>
      <w:sz w:val="20"/>
      <w:szCs w:val="20"/>
    </w:rPr>
  </w:style>
  <w:style w:type="paragraph" w:styleId="a8">
    <w:name w:val="footer"/>
    <w:basedOn w:val="a0"/>
    <w:link w:val="a9"/>
    <w:uiPriority w:val="99"/>
    <w:unhideWhenUsed/>
    <w:rsid w:val="00844A5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1"/>
    <w:link w:val="a8"/>
    <w:uiPriority w:val="99"/>
    <w:rsid w:val="00844A50"/>
    <w:rPr>
      <w:sz w:val="20"/>
      <w:szCs w:val="20"/>
    </w:rPr>
  </w:style>
  <w:style w:type="character" w:styleId="aa">
    <w:name w:val="Unresolved Mention"/>
    <w:basedOn w:val="a1"/>
    <w:uiPriority w:val="99"/>
    <w:semiHidden/>
    <w:unhideWhenUsed/>
    <w:rsid w:val="001B7A73"/>
    <w:rPr>
      <w:color w:val="605E5C"/>
      <w:shd w:val="clear" w:color="auto" w:fill="E1DFDD"/>
    </w:rPr>
  </w:style>
  <w:style w:type="paragraph" w:styleId="a">
    <w:name w:val="List Bullet"/>
    <w:basedOn w:val="a0"/>
    <w:uiPriority w:val="99"/>
    <w:unhideWhenUsed/>
    <w:rsid w:val="00862A73"/>
    <w:pPr>
      <w:numPr>
        <w:numId w:val="13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2</Pages>
  <Words>186</Words>
  <Characters>1064</Characters>
  <Application>Microsoft Office Word</Application>
  <DocSecurity>0</DocSecurity>
  <Lines>8</Lines>
  <Paragraphs>2</Paragraphs>
  <ScaleCrop>false</ScaleCrop>
  <Company/>
  <LinksUpToDate>false</LinksUpToDate>
  <CharactersWithSpaces>1248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DB</dc:creator>
  <cp:keywords/>
  <dc:description/>
  <cp:lastModifiedBy>db</cp:lastModifiedBy>
  <cp:revision>19</cp:revision>
  <dcterms:created xsi:type="dcterms:W3CDTF">2020-08-13T06:04:00Z</dcterms:created>
  <dcterms:modified xsi:type="dcterms:W3CDTF">2026-02-05T06:59:00Z</dcterms:modified>
</cp:coreProperties>
</file>