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622C54D2" w:rsidR="008429B5" w:rsidRPr="00136317" w:rsidRDefault="008429B5" w:rsidP="00154502">
      <w:pPr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>李白《</w:t>
      </w:r>
      <w:r w:rsidR="00154502" w:rsidRP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>聞王昌齡左遷龍標遙有此寄</w:t>
      </w:r>
      <w:r w:rsidRP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>》</w:t>
      </w:r>
      <w:r w:rsidR="00154502">
        <w:rPr>
          <w:rFonts w:ascii="標楷體" w:eastAsia="標楷體" w:hAnsi="標楷體" w:cs="Times New Roman" w:hint="eastAsia"/>
          <w:b/>
          <w:color w:val="000000"/>
          <w:spacing w:val="-14"/>
          <w:kern w:val="0"/>
          <w:sz w:val="44"/>
          <w:szCs w:val="44"/>
        </w:rPr>
        <w:t xml:space="preserve">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07541636" w14:textId="6D142D9A" w:rsidR="00154502" w:rsidRPr="004D6576" w:rsidRDefault="00154502" w:rsidP="00AB077E">
      <w:pPr>
        <w:spacing w:line="56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楊花落</w:t>
      </w:r>
      <w:proofErr w:type="gramEnd"/>
      <w:r w:rsidR="00DD37D6"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盡</w:t>
      </w:r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子規啼，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聞道龍標過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五溪。</w:t>
      </w:r>
    </w:p>
    <w:p w14:paraId="7FB308A8" w14:textId="77777777" w:rsidR="004D6576" w:rsidRPr="004D6576" w:rsidRDefault="00154502" w:rsidP="00AB077E">
      <w:pPr>
        <w:spacing w:line="56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我寄愁心與明月，隨風直到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夜郎西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 xml:space="preserve">。(隨風 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一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作：</w:t>
      </w:r>
      <w:proofErr w:type="gramStart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隨君</w:t>
      </w:r>
      <w:proofErr w:type="gramEnd"/>
      <w:r w:rsidRPr="004D6576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)</w:t>
      </w:r>
    </w:p>
    <w:p w14:paraId="36BA2534" w14:textId="2C2E1A48" w:rsidR="008429B5" w:rsidRPr="00604565" w:rsidRDefault="008429B5" w:rsidP="0060456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0456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4EC8CDF" w14:textId="13C93E6E" w:rsidR="004D6576" w:rsidRPr="00604565" w:rsidRDefault="004D6576" w:rsidP="005176F5">
      <w:pPr>
        <w:pStyle w:val="a9"/>
        <w:numPr>
          <w:ilvl w:val="0"/>
          <w:numId w:val="1"/>
        </w:numPr>
        <w:spacing w:line="480" w:lineRule="exact"/>
        <w:ind w:leftChars="0" w:left="357" w:hanging="357"/>
        <w:jc w:val="both"/>
        <w:rPr>
          <w:rFonts w:ascii="標楷體" w:eastAsia="標楷體" w:hAnsi="標楷體" w:cs="新細明體"/>
          <w:sz w:val="28"/>
          <w:szCs w:val="28"/>
        </w:rPr>
      </w:pPr>
      <w:r w:rsidRPr="00604565">
        <w:rPr>
          <w:rFonts w:ascii="標楷體" w:eastAsia="標楷體" w:hAnsi="標楷體" w:cs="標楷體" w:hint="eastAsia"/>
          <w:sz w:val="28"/>
          <w:szCs w:val="28"/>
        </w:rPr>
        <w:t>王昌齡：</w:t>
      </w:r>
      <w:r w:rsidRPr="00E440C2">
        <w:rPr>
          <w:rFonts w:ascii="標楷體" w:eastAsia="標楷體" w:hAnsi="標楷體" w:cs="標楷體" w:hint="eastAsia"/>
          <w:sz w:val="28"/>
          <w:szCs w:val="28"/>
          <w:u w:val="single"/>
        </w:rPr>
        <w:t>唐代</w:t>
      </w:r>
      <w:r w:rsidRPr="00604565">
        <w:rPr>
          <w:rFonts w:ascii="標楷體" w:eastAsia="標楷體" w:hAnsi="標楷體" w:cs="標楷體" w:hint="eastAsia"/>
          <w:sz w:val="28"/>
          <w:szCs w:val="28"/>
        </w:rPr>
        <w:t>詩人，</w:t>
      </w:r>
      <w:r w:rsidRPr="00E440C2">
        <w:rPr>
          <w:rFonts w:ascii="標楷體" w:eastAsia="標楷體" w:hAnsi="標楷體" w:cs="標楷體" w:hint="eastAsia"/>
          <w:sz w:val="28"/>
          <w:szCs w:val="28"/>
          <w:u w:val="single"/>
        </w:rPr>
        <w:t>天寶</w:t>
      </w:r>
      <w:r w:rsidRPr="00604565">
        <w:rPr>
          <w:rFonts w:ascii="標楷體" w:eastAsia="標楷體" w:hAnsi="標楷體" w:cs="標楷體" w:hint="eastAsia"/>
          <w:sz w:val="28"/>
          <w:szCs w:val="28"/>
        </w:rPr>
        <w:t>（</w:t>
      </w:r>
      <w:r w:rsidRPr="00E440C2">
        <w:rPr>
          <w:rFonts w:ascii="標楷體" w:eastAsia="標楷體" w:hAnsi="標楷體" w:cs="標楷體" w:hint="eastAsia"/>
          <w:sz w:val="28"/>
          <w:szCs w:val="28"/>
          <w:u w:val="single"/>
        </w:rPr>
        <w:t>唐玄宗</w:t>
      </w:r>
      <w:r w:rsidRPr="00604565">
        <w:rPr>
          <w:rFonts w:ascii="標楷體" w:eastAsia="標楷體" w:hAnsi="標楷體" w:cs="標楷體" w:hint="eastAsia"/>
          <w:sz w:val="28"/>
          <w:szCs w:val="28"/>
        </w:rPr>
        <w:t>年號，</w:t>
      </w:r>
      <w:r w:rsidRPr="00604565">
        <w:rPr>
          <w:rFonts w:ascii="標楷體" w:eastAsia="標楷體" w:hAnsi="標楷體" w:cs="新細明體"/>
          <w:sz w:val="28"/>
          <w:szCs w:val="28"/>
        </w:rPr>
        <w:t>742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～</w:t>
      </w:r>
      <w:r w:rsidRPr="00604565">
        <w:rPr>
          <w:rFonts w:ascii="標楷體" w:eastAsia="標楷體" w:hAnsi="標楷體" w:cs="新細明體"/>
          <w:sz w:val="28"/>
          <w:szCs w:val="28"/>
        </w:rPr>
        <w:t>756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）年間被貶爲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龍標</w:t>
      </w:r>
      <w:r w:rsidRPr="00B01B50">
        <w:rPr>
          <w:rFonts w:ascii="標楷體" w:eastAsia="標楷體" w:hAnsi="標楷體" w:cs="新細明體" w:hint="eastAsia"/>
          <w:sz w:val="28"/>
          <w:szCs w:val="28"/>
        </w:rPr>
        <w:t>縣尉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。</w:t>
      </w:r>
      <w:proofErr w:type="gramStart"/>
      <w:r w:rsidRPr="00604565">
        <w:rPr>
          <w:rFonts w:ascii="標楷體" w:eastAsia="標楷體" w:hAnsi="標楷體" w:cs="新細明體" w:hint="eastAsia"/>
          <w:sz w:val="28"/>
          <w:szCs w:val="28"/>
        </w:rPr>
        <w:t>左遷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：貶謫</w:t>
      </w:r>
      <w:r w:rsidR="00BE0DBF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BE0DBF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ㄅㄧㄢˇ</w:t>
      </w:r>
      <w:proofErr w:type="gramEnd"/>
      <w:r w:rsidR="00BE0DBF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 xml:space="preserve"> </w:t>
      </w:r>
      <w:proofErr w:type="gramStart"/>
      <w:r w:rsidR="00BE0DBF" w:rsidRPr="004E5FC7">
        <w:rPr>
          <w:rFonts w:ascii="標楷體" w:eastAsia="標楷體" w:hAnsi="標楷體" w:cs="新細明體" w:hint="eastAsia"/>
          <w:color w:val="FF0000"/>
          <w:sz w:val="16"/>
          <w:szCs w:val="16"/>
        </w:rPr>
        <w:t>ㄓㄜˊ</w:t>
      </w:r>
      <w:proofErr w:type="gramEnd"/>
      <w:r w:rsidR="00BE0DBF">
        <w:rPr>
          <w:rFonts w:ascii="標楷體" w:eastAsia="標楷體" w:hAnsi="標楷體" w:cs="新細明體" w:hint="eastAsia"/>
          <w:sz w:val="28"/>
          <w:szCs w:val="28"/>
        </w:rPr>
        <w:t>)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，降職。古人</w:t>
      </w:r>
      <w:proofErr w:type="gramStart"/>
      <w:r w:rsidRPr="00604565">
        <w:rPr>
          <w:rFonts w:ascii="標楷體" w:eastAsia="標楷體" w:hAnsi="標楷體" w:cs="新細明體" w:hint="eastAsia"/>
          <w:sz w:val="28"/>
          <w:szCs w:val="28"/>
        </w:rPr>
        <w:t>尊右卑左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，因此把降職稱爲左遷。</w:t>
      </w:r>
      <w:proofErr w:type="gramStart"/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龍標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：古地名，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唐朝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置縣，今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湖南省</w:t>
      </w:r>
      <w:r w:rsidR="00E440C2">
        <w:rPr>
          <w:rFonts w:ascii="標楷體" w:eastAsia="標楷體" w:hAnsi="標楷體" w:cs="新細明體" w:hint="eastAsia"/>
          <w:sz w:val="28"/>
          <w:szCs w:val="28"/>
        </w:rPr>
        <w:t xml:space="preserve"> 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黔</w:t>
      </w:r>
      <w:r w:rsidR="00BE0DBF">
        <w:rPr>
          <w:rFonts w:ascii="標楷體" w:eastAsia="標楷體" w:hAnsi="標楷體" w:cs="新細明體" w:hint="eastAsia"/>
          <w:sz w:val="28"/>
          <w:szCs w:val="28"/>
          <w:u w:val="single"/>
        </w:rPr>
        <w:t>(</w:t>
      </w:r>
      <w:proofErr w:type="gramStart"/>
      <w:r w:rsidR="00BE0DBF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ㄑㄧㄢˊ</w:t>
      </w:r>
      <w:proofErr w:type="gramEnd"/>
      <w:r w:rsidR="00BE0DBF">
        <w:rPr>
          <w:rFonts w:ascii="標楷體" w:eastAsia="標楷體" w:hAnsi="標楷體" w:cs="新細明體" w:hint="eastAsia"/>
          <w:sz w:val="28"/>
          <w:szCs w:val="28"/>
          <w:u w:val="single"/>
        </w:rPr>
        <w:t>)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陽縣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1719A8BA" w14:textId="77777777" w:rsidR="005176F5" w:rsidRPr="005176F5" w:rsidRDefault="004D6576" w:rsidP="005176F5">
      <w:pPr>
        <w:pStyle w:val="a9"/>
        <w:numPr>
          <w:ilvl w:val="0"/>
          <w:numId w:val="1"/>
        </w:numPr>
        <w:spacing w:line="480" w:lineRule="exact"/>
        <w:ind w:leftChars="0" w:left="357" w:hanging="357"/>
        <w:jc w:val="both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楊花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：柳絮。</w:t>
      </w:r>
    </w:p>
    <w:p w14:paraId="1D81F831" w14:textId="62D817E5" w:rsidR="005176F5" w:rsidRPr="005176F5" w:rsidRDefault="004D6576" w:rsidP="005176F5">
      <w:pPr>
        <w:pStyle w:val="a9"/>
        <w:numPr>
          <w:ilvl w:val="0"/>
          <w:numId w:val="1"/>
        </w:numPr>
        <w:spacing w:line="480" w:lineRule="exact"/>
        <w:ind w:leftChars="0" w:left="357" w:hanging="357"/>
        <w:jc w:val="both"/>
        <w:rPr>
          <w:rFonts w:ascii="標楷體" w:eastAsia="標楷體" w:hAnsi="標楷體" w:cs="新細明體"/>
          <w:sz w:val="28"/>
          <w:szCs w:val="28"/>
        </w:rPr>
      </w:pPr>
      <w:r w:rsidRPr="00CD633E">
        <w:rPr>
          <w:rFonts w:ascii="標楷體" w:eastAsia="標楷體" w:hAnsi="標楷體" w:cs="標楷體" w:hint="eastAsia"/>
          <w:sz w:val="28"/>
          <w:szCs w:val="28"/>
        </w:rPr>
        <w:t>子規：即杜鵑鳥，相傳其啼聲哀</w:t>
      </w: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婉悽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切。</w:t>
      </w:r>
    </w:p>
    <w:p w14:paraId="01E4EE0E" w14:textId="00AA3A0F" w:rsidR="004D6576" w:rsidRPr="00CD633E" w:rsidRDefault="00CD633E" w:rsidP="005176F5">
      <w:pPr>
        <w:pStyle w:val="a9"/>
        <w:spacing w:line="480" w:lineRule="exact"/>
        <w:ind w:leftChars="0" w:left="357"/>
        <w:jc w:val="both"/>
        <w:rPr>
          <w:rFonts w:ascii="標楷體" w:eastAsia="標楷體" w:hAnsi="標楷體" w:cs="新細明體"/>
          <w:sz w:val="28"/>
          <w:szCs w:val="28"/>
        </w:rPr>
      </w:pPr>
      <w:r w:rsidRPr="00CD633E">
        <w:rPr>
          <w:rFonts w:ascii="標楷體" w:eastAsia="標楷體" w:hAnsi="標楷體" w:cs="標楷體" w:hint="eastAsia"/>
          <w:sz w:val="28"/>
          <w:szCs w:val="28"/>
        </w:rPr>
        <w:t>哀</w:t>
      </w: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婉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：悲傷婉轉。</w:t>
      </w:r>
      <w:proofErr w:type="gramStart"/>
      <w:r w:rsidRPr="00CD633E">
        <w:rPr>
          <w:rFonts w:ascii="標楷體" w:eastAsia="標楷體" w:hAnsi="標楷體" w:cs="標楷體" w:hint="eastAsia"/>
          <w:sz w:val="28"/>
          <w:szCs w:val="28"/>
        </w:rPr>
        <w:t>悽</w:t>
      </w:r>
      <w:proofErr w:type="gramEnd"/>
      <w:r w:rsidRPr="00CD633E">
        <w:rPr>
          <w:rFonts w:ascii="標楷體" w:eastAsia="標楷體" w:hAnsi="標楷體" w:cs="標楷體" w:hint="eastAsia"/>
          <w:sz w:val="28"/>
          <w:szCs w:val="28"/>
        </w:rPr>
        <w:t>切：悽涼悲切。也作「淒切」。</w:t>
      </w:r>
    </w:p>
    <w:p w14:paraId="468D348D" w14:textId="4A4A4BEF" w:rsidR="004D6576" w:rsidRPr="00604565" w:rsidRDefault="004D6576" w:rsidP="005176F5">
      <w:pPr>
        <w:pStyle w:val="a9"/>
        <w:numPr>
          <w:ilvl w:val="0"/>
          <w:numId w:val="1"/>
        </w:numPr>
        <w:spacing w:line="480" w:lineRule="exact"/>
        <w:ind w:leftChars="0" w:left="357" w:hanging="357"/>
        <w:jc w:val="both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604565">
        <w:rPr>
          <w:rFonts w:ascii="標楷體" w:eastAsia="標楷體" w:hAnsi="標楷體" w:cs="新細明體" w:hint="eastAsia"/>
          <w:sz w:val="28"/>
          <w:szCs w:val="28"/>
        </w:rPr>
        <w:t>龍標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：詩中指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王昌齡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，古人常用官職或任官之地的州縣名來稱呼</w:t>
      </w:r>
      <w:proofErr w:type="gramStart"/>
      <w:r w:rsidRPr="00604565">
        <w:rPr>
          <w:rFonts w:ascii="標楷體" w:eastAsia="標楷體" w:hAnsi="標楷體" w:cs="新細明體" w:hint="eastAsia"/>
          <w:sz w:val="28"/>
          <w:szCs w:val="28"/>
        </w:rPr>
        <w:t>一</w:t>
      </w:r>
      <w:proofErr w:type="gramEnd"/>
      <w:r w:rsidRPr="00604565">
        <w:rPr>
          <w:rFonts w:ascii="標楷體" w:eastAsia="標楷體" w:hAnsi="標楷體" w:cs="新細明體" w:hint="eastAsia"/>
          <w:sz w:val="28"/>
          <w:szCs w:val="28"/>
        </w:rPr>
        <w:t>個人。五溪</w:t>
      </w:r>
      <w:r w:rsidR="005E1B2E" w:rsidRPr="005E1B2E">
        <w:rPr>
          <w:rFonts w:ascii="標楷體" w:eastAsia="標楷體" w:hAnsi="標楷體" w:cs="新細明體" w:hint="eastAsia"/>
          <w:sz w:val="28"/>
          <w:szCs w:val="28"/>
        </w:rPr>
        <w:t>爲</w:t>
      </w:r>
      <w:r w:rsidR="005E1B2E" w:rsidRPr="005176F5">
        <w:rPr>
          <w:rFonts w:ascii="標楷體" w:eastAsia="標楷體" w:hAnsi="標楷體" w:cs="新細明體" w:hint="eastAsia"/>
          <w:sz w:val="28"/>
          <w:szCs w:val="28"/>
          <w:u w:val="single"/>
        </w:rPr>
        <w:t>湘</w:t>
      </w:r>
      <w:r w:rsidR="005E1B2E" w:rsidRPr="005E1B2E">
        <w:rPr>
          <w:rFonts w:ascii="標楷體" w:eastAsia="標楷體" w:hAnsi="標楷體" w:cs="新細明體"/>
          <w:sz w:val="28"/>
          <w:szCs w:val="28"/>
        </w:rPr>
        <w:t xml:space="preserve"> </w:t>
      </w:r>
      <w:r w:rsidR="005E1B2E" w:rsidRPr="005176F5">
        <w:rPr>
          <w:rFonts w:ascii="標楷體" w:eastAsia="標楷體" w:hAnsi="標楷體" w:cs="新細明體" w:hint="eastAsia"/>
          <w:sz w:val="28"/>
          <w:szCs w:val="28"/>
          <w:u w:val="single"/>
        </w:rPr>
        <w:t>黔</w:t>
      </w:r>
      <w:r w:rsidR="005E1B2E" w:rsidRPr="005E1B2E">
        <w:rPr>
          <w:rFonts w:ascii="標楷體" w:eastAsia="標楷體" w:hAnsi="標楷體" w:cs="新細明體" w:hint="eastAsia"/>
          <w:sz w:val="28"/>
          <w:szCs w:val="28"/>
        </w:rPr>
        <w:t>交界處的</w:t>
      </w:r>
      <w:r w:rsidR="005E1B2E">
        <w:rPr>
          <w:rFonts w:ascii="標楷體" w:eastAsia="標楷體" w:hAnsi="標楷體" w:cs="新細明體" w:hint="eastAsia"/>
          <w:sz w:val="28"/>
          <w:szCs w:val="28"/>
        </w:rPr>
        <w:t>，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是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武溪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巫溪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酉溪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沅</w:t>
      </w:r>
      <w:r w:rsidR="00CD633E">
        <w:rPr>
          <w:rFonts w:ascii="標楷體" w:eastAsia="標楷體" w:hAnsi="標楷體" w:cs="新細明體" w:hint="eastAsia"/>
          <w:sz w:val="28"/>
          <w:szCs w:val="28"/>
          <w:u w:val="single"/>
        </w:rPr>
        <w:t>(</w:t>
      </w:r>
      <w:r w:rsidR="00CD633E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ㄩㄢˊ</w:t>
      </w:r>
      <w:r w:rsidR="00CD633E">
        <w:rPr>
          <w:rFonts w:ascii="標楷體" w:eastAsia="標楷體" w:hAnsi="標楷體" w:cs="新細明體" w:hint="eastAsia"/>
          <w:sz w:val="28"/>
          <w:szCs w:val="28"/>
          <w:u w:val="single"/>
        </w:rPr>
        <w:t>)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、</w:t>
      </w:r>
      <w:r w:rsidRPr="005E1B2E">
        <w:rPr>
          <w:rFonts w:ascii="標楷體" w:eastAsia="標楷體" w:hAnsi="標楷體" w:cs="新細明體" w:hint="eastAsia"/>
          <w:sz w:val="28"/>
          <w:szCs w:val="28"/>
          <w:u w:val="single"/>
        </w:rPr>
        <w:t>辰溪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的總稱，在今</w:t>
      </w:r>
      <w:r w:rsidRPr="00E440C2">
        <w:rPr>
          <w:rFonts w:ascii="標楷體" w:eastAsia="標楷體" w:hAnsi="標楷體" w:cs="新細明體" w:hint="eastAsia"/>
          <w:sz w:val="28"/>
          <w:szCs w:val="28"/>
          <w:u w:val="single"/>
        </w:rPr>
        <w:t>湖南省</w:t>
      </w:r>
      <w:r w:rsidRPr="00604565">
        <w:rPr>
          <w:rFonts w:ascii="標楷體" w:eastAsia="標楷體" w:hAnsi="標楷體" w:cs="新細明體" w:hint="eastAsia"/>
          <w:sz w:val="28"/>
          <w:szCs w:val="28"/>
        </w:rPr>
        <w:t>西部。</w:t>
      </w:r>
      <w:r w:rsidR="005176F5">
        <w:rPr>
          <w:rFonts w:ascii="標楷體" w:eastAsia="標楷體" w:hAnsi="標楷體" w:cs="新細明體" w:hint="eastAsia"/>
          <w:sz w:val="28"/>
          <w:szCs w:val="28"/>
        </w:rPr>
        <w:t>黔：</w:t>
      </w:r>
      <w:r w:rsidR="005176F5" w:rsidRPr="005176F5">
        <w:rPr>
          <w:rFonts w:ascii="標楷體" w:eastAsia="標楷體" w:hAnsi="標楷體" w:cs="新細明體" w:hint="eastAsia"/>
          <w:sz w:val="28"/>
          <w:szCs w:val="28"/>
          <w:u w:val="single"/>
        </w:rPr>
        <w:t>貴州省</w:t>
      </w:r>
      <w:r w:rsidR="005176F5">
        <w:rPr>
          <w:rFonts w:ascii="標楷體" w:eastAsia="標楷體" w:hAnsi="標楷體" w:cs="新細明體" w:hint="eastAsia"/>
          <w:sz w:val="28"/>
          <w:szCs w:val="28"/>
        </w:rPr>
        <w:t>的簡稱。</w:t>
      </w:r>
    </w:p>
    <w:p w14:paraId="3225D82C" w14:textId="61659049" w:rsidR="004D6576" w:rsidRPr="00604565" w:rsidRDefault="004D6576" w:rsidP="005176F5">
      <w:pPr>
        <w:pStyle w:val="a9"/>
        <w:numPr>
          <w:ilvl w:val="0"/>
          <w:numId w:val="1"/>
        </w:numPr>
        <w:spacing w:line="480" w:lineRule="exact"/>
        <w:ind w:leftChars="0" w:left="357" w:hanging="357"/>
        <w:jc w:val="both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與</w:t>
      </w:r>
      <w:proofErr w:type="gramEnd"/>
      <w:r w:rsidRPr="00604565">
        <w:rPr>
          <w:rFonts w:ascii="標楷體" w:eastAsia="標楷體" w:hAnsi="標楷體" w:cs="標楷體" w:hint="eastAsia"/>
          <w:sz w:val="28"/>
          <w:szCs w:val="28"/>
        </w:rPr>
        <w:t>：給。</w:t>
      </w:r>
    </w:p>
    <w:p w14:paraId="106340B2" w14:textId="5018CF5E" w:rsidR="004D6576" w:rsidRPr="00604565" w:rsidRDefault="004D6576" w:rsidP="005176F5">
      <w:pPr>
        <w:pStyle w:val="a9"/>
        <w:numPr>
          <w:ilvl w:val="0"/>
          <w:numId w:val="1"/>
        </w:numPr>
        <w:spacing w:line="480" w:lineRule="exact"/>
        <w:ind w:leftChars="0"/>
        <w:jc w:val="both"/>
        <w:rPr>
          <w:rFonts w:ascii="標楷體" w:eastAsia="標楷體" w:hAnsi="標楷體" w:cs="新細明體"/>
          <w:sz w:val="28"/>
          <w:szCs w:val="28"/>
        </w:rPr>
      </w:pPr>
      <w:r w:rsidRPr="00604565">
        <w:rPr>
          <w:rFonts w:ascii="標楷體" w:eastAsia="標楷體" w:hAnsi="標楷體" w:cs="標楷體" w:hint="eastAsia"/>
          <w:sz w:val="28"/>
          <w:szCs w:val="28"/>
        </w:rPr>
        <w:t>隨風：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一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作</w:t>
      </w:r>
      <w:r w:rsidR="005176F5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「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隨君</w:t>
      </w:r>
      <w:proofErr w:type="gramEnd"/>
      <w:r w:rsidR="005176F5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」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。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：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漢代</w:t>
      </w:r>
      <w:r w:rsidR="00E440C2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中國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西南地區少數民族曾在今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貴州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西部、北部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和雲南東北部及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四川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南部部分地區建立過政權，稱爲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。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唐代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在今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貴州</w:t>
      </w:r>
      <w:r w:rsidR="00B01B50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桐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梓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和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湖南</w:t>
      </w:r>
      <w:r w:rsidR="00B01B50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沅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陵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等地設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夜郎縣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。這</w:t>
      </w:r>
      <w:proofErr w:type="gramStart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裏</w:t>
      </w:r>
      <w:proofErr w:type="gramEnd"/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指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湖南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的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夜郎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>（在今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新晃</w:t>
      </w:r>
      <w:r w:rsidR="00B01B50" w:rsidRPr="005176F5">
        <w:rPr>
          <w:rFonts w:ascii="標楷體" w:eastAsia="標楷體" w:hAnsi="標楷體" w:cs="標楷體" w:hint="eastAsia"/>
          <w:spacing w:val="-4"/>
          <w:sz w:val="28"/>
          <w:szCs w:val="28"/>
        </w:rPr>
        <w:t xml:space="preserve"> 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侗</w:t>
      </w:r>
      <w:r w:rsidR="00CD633E"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(</w:t>
      </w:r>
      <w:proofErr w:type="gramStart"/>
      <w:r w:rsidR="00CD633E" w:rsidRPr="005176F5">
        <w:rPr>
          <w:rFonts w:ascii="標楷體" w:eastAsia="標楷體" w:hAnsi="標楷體" w:hint="eastAsia"/>
          <w:color w:val="FF0000"/>
          <w:spacing w:val="-4"/>
          <w:sz w:val="16"/>
          <w:szCs w:val="16"/>
        </w:rPr>
        <w:t>ㄉㄨㄥˋ</w:t>
      </w:r>
      <w:proofErr w:type="gramEnd"/>
      <w:r w:rsidR="00CD633E"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)</w:t>
      </w:r>
      <w:r w:rsidRPr="005176F5">
        <w:rPr>
          <w:rFonts w:ascii="標楷體" w:eastAsia="標楷體" w:hAnsi="標楷體" w:cs="標楷體" w:hint="eastAsia"/>
          <w:spacing w:val="-4"/>
          <w:sz w:val="28"/>
          <w:szCs w:val="28"/>
          <w:u w:val="single"/>
        </w:rPr>
        <w:t>族</w:t>
      </w:r>
      <w:r w:rsidRPr="00604565">
        <w:rPr>
          <w:rFonts w:ascii="標楷體" w:eastAsia="標楷體" w:hAnsi="標楷體" w:cs="標楷體" w:hint="eastAsia"/>
          <w:sz w:val="28"/>
          <w:szCs w:val="28"/>
        </w:rPr>
        <w:t>自治縣境，與</w:t>
      </w:r>
      <w:r w:rsidRPr="00B01B50">
        <w:rPr>
          <w:rFonts w:ascii="標楷體" w:eastAsia="標楷體" w:hAnsi="標楷體" w:cs="標楷體" w:hint="eastAsia"/>
          <w:sz w:val="28"/>
          <w:szCs w:val="28"/>
          <w:u w:val="single"/>
        </w:rPr>
        <w:t>黔陽</w:t>
      </w:r>
      <w:r w:rsidRPr="00604565">
        <w:rPr>
          <w:rFonts w:ascii="標楷體" w:eastAsia="標楷體" w:hAnsi="標楷體" w:cs="標楷體" w:hint="eastAsia"/>
          <w:sz w:val="28"/>
          <w:szCs w:val="28"/>
        </w:rPr>
        <w:t>鄰近）。</w:t>
      </w:r>
      <w:r w:rsidRPr="00B01B50">
        <w:rPr>
          <w:rFonts w:ascii="標楷體" w:eastAsia="標楷體" w:hAnsi="標楷體" w:cs="標楷體" w:hint="eastAsia"/>
          <w:sz w:val="28"/>
          <w:szCs w:val="28"/>
          <w:u w:val="single"/>
        </w:rPr>
        <w:t>李白</w:t>
      </w:r>
      <w:r w:rsidRPr="00604565">
        <w:rPr>
          <w:rFonts w:ascii="標楷體" w:eastAsia="標楷體" w:hAnsi="標楷體" w:cs="標楷體" w:hint="eastAsia"/>
          <w:sz w:val="28"/>
          <w:szCs w:val="28"/>
        </w:rPr>
        <w:t>當時在東南，所以說</w:t>
      </w:r>
      <w:r w:rsidR="005176F5">
        <w:rPr>
          <w:rFonts w:ascii="標楷體" w:eastAsia="標楷體" w:hAnsi="標楷體" w:cs="標楷體" w:hint="eastAsia"/>
          <w:sz w:val="28"/>
          <w:szCs w:val="28"/>
        </w:rPr>
        <w:t>「</w:t>
      </w:r>
      <w:r w:rsidRPr="00604565">
        <w:rPr>
          <w:rFonts w:ascii="標楷體" w:eastAsia="標楷體" w:hAnsi="標楷體" w:cs="標楷體" w:hint="eastAsia"/>
          <w:sz w:val="28"/>
          <w:szCs w:val="28"/>
        </w:rPr>
        <w:t>隨風直到</w:t>
      </w: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夜郎西</w:t>
      </w:r>
      <w:proofErr w:type="gramEnd"/>
      <w:r w:rsidR="005176F5">
        <w:rPr>
          <w:rFonts w:ascii="標楷體" w:eastAsia="標楷體" w:hAnsi="標楷體" w:cs="標楷體" w:hint="eastAsia"/>
          <w:sz w:val="28"/>
          <w:szCs w:val="28"/>
        </w:rPr>
        <w:t>」</w:t>
      </w:r>
      <w:r w:rsidRPr="00604565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7A391B82" w14:textId="4A53EACB" w:rsidR="00992F2C" w:rsidRPr="00604565" w:rsidRDefault="008429B5" w:rsidP="00604565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0456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A5D3F9A" w14:textId="77777777" w:rsidR="004D31FA" w:rsidRDefault="004D6576" w:rsidP="004D31FA">
      <w:pPr>
        <w:spacing w:line="480" w:lineRule="exact"/>
        <w:rPr>
          <w:rFonts w:ascii="標楷體" w:eastAsia="標楷體" w:hAnsi="標楷體" w:cs="標楷體"/>
          <w:sz w:val="28"/>
          <w:szCs w:val="28"/>
        </w:rPr>
      </w:pPr>
      <w:r w:rsidRPr="00604565">
        <w:rPr>
          <w:rFonts w:ascii="標楷體" w:eastAsia="標楷體" w:hAnsi="標楷體" w:cs="標楷體" w:hint="eastAsia"/>
          <w:sz w:val="28"/>
          <w:szCs w:val="28"/>
        </w:rPr>
        <w:t>在</w:t>
      </w: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楊花落完</w:t>
      </w:r>
      <w:proofErr w:type="gramEnd"/>
      <w:r w:rsidRPr="00604565">
        <w:rPr>
          <w:rFonts w:ascii="標楷體" w:eastAsia="標楷體" w:hAnsi="標楷體" w:cs="標楷體" w:hint="eastAsia"/>
          <w:sz w:val="28"/>
          <w:szCs w:val="28"/>
        </w:rPr>
        <w:t>，</w:t>
      </w:r>
      <w:proofErr w:type="gramStart"/>
      <w:r w:rsidRPr="00604565">
        <w:rPr>
          <w:rFonts w:ascii="標楷體" w:eastAsia="標楷體" w:hAnsi="標楷體" w:cs="標楷體" w:hint="eastAsia"/>
          <w:sz w:val="28"/>
          <w:szCs w:val="28"/>
        </w:rPr>
        <w:t>子規啼鳴的</w:t>
      </w:r>
      <w:proofErr w:type="gramEnd"/>
      <w:r w:rsidRPr="00604565">
        <w:rPr>
          <w:rFonts w:ascii="標楷體" w:eastAsia="標楷體" w:hAnsi="標楷體" w:cs="標楷體" w:hint="eastAsia"/>
          <w:sz w:val="28"/>
          <w:szCs w:val="28"/>
        </w:rPr>
        <w:t>時候，聽說你路過五溪。我把我憂愁的心思寄託給明月，希望能隨著風一直陪著你到</w:t>
      </w:r>
      <w:r w:rsidRPr="00957043">
        <w:rPr>
          <w:rFonts w:ascii="標楷體" w:eastAsia="標楷體" w:hAnsi="標楷體" w:cs="標楷體" w:hint="eastAsia"/>
          <w:sz w:val="28"/>
          <w:szCs w:val="28"/>
          <w:u w:val="single"/>
        </w:rPr>
        <w:t>夜郎</w:t>
      </w:r>
      <w:r w:rsidRPr="00604565">
        <w:rPr>
          <w:rFonts w:ascii="標楷體" w:eastAsia="標楷體" w:hAnsi="標楷體" w:cs="標楷體" w:hint="eastAsia"/>
          <w:sz w:val="28"/>
          <w:szCs w:val="28"/>
        </w:rPr>
        <w:t>以西。</w:t>
      </w:r>
    </w:p>
    <w:p w14:paraId="61362D8A" w14:textId="11DB6FD0" w:rsidR="00A9195E" w:rsidRPr="00604565" w:rsidRDefault="00E42613" w:rsidP="004D31FA">
      <w:pPr>
        <w:spacing w:beforeLines="50" w:before="180" w:line="48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60456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5D190EC5" w14:textId="77777777" w:rsidR="00D34F65" w:rsidRPr="00D34F65" w:rsidRDefault="006A0927" w:rsidP="004D31F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604565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與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王昌齡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情誼深厚，此詩是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在聽聞好友被貶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至</w:t>
      </w:r>
      <w:r w:rsidR="00D34F65" w:rsidRPr="004D31FA">
        <w:rPr>
          <w:rFonts w:ascii="標楷體" w:eastAsia="標楷體" w:hAnsi="標楷體" w:hint="eastAsia"/>
          <w:sz w:val="28"/>
          <w:szCs w:val="28"/>
          <w:u w:val="single"/>
        </w:rPr>
        <w:t>龍標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時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，滿懷不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與憂思所寫。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四句，卻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以景帶情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、</w:t>
      </w:r>
      <w:r w:rsidR="00D34F65" w:rsidRPr="004D31FA">
        <w:rPr>
          <w:rFonts w:ascii="標楷體" w:eastAsia="標楷體" w:hAnsi="標楷體" w:hint="eastAsia"/>
          <w:b/>
          <w:bCs/>
          <w:sz w:val="28"/>
          <w:szCs w:val="28"/>
        </w:rPr>
        <w:t>以物寓意</w:t>
      </w:r>
      <w:r w:rsidR="00D34F65" w:rsidRPr="00D34F65">
        <w:rPr>
          <w:rFonts w:ascii="標楷體" w:eastAsia="標楷體" w:hAnsi="標楷體" w:hint="eastAsia"/>
          <w:sz w:val="28"/>
          <w:szCs w:val="28"/>
        </w:rPr>
        <w:t>，將深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的友情與漂泊失意的人生感慨交織成一幅</w:t>
      </w:r>
      <w:proofErr w:type="gramStart"/>
      <w:r w:rsidR="00D34F65" w:rsidRPr="00D34F65">
        <w:rPr>
          <w:rFonts w:ascii="標楷體" w:eastAsia="標楷體" w:hAnsi="標楷體" w:hint="eastAsia"/>
          <w:sz w:val="28"/>
          <w:szCs w:val="28"/>
        </w:rPr>
        <w:t>淒</w:t>
      </w:r>
      <w:proofErr w:type="gramEnd"/>
      <w:r w:rsidR="00D34F65" w:rsidRPr="00D34F65">
        <w:rPr>
          <w:rFonts w:ascii="標楷體" w:eastAsia="標楷體" w:hAnsi="標楷體" w:hint="eastAsia"/>
          <w:sz w:val="28"/>
          <w:szCs w:val="28"/>
        </w:rPr>
        <w:t>美的心靈畫面。</w:t>
      </w:r>
    </w:p>
    <w:p w14:paraId="4D636B0A" w14:textId="4991D09C" w:rsidR="00D34F65" w:rsidRPr="00D34F65" w:rsidRDefault="00D34F65" w:rsidP="004D31F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首句「楊花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落盡子規啼」，以暮春景象開篇。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楊花飄零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象徵時節更替，也象徵人事變遷；子規鳥的啼聲自古被視為悲傷的象徵。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借這樣的景象，點出自己聽聞消息時的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惆悵</w:t>
      </w:r>
      <w:r w:rsidRPr="00D34F65">
        <w:rPr>
          <w:rFonts w:ascii="標楷體" w:eastAsia="標楷體" w:hAnsi="標楷體" w:hint="eastAsia"/>
          <w:sz w:val="28"/>
          <w:szCs w:val="28"/>
        </w:rPr>
        <w:t>與哀傷。詩人不直言悲情，而是借自然界的聲色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烘托</w:t>
      </w:r>
      <w:r w:rsidRPr="00D34F65">
        <w:rPr>
          <w:rFonts w:ascii="標楷體" w:eastAsia="標楷體" w:hAnsi="標楷體" w:hint="eastAsia"/>
          <w:sz w:val="28"/>
          <w:szCs w:val="28"/>
        </w:rPr>
        <w:t>心境，達到「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以景寫情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」的效果，使情感含蓄而深厚。</w:t>
      </w:r>
    </w:p>
    <w:p w14:paraId="0F628294" w14:textId="7065271B" w:rsidR="00D34F65" w:rsidRPr="00D34F65" w:rsidRDefault="00D34F65" w:rsidP="004D31F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次句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聞道龍標過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五溪」點明訊息：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王昌齡</w:t>
      </w:r>
      <w:r w:rsidRPr="00D34F65">
        <w:rPr>
          <w:rFonts w:ascii="標楷體" w:eastAsia="標楷體" w:hAnsi="標楷體" w:hint="eastAsia"/>
          <w:sz w:val="28"/>
          <w:szCs w:val="28"/>
        </w:rPr>
        <w:t>被貶至偏遠的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龍標</w:t>
      </w:r>
      <w:r w:rsidRPr="00D34F65">
        <w:rPr>
          <w:rFonts w:ascii="標楷體" w:eastAsia="標楷體" w:hAnsi="標楷體" w:hint="eastAsia"/>
          <w:sz w:val="28"/>
          <w:szCs w:val="28"/>
        </w:rPr>
        <w:t>，且需翻越五溪等地，路途遙遠艱辛。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透過「聞道」二字，更突顯消息來得突然，令人心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驚與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惋惜</w:t>
      </w:r>
      <w:r w:rsidRPr="00D34F65">
        <w:rPr>
          <w:rFonts w:ascii="標楷體" w:eastAsia="標楷體" w:hAnsi="標楷體" w:hint="eastAsia"/>
          <w:sz w:val="28"/>
          <w:szCs w:val="28"/>
        </w:rPr>
        <w:t>，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也讓讀者感受到對友人遭遇的深深不平。</w:t>
      </w:r>
    </w:p>
    <w:p w14:paraId="0472E72F" w14:textId="77777777" w:rsidR="004D31FA" w:rsidRDefault="00D34F65" w:rsidP="004D31FA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D34F65">
        <w:rPr>
          <w:rFonts w:ascii="標楷體" w:eastAsia="標楷體" w:hAnsi="標楷體" w:hint="eastAsia"/>
          <w:sz w:val="28"/>
          <w:szCs w:val="28"/>
        </w:rPr>
        <w:t>第三句「我寄愁心與明月」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情感高潮。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無法親至相送，只能把無盡的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愁思寄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托在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亙古</w:t>
      </w:r>
      <w:r w:rsidRPr="00D34F65">
        <w:rPr>
          <w:rFonts w:ascii="標楷體" w:eastAsia="標楷體" w:hAnsi="標楷體" w:hint="eastAsia"/>
          <w:sz w:val="28"/>
          <w:szCs w:val="28"/>
        </w:rPr>
        <w:t>不變、普照四方的明月之中。明月常入詩人的寄情象徵，在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筆下更是超脫塵俗、能傳遞心意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的靈物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。這句展現了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特有的浪漫想像</w:t>
      </w:r>
    </w:p>
    <w:p w14:paraId="732BCC27" w14:textId="437BEE54" w:rsidR="00D34F65" w:rsidRPr="00D34F65" w:rsidRDefault="00D34F65" w:rsidP="004D31F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D34F65">
        <w:rPr>
          <w:rFonts w:ascii="標楷體" w:eastAsia="標楷體" w:hAnsi="標楷體" w:hint="eastAsia"/>
          <w:sz w:val="28"/>
          <w:szCs w:val="28"/>
        </w:rPr>
        <w:t>，也使「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愁心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」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具</w:t>
      </w:r>
      <w:proofErr w:type="gramStart"/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象</w:t>
      </w:r>
      <w:proofErr w:type="gramEnd"/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化</w:t>
      </w:r>
      <w:r w:rsidRPr="00D34F65">
        <w:rPr>
          <w:rFonts w:ascii="標楷體" w:eastAsia="標楷體" w:hAnsi="標楷體" w:hint="eastAsia"/>
          <w:sz w:val="28"/>
          <w:szCs w:val="28"/>
        </w:rPr>
        <w:t>而富詩意。</w:t>
      </w:r>
    </w:p>
    <w:p w14:paraId="3533648D" w14:textId="404EDD08" w:rsidR="00D34F65" w:rsidRPr="00D34F65" w:rsidRDefault="00D34F65" w:rsidP="004D31F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D34F65">
        <w:rPr>
          <w:rFonts w:ascii="標楷體" w:eastAsia="標楷體" w:hAnsi="標楷體" w:hint="eastAsia"/>
          <w:sz w:val="28"/>
          <w:szCs w:val="28"/>
        </w:rPr>
        <w:t>末句「隨風直到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夜郎西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」更進一步將想像擴展至空間遠方，彷彿明月能隨風飄向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王昌齡</w:t>
      </w:r>
      <w:r w:rsidRPr="00D34F65">
        <w:rPr>
          <w:rFonts w:ascii="標楷體" w:eastAsia="標楷體" w:hAnsi="標楷體" w:hint="eastAsia"/>
          <w:sz w:val="28"/>
          <w:szCs w:val="28"/>
        </w:rPr>
        <w:t>被貶之地，陪伴他度過孤寂的路途。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夜郎</w:t>
      </w:r>
      <w:r w:rsidRPr="00D34F65">
        <w:rPr>
          <w:rFonts w:ascii="標楷體" w:eastAsia="標楷體" w:hAnsi="標楷體" w:hint="eastAsia"/>
          <w:sz w:val="28"/>
          <w:szCs w:val="28"/>
        </w:rPr>
        <w:t>象徵偏遠荒僻，朋友被貶至此，更顯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的同情與牽掛。</w:t>
      </w:r>
    </w:p>
    <w:p w14:paraId="15933A9D" w14:textId="1C6B913B" w:rsidR="006A0927" w:rsidRDefault="00D34F65" w:rsidP="004D31FA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全詩情景交融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由春景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到道路，由明月</w:t>
      </w:r>
      <w:proofErr w:type="gramStart"/>
      <w:r w:rsidRPr="00D34F65">
        <w:rPr>
          <w:rFonts w:ascii="標楷體" w:eastAsia="標楷體" w:hAnsi="標楷體" w:hint="eastAsia"/>
          <w:sz w:val="28"/>
          <w:szCs w:val="28"/>
        </w:rPr>
        <w:t>到遠風</w:t>
      </w:r>
      <w:proofErr w:type="gramEnd"/>
      <w:r w:rsidRPr="00D34F65">
        <w:rPr>
          <w:rFonts w:ascii="標楷體" w:eastAsia="標楷體" w:hAnsi="標楷體" w:hint="eastAsia"/>
          <w:sz w:val="28"/>
          <w:szCs w:val="28"/>
        </w:rPr>
        <w:t>，層層推展。</w:t>
      </w:r>
      <w:r w:rsidRPr="004D31FA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D34F65">
        <w:rPr>
          <w:rFonts w:ascii="標楷體" w:eastAsia="標楷體" w:hAnsi="標楷體" w:hint="eastAsia"/>
          <w:sz w:val="28"/>
          <w:szCs w:val="28"/>
        </w:rPr>
        <w:t>以浪漫想像串起友情，以柔美意象</w:t>
      </w:r>
      <w:r w:rsidRPr="004D31FA">
        <w:rPr>
          <w:rFonts w:ascii="標楷體" w:eastAsia="標楷體" w:hAnsi="標楷體" w:hint="eastAsia"/>
          <w:b/>
          <w:bCs/>
          <w:sz w:val="28"/>
          <w:szCs w:val="28"/>
        </w:rPr>
        <w:t>承載</w:t>
      </w:r>
      <w:r w:rsidRPr="00D34F65">
        <w:rPr>
          <w:rFonts w:ascii="標楷體" w:eastAsia="標楷體" w:hAnsi="標楷體" w:hint="eastAsia"/>
          <w:sz w:val="28"/>
          <w:szCs w:val="28"/>
        </w:rPr>
        <w:t>哀愁，使短短二十字展現出古典詩歌的深情與飛揚。</w:t>
      </w:r>
    </w:p>
    <w:p w14:paraId="7F02BED4" w14:textId="26419060" w:rsidR="00604565" w:rsidRPr="00604565" w:rsidRDefault="00604565" w:rsidP="00604565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032DE19B" w14:textId="36F151E9" w:rsidR="00CD633E" w:rsidRPr="00591ECE" w:rsidRDefault="00591ECE" w:rsidP="002644FE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以物寓意</w:t>
      </w:r>
      <w:r w:rsidR="00957043" w:rsidRPr="00591ECE">
        <w:rPr>
          <w:rFonts w:ascii="標楷體" w:eastAsia="標楷體" w:hAnsi="標楷體" w:hint="eastAsia"/>
          <w:sz w:val="28"/>
          <w:szCs w:val="28"/>
        </w:rPr>
        <w:t>：</w:t>
      </w:r>
      <w:r w:rsidRPr="00591ECE">
        <w:rPr>
          <w:rFonts w:ascii="標楷體" w:eastAsia="標楷體" w:hAnsi="標楷體" w:hint="eastAsia"/>
          <w:sz w:val="28"/>
          <w:szCs w:val="28"/>
        </w:rPr>
        <w:t>用具體的事物來象徵、代表某種抽象的情感、思想或道理。簡單來說，</w:t>
      </w: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就是借物抒情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、借</w:t>
      </w: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景傳意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。</w:t>
      </w:r>
      <w:r w:rsidRPr="00591ECE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591ECE">
        <w:rPr>
          <w:rFonts w:ascii="標楷體" w:eastAsia="標楷體" w:hAnsi="標楷體" w:hint="eastAsia"/>
          <w:sz w:val="28"/>
          <w:szCs w:val="28"/>
        </w:rPr>
        <w:t>把自己的愁緒</w:t>
      </w:r>
      <w:r>
        <w:rPr>
          <w:rFonts w:ascii="標楷體" w:eastAsia="標楷體" w:hAnsi="標楷體" w:hint="eastAsia"/>
          <w:sz w:val="28"/>
          <w:szCs w:val="28"/>
        </w:rPr>
        <w:t>「</w:t>
      </w:r>
      <w:r w:rsidRPr="00591ECE">
        <w:rPr>
          <w:rFonts w:ascii="標楷體" w:eastAsia="標楷體" w:hAnsi="標楷體" w:hint="eastAsia"/>
          <w:sz w:val="28"/>
          <w:szCs w:val="28"/>
        </w:rPr>
        <w:t>寄托</w:t>
      </w:r>
      <w:r>
        <w:rPr>
          <w:rFonts w:ascii="標楷體" w:eastAsia="標楷體" w:hAnsi="標楷體" w:hint="eastAsia"/>
          <w:sz w:val="28"/>
          <w:szCs w:val="28"/>
        </w:rPr>
        <w:t>」</w:t>
      </w:r>
      <w:r w:rsidRPr="00591ECE">
        <w:rPr>
          <w:rFonts w:ascii="標楷體" w:eastAsia="標楷體" w:hAnsi="標楷體" w:hint="eastAsia"/>
          <w:sz w:val="28"/>
          <w:szCs w:val="28"/>
        </w:rPr>
        <w:t>給明月，就是以物寓意：用「明月」象徵遠方的朋友及無法直說的思念。</w:t>
      </w:r>
    </w:p>
    <w:p w14:paraId="135DFC6B" w14:textId="77777777" w:rsidR="00591ECE" w:rsidRPr="00591ECE" w:rsidRDefault="00591ECE" w:rsidP="00591ECE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惆悵</w:t>
      </w:r>
      <w:r w:rsidRPr="00591ECE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591ECE">
        <w:rPr>
          <w:rFonts w:ascii="標楷體" w:eastAsia="標楷體" w:hAnsi="標楷體" w:hint="eastAsia"/>
          <w:color w:val="FF0000"/>
          <w:sz w:val="16"/>
          <w:szCs w:val="16"/>
        </w:rPr>
        <w:t>ㄔㄡ</w:t>
      </w:r>
      <w:r w:rsidRPr="00591ECE">
        <w:rPr>
          <w:rFonts w:ascii="標楷體" w:eastAsia="標楷體" w:hAnsi="標楷體" w:hint="eastAsia"/>
          <w:color w:val="FF0000"/>
          <w:sz w:val="16"/>
          <w:szCs w:val="16"/>
        </w:rPr>
        <w:t>ˊ</w:t>
      </w:r>
      <w:proofErr w:type="gramEnd"/>
      <w:r w:rsidRPr="00591ECE">
        <w:rPr>
          <w:rFonts w:ascii="標楷體" w:eastAsia="標楷體" w:hAnsi="標楷體" w:hint="eastAsia"/>
          <w:color w:val="FF0000"/>
          <w:sz w:val="16"/>
          <w:szCs w:val="16"/>
        </w:rPr>
        <w:t xml:space="preserve"> </w:t>
      </w:r>
      <w:proofErr w:type="gramStart"/>
      <w:r w:rsidRPr="00591ECE">
        <w:rPr>
          <w:rFonts w:ascii="標楷體" w:eastAsia="標楷體" w:hAnsi="標楷體" w:hint="eastAsia"/>
          <w:color w:val="FF0000"/>
          <w:sz w:val="16"/>
          <w:szCs w:val="16"/>
        </w:rPr>
        <w:t>ㄔㄤ</w:t>
      </w:r>
      <w:r w:rsidRPr="00591ECE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）</w:t>
      </w:r>
      <w:r w:rsidR="0025416F" w:rsidRPr="00591ECE">
        <w:rPr>
          <w:rFonts w:ascii="標楷體" w:eastAsia="標楷體" w:hAnsi="標楷體" w:hint="eastAsia"/>
          <w:sz w:val="28"/>
          <w:szCs w:val="28"/>
        </w:rPr>
        <w:t>：</w:t>
      </w:r>
      <w:r w:rsidRPr="00591ECE">
        <w:rPr>
          <w:rFonts w:ascii="標楷體" w:eastAsia="標楷體" w:hAnsi="標楷體" w:hint="eastAsia"/>
          <w:sz w:val="28"/>
          <w:szCs w:val="28"/>
        </w:rPr>
        <w:t>悲愁、失意。</w:t>
      </w:r>
    </w:p>
    <w:p w14:paraId="7BCB322D" w14:textId="17A93E76" w:rsidR="00957043" w:rsidRPr="00591ECE" w:rsidRDefault="00591ECE" w:rsidP="00591ECE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【例】想到自己一事無成，他的心中頓時惆悵不已。</w:t>
      </w:r>
    </w:p>
    <w:p w14:paraId="7CC8206E" w14:textId="77777777" w:rsidR="0025416F" w:rsidRPr="0025416F" w:rsidRDefault="0025416F" w:rsidP="0083555C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25416F">
        <w:rPr>
          <w:rFonts w:ascii="標楷體" w:eastAsia="標楷體" w:hAnsi="標楷體" w:hint="eastAsia"/>
          <w:sz w:val="28"/>
          <w:szCs w:val="28"/>
        </w:rPr>
        <w:t>烘托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25416F">
        <w:rPr>
          <w:rFonts w:ascii="標楷體" w:eastAsia="標楷體" w:hAnsi="標楷體" w:hint="eastAsia"/>
          <w:sz w:val="28"/>
          <w:szCs w:val="28"/>
        </w:rPr>
        <w:t>從周圍或旁邊渲染，使主體或重點更加顯明。</w:t>
      </w:r>
    </w:p>
    <w:p w14:paraId="2D63A5C2" w14:textId="6F67F831" w:rsidR="0025416F" w:rsidRDefault="0025416F" w:rsidP="0083555C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25416F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25416F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25416F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5C839716" w14:textId="77777777" w:rsidR="00591ECE" w:rsidRPr="00591ECE" w:rsidRDefault="00591ECE" w:rsidP="00591ECE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惋</w:t>
      </w:r>
      <w:proofErr w:type="gramEnd"/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="00AD42A9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ㄨㄢ</w:t>
      </w:r>
      <w:r w:rsidR="00AD42A9" w:rsidRPr="004E5FC7">
        <w:rPr>
          <w:rFonts w:ascii="標楷體" w:eastAsia="標楷體" w:hAnsi="標楷體" w:hint="eastAsia"/>
          <w:color w:val="FF0000"/>
          <w:spacing w:val="-15"/>
          <w:sz w:val="16"/>
          <w:szCs w:val="16"/>
        </w:rPr>
        <w:t>ˋ</w:t>
      </w:r>
      <w:proofErr w:type="gramEnd"/>
      <w:r w:rsidR="00AD42A9">
        <w:rPr>
          <w:rFonts w:ascii="標楷體" w:eastAsia="標楷體" w:hAnsi="標楷體" w:hint="eastAsia"/>
          <w:sz w:val="28"/>
          <w:szCs w:val="28"/>
        </w:rPr>
        <w:t>)</w:t>
      </w:r>
      <w:r w:rsidRPr="00591ECE">
        <w:rPr>
          <w:rFonts w:ascii="標楷體" w:eastAsia="標楷體" w:hAnsi="標楷體" w:hint="eastAsia"/>
          <w:sz w:val="28"/>
          <w:szCs w:val="28"/>
        </w:rPr>
        <w:t xml:space="preserve"> </w:t>
      </w:r>
      <w:r w:rsidRPr="00591ECE">
        <w:rPr>
          <w:rFonts w:ascii="標楷體" w:eastAsia="標楷體" w:hAnsi="標楷體" w:hint="eastAsia"/>
          <w:sz w:val="28"/>
          <w:szCs w:val="28"/>
        </w:rPr>
        <w:t>惜</w:t>
      </w:r>
      <w:r w:rsidR="0025416F"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591ECE">
        <w:rPr>
          <w:rFonts w:ascii="標楷體" w:eastAsia="標楷體" w:hAnsi="標楷體" w:hint="eastAsia"/>
          <w:sz w:val="28"/>
          <w:szCs w:val="28"/>
        </w:rPr>
        <w:t>嘆惜</w:t>
      </w:r>
      <w:proofErr w:type="gramEnd"/>
      <w:r w:rsidRPr="00591ECE">
        <w:rPr>
          <w:rFonts w:ascii="標楷體" w:eastAsia="標楷體" w:hAnsi="標楷體" w:hint="eastAsia"/>
          <w:sz w:val="28"/>
          <w:szCs w:val="28"/>
        </w:rPr>
        <w:t>、令人感覺可惜。</w:t>
      </w:r>
    </w:p>
    <w:p w14:paraId="02A95183" w14:textId="4CF7E7A4" w:rsidR="0025416F" w:rsidRDefault="00591ECE" w:rsidP="00591ECE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591ECE">
        <w:rPr>
          <w:rFonts w:ascii="標楷體" w:eastAsia="標楷體" w:hAnsi="標楷體" w:hint="eastAsia"/>
          <w:sz w:val="28"/>
          <w:szCs w:val="28"/>
        </w:rPr>
        <w:t>【例】這麼聰明的人竟誤入歧途，不免令人惋惜。</w:t>
      </w:r>
    </w:p>
    <w:p w14:paraId="0BA11A91" w14:textId="1D8517B3" w:rsidR="00AD42A9" w:rsidRPr="006C5FBD" w:rsidRDefault="006C5FBD" w:rsidP="0003482A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6C5FBD">
        <w:rPr>
          <w:rFonts w:ascii="標楷體" w:eastAsia="標楷體" w:hAnsi="標楷體" w:hint="eastAsia"/>
          <w:sz w:val="28"/>
          <w:szCs w:val="28"/>
        </w:rPr>
        <w:t>亙</w:t>
      </w:r>
      <w:proofErr w:type="gramEnd"/>
      <w:r w:rsidRPr="006C5FBD">
        <w:rPr>
          <w:rFonts w:ascii="標楷體" w:eastAsia="標楷體" w:hAnsi="標楷體" w:hint="eastAsia"/>
          <w:sz w:val="28"/>
          <w:szCs w:val="28"/>
        </w:rPr>
        <w:t xml:space="preserve"> </w:t>
      </w:r>
      <w:r w:rsidR="004115EF" w:rsidRPr="006C5FBD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6C5FBD">
        <w:rPr>
          <w:rFonts w:ascii="標楷體" w:eastAsia="標楷體" w:hAnsi="標楷體" w:hint="eastAsia"/>
          <w:color w:val="FF0000"/>
          <w:sz w:val="16"/>
          <w:szCs w:val="16"/>
        </w:rPr>
        <w:t>ㄍㄣˋ</w:t>
      </w:r>
      <w:proofErr w:type="gramEnd"/>
      <w:r w:rsidR="004115EF" w:rsidRPr="006C5FBD">
        <w:rPr>
          <w:rFonts w:ascii="標楷體" w:eastAsia="標楷體" w:hAnsi="標楷體" w:hint="eastAsia"/>
          <w:sz w:val="28"/>
          <w:szCs w:val="28"/>
        </w:rPr>
        <w:t>)</w:t>
      </w:r>
      <w:r w:rsidRPr="006C5FBD">
        <w:rPr>
          <w:rFonts w:ascii="標楷體" w:eastAsia="標楷體" w:hAnsi="標楷體" w:hint="eastAsia"/>
          <w:sz w:val="28"/>
          <w:szCs w:val="28"/>
        </w:rPr>
        <w:t xml:space="preserve"> </w:t>
      </w:r>
      <w:r w:rsidRPr="006C5FBD">
        <w:rPr>
          <w:rFonts w:ascii="標楷體" w:eastAsia="標楷體" w:hAnsi="標楷體" w:hint="eastAsia"/>
          <w:sz w:val="28"/>
          <w:szCs w:val="28"/>
        </w:rPr>
        <w:t>古</w:t>
      </w:r>
      <w:r w:rsidR="00AD42A9" w:rsidRPr="006C5FBD">
        <w:rPr>
          <w:rFonts w:ascii="標楷體" w:eastAsia="標楷體" w:hAnsi="標楷體" w:hint="eastAsia"/>
          <w:sz w:val="28"/>
          <w:szCs w:val="28"/>
        </w:rPr>
        <w:t>：</w:t>
      </w:r>
      <w:r w:rsidRPr="006C5FBD">
        <w:rPr>
          <w:rFonts w:ascii="標楷體" w:eastAsia="標楷體" w:hAnsi="標楷體" w:hint="eastAsia"/>
          <w:sz w:val="28"/>
          <w:szCs w:val="28"/>
        </w:rPr>
        <w:t>從古至今。【例】亙古不變、亙古未有</w:t>
      </w:r>
    </w:p>
    <w:p w14:paraId="159A949C" w14:textId="7850DB9F" w:rsidR="00AD42A9" w:rsidRDefault="006C5FBD" w:rsidP="0083555C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5FBD">
        <w:rPr>
          <w:rFonts w:ascii="標楷體" w:eastAsia="標楷體" w:hAnsi="標楷體" w:hint="eastAsia"/>
          <w:sz w:val="28"/>
          <w:szCs w:val="28"/>
        </w:rPr>
        <w:t>具</w:t>
      </w:r>
      <w:proofErr w:type="gramStart"/>
      <w:r w:rsidRPr="006C5FBD">
        <w:rPr>
          <w:rFonts w:ascii="標楷體" w:eastAsia="標楷體" w:hAnsi="標楷體" w:hint="eastAsia"/>
          <w:sz w:val="28"/>
          <w:szCs w:val="28"/>
        </w:rPr>
        <w:t>象</w:t>
      </w:r>
      <w:proofErr w:type="gramEnd"/>
      <w:r w:rsidRPr="006C5FBD">
        <w:rPr>
          <w:rFonts w:ascii="標楷體" w:eastAsia="標楷體" w:hAnsi="標楷體" w:hint="eastAsia"/>
          <w:sz w:val="28"/>
          <w:szCs w:val="28"/>
        </w:rPr>
        <w:t>化</w:t>
      </w:r>
      <w:r w:rsidR="00AD42A9">
        <w:rPr>
          <w:rFonts w:ascii="標楷體" w:eastAsia="標楷體" w:hAnsi="標楷體" w:hint="eastAsia"/>
          <w:sz w:val="28"/>
          <w:szCs w:val="28"/>
        </w:rPr>
        <w:t>：</w:t>
      </w:r>
      <w:r w:rsidRPr="006C5FBD">
        <w:rPr>
          <w:rFonts w:ascii="標楷體" w:eastAsia="標楷體" w:hAnsi="標楷體" w:hint="eastAsia"/>
          <w:sz w:val="28"/>
          <w:szCs w:val="28"/>
        </w:rPr>
        <w:t>把原本抽象、難以直接理解的概念，用具體、看得見或感受得到的方式呈現出來，讓人更容易理解。</w:t>
      </w:r>
    </w:p>
    <w:p w14:paraId="5C52519C" w14:textId="151ADEF9" w:rsidR="00AB077E" w:rsidRPr="006C5FBD" w:rsidRDefault="006C5FBD" w:rsidP="006C5FBD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C5FBD">
        <w:rPr>
          <w:rFonts w:ascii="標楷體" w:eastAsia="標楷體" w:hAnsi="標楷體" w:hint="eastAsia"/>
          <w:sz w:val="28"/>
          <w:szCs w:val="28"/>
        </w:rPr>
        <w:t>承載</w:t>
      </w:r>
      <w:r w:rsidR="00AD42A9" w:rsidRPr="006C5FBD">
        <w:rPr>
          <w:rFonts w:ascii="標楷體" w:eastAsia="標楷體" w:hAnsi="標楷體" w:hint="eastAsia"/>
          <w:sz w:val="28"/>
          <w:szCs w:val="28"/>
        </w:rPr>
        <w:t>：</w:t>
      </w:r>
      <w:r w:rsidRPr="006C5FBD">
        <w:rPr>
          <w:rFonts w:ascii="標楷體" w:eastAsia="標楷體" w:hAnsi="標楷體" w:hint="eastAsia"/>
          <w:sz w:val="28"/>
          <w:szCs w:val="28"/>
        </w:rPr>
        <w:t>承受負荷。【例】這個電梯最多能承載七百公斤的重量。</w:t>
      </w:r>
    </w:p>
    <w:sectPr w:rsidR="00AB077E" w:rsidRPr="006C5FBD" w:rsidSect="006C5FBD">
      <w:footerReference w:type="default" r:id="rId7"/>
      <w:pgSz w:w="11906" w:h="16838"/>
      <w:pgMar w:top="851" w:right="1134" w:bottom="851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5B0128" w14:textId="77777777" w:rsidR="004F616E" w:rsidRDefault="004F616E" w:rsidP="008429B5">
      <w:r>
        <w:separator/>
      </w:r>
    </w:p>
  </w:endnote>
  <w:endnote w:type="continuationSeparator" w:id="0">
    <w:p w14:paraId="4865AF84" w14:textId="77777777" w:rsidR="004F616E" w:rsidRDefault="004F616E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1994601"/>
      <w:docPartObj>
        <w:docPartGallery w:val="Page Numbers (Bottom of Page)"/>
        <w:docPartUnique/>
      </w:docPartObj>
    </w:sdtPr>
    <w:sdtEndPr/>
    <w:sdtContent>
      <w:p w14:paraId="76BEA0B1" w14:textId="048E7FF0" w:rsidR="00514E8A" w:rsidRDefault="00514E8A">
        <w:pPr>
          <w:pStyle w:val="a5"/>
          <w:jc w:val="right"/>
        </w:pPr>
        <w:r w:rsidRPr="00514E8A">
          <w:rPr>
            <w:rFonts w:ascii="標楷體" w:eastAsia="標楷體" w:hAnsi="標楷體" w:hint="eastAsia"/>
          </w:rPr>
          <w:t>李白《聞王昌齡左遷龍標遙有此寄》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FC0CB11" w14:textId="77777777" w:rsidR="00514E8A" w:rsidRDefault="00514E8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D4197" w14:textId="77777777" w:rsidR="004F616E" w:rsidRDefault="004F616E" w:rsidP="008429B5">
      <w:r>
        <w:separator/>
      </w:r>
    </w:p>
  </w:footnote>
  <w:footnote w:type="continuationSeparator" w:id="0">
    <w:p w14:paraId="1F1DD728" w14:textId="77777777" w:rsidR="004F616E" w:rsidRDefault="004F616E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A6057"/>
    <w:multiLevelType w:val="hybridMultilevel"/>
    <w:tmpl w:val="8E14078E"/>
    <w:lvl w:ilvl="0" w:tplc="4DAE6282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A756A51"/>
    <w:multiLevelType w:val="hybridMultilevel"/>
    <w:tmpl w:val="0828509E"/>
    <w:lvl w:ilvl="0" w:tplc="0409000F">
      <w:start w:val="1"/>
      <w:numFmt w:val="decimal"/>
      <w:lvlText w:val="%1."/>
      <w:lvlJc w:val="left"/>
      <w:pPr>
        <w:ind w:left="103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15" w:hanging="480"/>
      </w:pPr>
    </w:lvl>
    <w:lvl w:ilvl="2" w:tplc="0409001B" w:tentative="1">
      <w:start w:val="1"/>
      <w:numFmt w:val="lowerRoman"/>
      <w:lvlText w:val="%3."/>
      <w:lvlJc w:val="right"/>
      <w:pPr>
        <w:ind w:left="1995" w:hanging="480"/>
      </w:pPr>
    </w:lvl>
    <w:lvl w:ilvl="3" w:tplc="0409000F" w:tentative="1">
      <w:start w:val="1"/>
      <w:numFmt w:val="decimal"/>
      <w:lvlText w:val="%4."/>
      <w:lvlJc w:val="left"/>
      <w:pPr>
        <w:ind w:left="247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55" w:hanging="480"/>
      </w:pPr>
    </w:lvl>
    <w:lvl w:ilvl="5" w:tplc="0409001B" w:tentative="1">
      <w:start w:val="1"/>
      <w:numFmt w:val="lowerRoman"/>
      <w:lvlText w:val="%6."/>
      <w:lvlJc w:val="right"/>
      <w:pPr>
        <w:ind w:left="3435" w:hanging="480"/>
      </w:pPr>
    </w:lvl>
    <w:lvl w:ilvl="6" w:tplc="0409000F" w:tentative="1">
      <w:start w:val="1"/>
      <w:numFmt w:val="decimal"/>
      <w:lvlText w:val="%7."/>
      <w:lvlJc w:val="left"/>
      <w:pPr>
        <w:ind w:left="391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95" w:hanging="480"/>
      </w:pPr>
    </w:lvl>
    <w:lvl w:ilvl="8" w:tplc="0409001B" w:tentative="1">
      <w:start w:val="1"/>
      <w:numFmt w:val="lowerRoman"/>
      <w:lvlText w:val="%9."/>
      <w:lvlJc w:val="right"/>
      <w:pPr>
        <w:ind w:left="4875" w:hanging="480"/>
      </w:pPr>
    </w:lvl>
  </w:abstractNum>
  <w:abstractNum w:abstractNumId="2" w15:restartNumberingAfterBreak="0">
    <w:nsid w:val="3F5D10C1"/>
    <w:multiLevelType w:val="hybridMultilevel"/>
    <w:tmpl w:val="0A5479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714A6BC7"/>
    <w:multiLevelType w:val="hybridMultilevel"/>
    <w:tmpl w:val="FF363D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C164A"/>
    <w:rsid w:val="00136317"/>
    <w:rsid w:val="00154502"/>
    <w:rsid w:val="0019240C"/>
    <w:rsid w:val="00194078"/>
    <w:rsid w:val="00197FF2"/>
    <w:rsid w:val="001E6660"/>
    <w:rsid w:val="00200160"/>
    <w:rsid w:val="00241B1E"/>
    <w:rsid w:val="0025416F"/>
    <w:rsid w:val="00254274"/>
    <w:rsid w:val="00284EA4"/>
    <w:rsid w:val="002C07C1"/>
    <w:rsid w:val="00366AA9"/>
    <w:rsid w:val="004115EF"/>
    <w:rsid w:val="00420D56"/>
    <w:rsid w:val="004340C0"/>
    <w:rsid w:val="00464856"/>
    <w:rsid w:val="00496D0F"/>
    <w:rsid w:val="004D31FA"/>
    <w:rsid w:val="004D6576"/>
    <w:rsid w:val="004E5FC7"/>
    <w:rsid w:val="004F616E"/>
    <w:rsid w:val="00514E8A"/>
    <w:rsid w:val="005176F5"/>
    <w:rsid w:val="00533EA1"/>
    <w:rsid w:val="00550763"/>
    <w:rsid w:val="00591ECE"/>
    <w:rsid w:val="005E1B2E"/>
    <w:rsid w:val="00604565"/>
    <w:rsid w:val="00640493"/>
    <w:rsid w:val="00667EA7"/>
    <w:rsid w:val="006852A1"/>
    <w:rsid w:val="006A0927"/>
    <w:rsid w:val="006C0BBD"/>
    <w:rsid w:val="006C2083"/>
    <w:rsid w:val="006C5FBD"/>
    <w:rsid w:val="006E139A"/>
    <w:rsid w:val="006E6441"/>
    <w:rsid w:val="007E5074"/>
    <w:rsid w:val="0083555C"/>
    <w:rsid w:val="008429B5"/>
    <w:rsid w:val="008B76E5"/>
    <w:rsid w:val="008E5398"/>
    <w:rsid w:val="00913B41"/>
    <w:rsid w:val="00940DC5"/>
    <w:rsid w:val="00957043"/>
    <w:rsid w:val="00992F2C"/>
    <w:rsid w:val="0099649C"/>
    <w:rsid w:val="009D6746"/>
    <w:rsid w:val="00A0384F"/>
    <w:rsid w:val="00A84B7A"/>
    <w:rsid w:val="00A9195E"/>
    <w:rsid w:val="00AB077E"/>
    <w:rsid w:val="00AD42A9"/>
    <w:rsid w:val="00B01B50"/>
    <w:rsid w:val="00B95270"/>
    <w:rsid w:val="00BE0DBF"/>
    <w:rsid w:val="00C44E69"/>
    <w:rsid w:val="00C75024"/>
    <w:rsid w:val="00C8534F"/>
    <w:rsid w:val="00CD633E"/>
    <w:rsid w:val="00CE71AD"/>
    <w:rsid w:val="00D154B0"/>
    <w:rsid w:val="00D34F65"/>
    <w:rsid w:val="00D41493"/>
    <w:rsid w:val="00DD37D6"/>
    <w:rsid w:val="00DD3CA3"/>
    <w:rsid w:val="00E34272"/>
    <w:rsid w:val="00E37C3D"/>
    <w:rsid w:val="00E42613"/>
    <w:rsid w:val="00E440C2"/>
    <w:rsid w:val="00E845A3"/>
    <w:rsid w:val="00ED6DD7"/>
    <w:rsid w:val="00F25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4D657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213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42</cp:revision>
  <dcterms:created xsi:type="dcterms:W3CDTF">2018-12-22T06:44:00Z</dcterms:created>
  <dcterms:modified xsi:type="dcterms:W3CDTF">2025-11-27T02:46:00Z</dcterms:modified>
</cp:coreProperties>
</file>