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59A07C4C" w:rsidR="009959A7" w:rsidRPr="00724AA9" w:rsidRDefault="006F4800">
      <w:pPr>
        <w:spacing w:after="0" w:line="259" w:lineRule="auto"/>
        <w:ind w:left="0" w:right="0" w:firstLine="0"/>
        <w:rPr>
          <w:sz w:val="52"/>
        </w:rPr>
      </w:pPr>
      <w:r>
        <w:rPr>
          <w:rFonts w:hint="eastAsia"/>
          <w:kern w:val="0"/>
          <w:sz w:val="52"/>
        </w:rPr>
        <w:t>王勃</w:t>
      </w:r>
      <w:r w:rsidR="0004147D" w:rsidRPr="00724AA9">
        <w:rPr>
          <w:rFonts w:hint="eastAsia"/>
          <w:kern w:val="0"/>
          <w:sz w:val="52"/>
        </w:rPr>
        <w:t>《</w:t>
      </w:r>
      <w:r w:rsidRPr="006F4800">
        <w:rPr>
          <w:rFonts w:hint="eastAsia"/>
          <w:kern w:val="0"/>
          <w:sz w:val="52"/>
        </w:rPr>
        <w:t>送杜少府之任蜀州</w:t>
      </w:r>
      <w:r w:rsidR="0004147D" w:rsidRPr="00724AA9">
        <w:rPr>
          <w:rFonts w:hint="eastAsia"/>
          <w:kern w:val="0"/>
          <w:sz w:val="52"/>
        </w:rPr>
        <w:t>》</w:t>
      </w:r>
      <w:r w:rsidR="00A530BF" w:rsidRPr="00724AA9">
        <w:rPr>
          <w:rFonts w:hint="eastAsia"/>
          <w:kern w:val="0"/>
          <w:sz w:val="52"/>
        </w:rPr>
        <w:t xml:space="preserve">  </w:t>
      </w:r>
      <w:r w:rsidR="00A77E9A" w:rsidRPr="00724AA9">
        <w:rPr>
          <w:sz w:val="32"/>
        </w:rPr>
        <w:t xml:space="preserve"> 姓名：</w:t>
      </w:r>
      <w:r w:rsidR="00A77E9A" w:rsidRPr="00724AA9">
        <w:rPr>
          <w:sz w:val="42"/>
          <w:vertAlign w:val="subscript"/>
        </w:rPr>
        <w:t xml:space="preserve"> </w:t>
      </w:r>
    </w:p>
    <w:p w14:paraId="0B83313E" w14:textId="77777777" w:rsidR="00AA737C" w:rsidRPr="00791F86" w:rsidRDefault="00AA737C" w:rsidP="00AA737C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r w:rsidRPr="00791F86">
        <w:rPr>
          <w:rFonts w:hint="eastAsia"/>
          <w:color w:val="0F0F0F"/>
          <w:sz w:val="30"/>
          <w:szCs w:val="30"/>
        </w:rPr>
        <w:t>城</w:t>
      </w:r>
      <w:proofErr w:type="gramStart"/>
      <w:r w:rsidRPr="00791F86">
        <w:rPr>
          <w:rFonts w:hint="eastAsia"/>
          <w:color w:val="0F0F0F"/>
          <w:sz w:val="30"/>
          <w:szCs w:val="30"/>
        </w:rPr>
        <w:t>闕輔三</w:t>
      </w:r>
      <w:proofErr w:type="gramEnd"/>
      <w:r w:rsidRPr="00791F86">
        <w:rPr>
          <w:rFonts w:hint="eastAsia"/>
          <w:color w:val="0F0F0F"/>
          <w:sz w:val="30"/>
          <w:szCs w:val="30"/>
        </w:rPr>
        <w:t>秦，風煙望五津。與君離別意，同是宦遊人。</w:t>
      </w:r>
    </w:p>
    <w:p w14:paraId="3698FA2F" w14:textId="56DC87DD" w:rsidR="00863F43" w:rsidRPr="00791F86" w:rsidRDefault="00AA737C" w:rsidP="00AA737C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r w:rsidRPr="00791F86">
        <w:rPr>
          <w:rFonts w:hint="eastAsia"/>
          <w:color w:val="0F0F0F"/>
          <w:sz w:val="30"/>
          <w:szCs w:val="30"/>
        </w:rPr>
        <w:t>海內存知己，天涯若比鄰。無爲在歧路，兒女共沾巾。</w:t>
      </w:r>
    </w:p>
    <w:p w14:paraId="0CC9CD3E" w14:textId="1C57CBB3" w:rsidR="000342FE" w:rsidRPr="00724AA9" w:rsidRDefault="000342FE" w:rsidP="000342FE">
      <w:pPr>
        <w:spacing w:beforeLines="100" w:before="240" w:afterLines="50" w:after="120" w:line="400" w:lineRule="exact"/>
        <w:ind w:left="0" w:right="0" w:firstLine="0"/>
      </w:pPr>
      <w:r w:rsidRPr="00724AA9">
        <w:rPr>
          <w:sz w:val="32"/>
          <w:szCs w:val="32"/>
          <w:bdr w:val="single" w:sz="4" w:space="0" w:color="auto"/>
        </w:rPr>
        <w:t>語譯</w:t>
      </w:r>
    </w:p>
    <w:p w14:paraId="34D38BFB" w14:textId="2377B0D0" w:rsidR="000342FE" w:rsidRPr="004E34B8" w:rsidRDefault="00150889" w:rsidP="00791F86">
      <w:pPr>
        <w:spacing w:after="0" w:line="440" w:lineRule="exact"/>
        <w:ind w:left="0" w:right="0" w:firstLine="0"/>
        <w:rPr>
          <w:szCs w:val="28"/>
        </w:rPr>
      </w:pPr>
      <w:r w:rsidRPr="00150889">
        <w:rPr>
          <w:rFonts w:hint="eastAsia"/>
          <w:szCs w:val="28"/>
        </w:rPr>
        <w:t>雄偉的</w:t>
      </w:r>
      <w:r w:rsidRPr="00150889">
        <w:rPr>
          <w:rFonts w:hint="eastAsia"/>
          <w:szCs w:val="28"/>
          <w:u w:val="single"/>
        </w:rPr>
        <w:t>長安城</w:t>
      </w:r>
      <w:r w:rsidRPr="00150889">
        <w:rPr>
          <w:rFonts w:hint="eastAsia"/>
          <w:szCs w:val="28"/>
        </w:rPr>
        <w:t>由</w:t>
      </w:r>
      <w:r w:rsidRPr="00150889">
        <w:rPr>
          <w:rFonts w:hint="eastAsia"/>
          <w:szCs w:val="28"/>
          <w:u w:val="single"/>
        </w:rPr>
        <w:t>三秦</w:t>
      </w:r>
      <w:r w:rsidRPr="00150889">
        <w:rPr>
          <w:rFonts w:hint="eastAsia"/>
          <w:szCs w:val="28"/>
        </w:rPr>
        <w:t>大地所環抱守護，透過漫天的風煙雲霧，我遙望著你即將前往的</w:t>
      </w:r>
      <w:r w:rsidRPr="00150889">
        <w:rPr>
          <w:rFonts w:hint="eastAsia"/>
          <w:szCs w:val="28"/>
          <w:u w:val="single"/>
        </w:rPr>
        <w:t>四川</w:t>
      </w:r>
      <w:r w:rsidRPr="00150889">
        <w:rPr>
          <w:rFonts w:hint="eastAsia"/>
          <w:szCs w:val="28"/>
        </w:rPr>
        <w:t>五大渡口。</w:t>
      </w:r>
    </w:p>
    <w:p w14:paraId="32ADE876" w14:textId="634AF230" w:rsidR="000342FE" w:rsidRPr="004E34B8" w:rsidRDefault="00150889" w:rsidP="00791F86">
      <w:pPr>
        <w:spacing w:after="0" w:line="440" w:lineRule="exact"/>
        <w:ind w:left="0" w:right="0" w:firstLine="0"/>
        <w:rPr>
          <w:szCs w:val="28"/>
        </w:rPr>
      </w:pPr>
      <w:r w:rsidRPr="00150889">
        <w:rPr>
          <w:rFonts w:hint="eastAsia"/>
          <w:szCs w:val="28"/>
        </w:rPr>
        <w:t>之所以對這場離別感到依依不捨，是因為我們兩個人都有著相同的處境</w:t>
      </w:r>
      <w:r>
        <w:rPr>
          <w:rFonts w:hint="eastAsia"/>
          <w:szCs w:val="28"/>
        </w:rPr>
        <w:t>--</w:t>
      </w:r>
      <w:r w:rsidRPr="00150889">
        <w:rPr>
          <w:rFonts w:hint="eastAsia"/>
          <w:szCs w:val="28"/>
        </w:rPr>
        <w:t>都在異鄉為官、四處奔波。</w:t>
      </w:r>
    </w:p>
    <w:p w14:paraId="54BBCD42" w14:textId="5F61D05A" w:rsidR="000342FE" w:rsidRPr="004E34B8" w:rsidRDefault="00150889" w:rsidP="00791F86">
      <w:pPr>
        <w:spacing w:after="0" w:line="440" w:lineRule="exact"/>
        <w:ind w:left="0" w:right="0" w:firstLine="0"/>
        <w:rPr>
          <w:szCs w:val="28"/>
        </w:rPr>
      </w:pPr>
      <w:r w:rsidRPr="00150889">
        <w:rPr>
          <w:rFonts w:hint="eastAsia"/>
          <w:szCs w:val="28"/>
        </w:rPr>
        <w:t>只要四海之內還有你這位知心好友，即便</w:t>
      </w:r>
      <w:proofErr w:type="gramStart"/>
      <w:r w:rsidRPr="00150889">
        <w:rPr>
          <w:rFonts w:hint="eastAsia"/>
          <w:szCs w:val="28"/>
        </w:rPr>
        <w:t>我們相隔萬里</w:t>
      </w:r>
      <w:proofErr w:type="gramEnd"/>
      <w:r w:rsidRPr="00150889">
        <w:rPr>
          <w:rFonts w:hint="eastAsia"/>
          <w:szCs w:val="28"/>
        </w:rPr>
        <w:t>，在心靈上也像是鄰居一樣親近。</w:t>
      </w:r>
    </w:p>
    <w:p w14:paraId="685F42F8" w14:textId="7C095E06" w:rsidR="00791F86" w:rsidRDefault="00150889" w:rsidP="00791F86">
      <w:pPr>
        <w:spacing w:after="0" w:line="440" w:lineRule="exact"/>
        <w:ind w:left="0" w:right="0" w:firstLine="0"/>
        <w:rPr>
          <w:szCs w:val="28"/>
        </w:rPr>
      </w:pPr>
      <w:r w:rsidRPr="00150889">
        <w:rPr>
          <w:rFonts w:hint="eastAsia"/>
          <w:szCs w:val="28"/>
        </w:rPr>
        <w:t>所以，我們不需要在分手的大路口，像那些多愁善感的年輕男女一樣，哭哭啼啼</w:t>
      </w:r>
      <w:r>
        <w:rPr>
          <w:rFonts w:hint="eastAsia"/>
          <w:szCs w:val="28"/>
        </w:rPr>
        <w:t>的</w:t>
      </w:r>
      <w:r w:rsidRPr="00150889">
        <w:rPr>
          <w:rFonts w:hint="eastAsia"/>
          <w:szCs w:val="28"/>
        </w:rPr>
        <w:t>弄濕了</w:t>
      </w:r>
      <w:r>
        <w:t>衣襟</w:t>
      </w:r>
      <w:r>
        <w:rPr>
          <w:rFonts w:hint="eastAsia"/>
        </w:rPr>
        <w:t>(或頭巾)</w:t>
      </w:r>
      <w:r w:rsidRPr="00150889">
        <w:rPr>
          <w:rFonts w:hint="eastAsia"/>
          <w:szCs w:val="28"/>
        </w:rPr>
        <w:t>。</w:t>
      </w:r>
    </w:p>
    <w:p w14:paraId="77F88117" w14:textId="215581BF" w:rsidR="00E33D3D" w:rsidRDefault="00A77E9A" w:rsidP="00791F86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724AA9">
        <w:rPr>
          <w:sz w:val="32"/>
          <w:szCs w:val="32"/>
          <w:bdr w:val="single" w:sz="4" w:space="0" w:color="auto"/>
        </w:rPr>
        <w:t>注釋</w:t>
      </w:r>
    </w:p>
    <w:p w14:paraId="4079B91C" w14:textId="6888E313" w:rsidR="00252229" w:rsidRPr="008B5A91" w:rsidRDefault="00252229" w:rsidP="00B807D9">
      <w:pPr>
        <w:pStyle w:val="a9"/>
        <w:numPr>
          <w:ilvl w:val="0"/>
          <w:numId w:val="23"/>
        </w:numPr>
        <w:spacing w:after="0" w:line="420" w:lineRule="exact"/>
        <w:ind w:leftChars="0" w:right="0"/>
        <w:jc w:val="both"/>
        <w:rPr>
          <w:szCs w:val="28"/>
        </w:rPr>
      </w:pPr>
      <w:proofErr w:type="gramStart"/>
      <w:r w:rsidRPr="008B5A91">
        <w:rPr>
          <w:szCs w:val="28"/>
        </w:rPr>
        <w:t>少府</w:t>
      </w:r>
      <w:proofErr w:type="gramEnd"/>
      <w:r w:rsidRPr="008B5A91">
        <w:rPr>
          <w:szCs w:val="28"/>
        </w:rPr>
        <w:t>：官名</w:t>
      </w:r>
    </w:p>
    <w:p w14:paraId="18BF5039" w14:textId="49E39A8F" w:rsidR="00252229" w:rsidRPr="008B5A91" w:rsidRDefault="00252229" w:rsidP="00B807D9">
      <w:pPr>
        <w:pStyle w:val="a9"/>
        <w:numPr>
          <w:ilvl w:val="0"/>
          <w:numId w:val="23"/>
        </w:numPr>
        <w:spacing w:after="0" w:line="420" w:lineRule="exact"/>
        <w:ind w:leftChars="0" w:right="0"/>
        <w:jc w:val="both"/>
        <w:rPr>
          <w:szCs w:val="28"/>
        </w:rPr>
      </w:pPr>
      <w:r w:rsidRPr="008B5A91">
        <w:rPr>
          <w:szCs w:val="28"/>
        </w:rPr>
        <w:t>之：到、往</w:t>
      </w:r>
    </w:p>
    <w:p w14:paraId="7E756781" w14:textId="345E228F" w:rsidR="00252229" w:rsidRPr="008B5A91" w:rsidRDefault="00252229" w:rsidP="00B807D9">
      <w:pPr>
        <w:pStyle w:val="a9"/>
        <w:numPr>
          <w:ilvl w:val="0"/>
          <w:numId w:val="23"/>
        </w:numPr>
        <w:spacing w:after="0" w:line="420" w:lineRule="exact"/>
        <w:ind w:leftChars="0" w:right="0"/>
        <w:jc w:val="both"/>
        <w:rPr>
          <w:szCs w:val="28"/>
        </w:rPr>
      </w:pPr>
      <w:proofErr w:type="gramStart"/>
      <w:r w:rsidRPr="008B5A91">
        <w:rPr>
          <w:szCs w:val="28"/>
        </w:rPr>
        <w:t>蜀州</w:t>
      </w:r>
      <w:proofErr w:type="gramEnd"/>
      <w:r w:rsidRPr="008B5A91">
        <w:rPr>
          <w:szCs w:val="28"/>
        </w:rPr>
        <w:t>：現</w:t>
      </w:r>
      <w:r w:rsidRPr="008B5A91">
        <w:rPr>
          <w:szCs w:val="28"/>
          <w:u w:val="single"/>
        </w:rPr>
        <w:t>四川</w:t>
      </w:r>
      <w:r w:rsidR="00791F86" w:rsidRPr="00791F86">
        <w:rPr>
          <w:rFonts w:hint="eastAsia"/>
          <w:szCs w:val="28"/>
        </w:rPr>
        <w:t xml:space="preserve"> </w:t>
      </w:r>
      <w:r w:rsidRPr="008B5A91">
        <w:rPr>
          <w:szCs w:val="28"/>
          <w:u w:val="single"/>
        </w:rPr>
        <w:t>崇州</w:t>
      </w:r>
    </w:p>
    <w:p w14:paraId="4F4E486A" w14:textId="2F1EEA70" w:rsidR="00160D10" w:rsidRPr="00160D10" w:rsidRDefault="00252229" w:rsidP="00B807D9">
      <w:pPr>
        <w:pStyle w:val="a9"/>
        <w:numPr>
          <w:ilvl w:val="0"/>
          <w:numId w:val="23"/>
        </w:numPr>
        <w:spacing w:after="0" w:line="420" w:lineRule="exact"/>
        <w:ind w:leftChars="0" w:right="0"/>
        <w:jc w:val="both"/>
        <w:rPr>
          <w:szCs w:val="28"/>
        </w:rPr>
      </w:pPr>
      <w:r w:rsidRPr="008B5A91">
        <w:rPr>
          <w:szCs w:val="28"/>
        </w:rPr>
        <w:t>城</w:t>
      </w:r>
      <w:proofErr w:type="gramStart"/>
      <w:r w:rsidRPr="008B5A91">
        <w:rPr>
          <w:szCs w:val="28"/>
        </w:rPr>
        <w:t>闕輔三</w:t>
      </w:r>
      <w:proofErr w:type="gramEnd"/>
      <w:r w:rsidRPr="008B5A91">
        <w:rPr>
          <w:szCs w:val="28"/>
        </w:rPr>
        <w:t>秦：</w:t>
      </w:r>
      <w:r w:rsidR="00160D10" w:rsidRPr="00160D10">
        <w:rPr>
          <w:rFonts w:hint="eastAsia"/>
          <w:szCs w:val="28"/>
        </w:rPr>
        <w:t>指</w:t>
      </w:r>
      <w:r w:rsidR="00160D10" w:rsidRPr="00160D10">
        <w:rPr>
          <w:rFonts w:hint="eastAsia"/>
          <w:szCs w:val="28"/>
          <w:u w:val="single"/>
        </w:rPr>
        <w:t>唐代</w:t>
      </w:r>
      <w:r w:rsidR="00160D10" w:rsidRPr="00160D10">
        <w:rPr>
          <w:rFonts w:hint="eastAsia"/>
          <w:szCs w:val="28"/>
        </w:rPr>
        <w:t>的京師</w:t>
      </w:r>
      <w:r w:rsidR="00160D10" w:rsidRPr="00160D10">
        <w:rPr>
          <w:rFonts w:hint="eastAsia"/>
          <w:szCs w:val="28"/>
          <w:u w:val="single"/>
        </w:rPr>
        <w:t>長安城</w:t>
      </w:r>
      <w:r w:rsidR="00160D10" w:rsidRPr="00160D10">
        <w:rPr>
          <w:rFonts w:hint="eastAsia"/>
          <w:szCs w:val="28"/>
        </w:rPr>
        <w:t>，被關中一帶的「三秦之地」環繞、</w:t>
      </w:r>
      <w:proofErr w:type="gramStart"/>
      <w:r w:rsidR="00160D10" w:rsidRPr="00160D10">
        <w:rPr>
          <w:rFonts w:hint="eastAsia"/>
          <w:szCs w:val="28"/>
        </w:rPr>
        <w:t>拱衛著</w:t>
      </w:r>
      <w:proofErr w:type="gramEnd"/>
      <w:r w:rsidR="00B807D9">
        <w:rPr>
          <w:szCs w:val="28"/>
        </w:rPr>
        <w:br/>
      </w:r>
      <w:r w:rsidR="00160D10" w:rsidRPr="00160D10">
        <w:rPr>
          <w:rFonts w:hint="eastAsia"/>
          <w:szCs w:val="28"/>
        </w:rPr>
        <w:t>，形勢穩固；</w:t>
      </w:r>
    </w:p>
    <w:p w14:paraId="7509CF63" w14:textId="7CE46079" w:rsidR="00791F86" w:rsidRPr="00160D10" w:rsidRDefault="00791F86" w:rsidP="00B807D9">
      <w:pPr>
        <w:pStyle w:val="a9"/>
        <w:numPr>
          <w:ilvl w:val="0"/>
          <w:numId w:val="26"/>
        </w:numPr>
        <w:spacing w:after="0" w:line="420" w:lineRule="exact"/>
        <w:ind w:leftChars="0" w:left="560" w:right="0" w:firstLine="0"/>
        <w:jc w:val="both"/>
        <w:rPr>
          <w:szCs w:val="28"/>
        </w:rPr>
      </w:pPr>
      <w:r w:rsidRPr="00160D10">
        <w:rPr>
          <w:szCs w:val="28"/>
        </w:rPr>
        <w:t>闕</w:t>
      </w:r>
      <w:r w:rsidR="00160D10" w:rsidRPr="00160D10">
        <w:rPr>
          <w:rFonts w:hint="eastAsia"/>
          <w:szCs w:val="28"/>
        </w:rPr>
        <w:t>（</w:t>
      </w:r>
      <w:proofErr w:type="gramStart"/>
      <w:r w:rsidRPr="00160D10">
        <w:rPr>
          <w:rFonts w:hint="eastAsia"/>
          <w:color w:val="FF0000"/>
          <w:sz w:val="16"/>
          <w:szCs w:val="16"/>
        </w:rPr>
        <w:t>ㄑㄩㄝˋ</w:t>
      </w:r>
      <w:proofErr w:type="gramEnd"/>
      <w:r w:rsidR="00160D10">
        <w:rPr>
          <w:rFonts w:hint="eastAsia"/>
          <w:szCs w:val="28"/>
        </w:rPr>
        <w:t>）</w:t>
      </w:r>
    </w:p>
    <w:p w14:paraId="1465F77D" w14:textId="77777777" w:rsidR="00791F86" w:rsidRPr="00791F86" w:rsidRDefault="00791F86" w:rsidP="00B807D9">
      <w:pPr>
        <w:pStyle w:val="a9"/>
        <w:numPr>
          <w:ilvl w:val="0"/>
          <w:numId w:val="27"/>
        </w:numPr>
        <w:spacing w:after="0" w:line="420" w:lineRule="exact"/>
        <w:ind w:leftChars="0" w:right="0"/>
        <w:jc w:val="both"/>
        <w:rPr>
          <w:szCs w:val="28"/>
        </w:rPr>
      </w:pPr>
      <w:proofErr w:type="gramStart"/>
      <w:r w:rsidRPr="00791F86">
        <w:rPr>
          <w:rFonts w:hint="eastAsia"/>
          <w:szCs w:val="28"/>
        </w:rPr>
        <w:t>古代宮門外</w:t>
      </w:r>
      <w:proofErr w:type="gramEnd"/>
      <w:r w:rsidRPr="00791F86">
        <w:rPr>
          <w:rFonts w:hint="eastAsia"/>
          <w:szCs w:val="28"/>
        </w:rPr>
        <w:t>兩邊供瞭望的樓臺，中間有通道。如：「宮闕」、「城闕」。</w:t>
      </w:r>
    </w:p>
    <w:p w14:paraId="26D426E4" w14:textId="77777777" w:rsidR="00791F86" w:rsidRPr="00791F86" w:rsidRDefault="00791F86" w:rsidP="00B807D9">
      <w:pPr>
        <w:pStyle w:val="a9"/>
        <w:numPr>
          <w:ilvl w:val="0"/>
          <w:numId w:val="27"/>
        </w:numPr>
        <w:spacing w:after="0" w:line="420" w:lineRule="exact"/>
        <w:ind w:leftChars="0" w:right="0"/>
        <w:jc w:val="both"/>
        <w:rPr>
          <w:szCs w:val="28"/>
        </w:rPr>
      </w:pPr>
      <w:r w:rsidRPr="00791F86">
        <w:rPr>
          <w:rFonts w:hint="eastAsia"/>
          <w:szCs w:val="28"/>
        </w:rPr>
        <w:t>泛指帝王居住的地方。如：「帝闕」、「</w:t>
      </w:r>
      <w:proofErr w:type="gramStart"/>
      <w:r w:rsidRPr="00791F86">
        <w:rPr>
          <w:rFonts w:hint="eastAsia"/>
          <w:szCs w:val="28"/>
        </w:rPr>
        <w:t>闕下</w:t>
      </w:r>
      <w:proofErr w:type="gramEnd"/>
      <w:r w:rsidRPr="00791F86">
        <w:rPr>
          <w:szCs w:val="28"/>
        </w:rPr>
        <w:t>(宮庭)」、「朝天闕(朝拜故都京闕。)」。</w:t>
      </w:r>
    </w:p>
    <w:p w14:paraId="13B071D3" w14:textId="50149996" w:rsidR="00252229" w:rsidRPr="00160D10" w:rsidRDefault="00252229" w:rsidP="00B807D9">
      <w:pPr>
        <w:pStyle w:val="a9"/>
        <w:numPr>
          <w:ilvl w:val="0"/>
          <w:numId w:val="23"/>
        </w:numPr>
        <w:spacing w:after="0" w:line="420" w:lineRule="exact"/>
        <w:ind w:leftChars="0" w:right="0"/>
        <w:jc w:val="both"/>
        <w:rPr>
          <w:szCs w:val="28"/>
        </w:rPr>
      </w:pPr>
      <w:r w:rsidRPr="00160D10">
        <w:rPr>
          <w:szCs w:val="28"/>
        </w:rPr>
        <w:t>五津：</w:t>
      </w:r>
      <w:r w:rsidR="00160D10" w:rsidRPr="00160D10">
        <w:rPr>
          <w:rFonts w:hint="eastAsia"/>
          <w:szCs w:val="28"/>
        </w:rPr>
        <w:t>指的</w:t>
      </w:r>
      <w:proofErr w:type="gramStart"/>
      <w:r w:rsidR="00160D10" w:rsidRPr="00160D10">
        <w:rPr>
          <w:rFonts w:hint="eastAsia"/>
          <w:szCs w:val="28"/>
        </w:rPr>
        <w:t>是</w:t>
      </w:r>
      <w:r w:rsidR="00160D10" w:rsidRPr="00160D10">
        <w:rPr>
          <w:rFonts w:hint="eastAsia"/>
          <w:szCs w:val="28"/>
          <w:u w:val="single"/>
        </w:rPr>
        <w:t>蜀</w:t>
      </w:r>
      <w:r w:rsidR="00160D10" w:rsidRPr="00160D10">
        <w:rPr>
          <w:rFonts w:hint="eastAsia"/>
          <w:szCs w:val="28"/>
        </w:rPr>
        <w:t>地</w:t>
      </w:r>
      <w:proofErr w:type="gramEnd"/>
      <w:r w:rsidR="00160D10" w:rsidRPr="00160D10">
        <w:rPr>
          <w:rFonts w:hint="eastAsia"/>
          <w:szCs w:val="28"/>
        </w:rPr>
        <w:t>（今</w:t>
      </w:r>
      <w:r w:rsidR="00160D10" w:rsidRPr="00160D10">
        <w:rPr>
          <w:rFonts w:hint="eastAsia"/>
          <w:szCs w:val="28"/>
          <w:u w:val="single"/>
        </w:rPr>
        <w:t>四川</w:t>
      </w:r>
      <w:r w:rsidR="00160D10" w:rsidRPr="00160D10">
        <w:rPr>
          <w:rFonts w:hint="eastAsia"/>
          <w:szCs w:val="28"/>
        </w:rPr>
        <w:t xml:space="preserve"> </w:t>
      </w:r>
      <w:r w:rsidR="00160D10" w:rsidRPr="00160D10">
        <w:rPr>
          <w:rFonts w:hint="eastAsia"/>
          <w:szCs w:val="28"/>
          <w:u w:val="single"/>
        </w:rPr>
        <w:t>成都</w:t>
      </w:r>
      <w:r w:rsidR="00160D10" w:rsidRPr="00160D10">
        <w:rPr>
          <w:rFonts w:hint="eastAsia"/>
          <w:szCs w:val="28"/>
        </w:rPr>
        <w:t>一帶）岷江上通往外地的</w:t>
      </w:r>
      <w:proofErr w:type="gramStart"/>
      <w:r w:rsidR="00160D10" w:rsidRPr="00160D10">
        <w:rPr>
          <w:rFonts w:hint="eastAsia"/>
          <w:szCs w:val="28"/>
        </w:rPr>
        <w:t>的</w:t>
      </w:r>
      <w:proofErr w:type="gramEnd"/>
      <w:r w:rsidR="00160D10" w:rsidRPr="00160D10">
        <w:rPr>
          <w:rFonts w:hint="eastAsia"/>
          <w:szCs w:val="28"/>
        </w:rPr>
        <w:t>五個重要渡口</w:t>
      </w:r>
      <w:r w:rsidR="00160D10" w:rsidRPr="00160D10">
        <w:rPr>
          <w:rFonts w:hint="eastAsia"/>
          <w:szCs w:val="28"/>
        </w:rPr>
        <w:t>--</w:t>
      </w:r>
      <w:r w:rsidR="00160D10" w:rsidRPr="00160D10">
        <w:rPr>
          <w:rFonts w:hint="eastAsia"/>
          <w:szCs w:val="28"/>
        </w:rPr>
        <w:t>白華津</w:t>
      </w:r>
      <w:r w:rsidR="00160D10" w:rsidRPr="00160D10">
        <w:rPr>
          <w:rFonts w:hint="eastAsia"/>
          <w:szCs w:val="28"/>
        </w:rPr>
        <w:t>、</w:t>
      </w:r>
      <w:r w:rsidR="00160D10" w:rsidRPr="00160D10">
        <w:rPr>
          <w:rFonts w:hint="eastAsia"/>
          <w:szCs w:val="28"/>
        </w:rPr>
        <w:t>萬里津</w:t>
      </w:r>
      <w:r w:rsidR="00160D10" w:rsidRPr="00160D10">
        <w:rPr>
          <w:rFonts w:hint="eastAsia"/>
          <w:szCs w:val="28"/>
        </w:rPr>
        <w:t>、</w:t>
      </w:r>
      <w:r w:rsidR="00160D10" w:rsidRPr="00160D10">
        <w:rPr>
          <w:rFonts w:hint="eastAsia"/>
          <w:szCs w:val="28"/>
        </w:rPr>
        <w:t>江首津</w:t>
      </w:r>
      <w:r w:rsidR="00160D10" w:rsidRPr="00160D10">
        <w:rPr>
          <w:rFonts w:hint="eastAsia"/>
          <w:szCs w:val="28"/>
        </w:rPr>
        <w:t>、</w:t>
      </w:r>
      <w:r w:rsidR="00160D10" w:rsidRPr="00160D10">
        <w:rPr>
          <w:rFonts w:hint="eastAsia"/>
          <w:szCs w:val="28"/>
        </w:rPr>
        <w:t>涉</w:t>
      </w:r>
      <w:proofErr w:type="gramStart"/>
      <w:r w:rsidR="00160D10" w:rsidRPr="00160D10">
        <w:rPr>
          <w:rFonts w:hint="eastAsia"/>
          <w:szCs w:val="28"/>
        </w:rPr>
        <w:t>頭津</w:t>
      </w:r>
      <w:r w:rsidR="00160D10" w:rsidRPr="00160D10">
        <w:rPr>
          <w:rFonts w:hint="eastAsia"/>
          <w:szCs w:val="28"/>
        </w:rPr>
        <w:t>和</w:t>
      </w:r>
      <w:r w:rsidR="00160D10" w:rsidRPr="00160D10">
        <w:rPr>
          <w:rFonts w:hint="eastAsia"/>
          <w:szCs w:val="28"/>
        </w:rPr>
        <w:t>廣都津</w:t>
      </w:r>
      <w:proofErr w:type="gramEnd"/>
      <w:r w:rsidR="00160D10" w:rsidRPr="00160D10">
        <w:rPr>
          <w:rFonts w:hint="eastAsia"/>
          <w:szCs w:val="28"/>
        </w:rPr>
        <w:t>，是</w:t>
      </w:r>
      <w:r w:rsidR="00160D10" w:rsidRPr="00160D10">
        <w:rPr>
          <w:rFonts w:hint="eastAsia"/>
          <w:szCs w:val="28"/>
          <w:u w:val="single"/>
        </w:rPr>
        <w:t>唐代</w:t>
      </w:r>
      <w:proofErr w:type="gramStart"/>
      <w:r w:rsidR="00160D10" w:rsidRPr="00160D10">
        <w:rPr>
          <w:rFonts w:hint="eastAsia"/>
          <w:szCs w:val="28"/>
        </w:rPr>
        <w:t>對</w:t>
      </w:r>
      <w:r w:rsidR="00160D10" w:rsidRPr="00160D10">
        <w:rPr>
          <w:rFonts w:hint="eastAsia"/>
          <w:szCs w:val="28"/>
          <w:u w:val="single"/>
        </w:rPr>
        <w:t>蜀州</w:t>
      </w:r>
      <w:proofErr w:type="gramEnd"/>
      <w:r w:rsidR="00160D10" w:rsidRPr="00160D10">
        <w:rPr>
          <w:rFonts w:hint="eastAsia"/>
          <w:szCs w:val="28"/>
        </w:rPr>
        <w:t>水路交通要道的合稱</w:t>
      </w:r>
      <w:r w:rsidR="00B807D9">
        <w:rPr>
          <w:szCs w:val="28"/>
        </w:rPr>
        <w:br/>
      </w:r>
      <w:r w:rsidR="00160D10" w:rsidRPr="00160D10">
        <w:rPr>
          <w:rFonts w:hint="eastAsia"/>
          <w:szCs w:val="28"/>
        </w:rPr>
        <w:t>，用來概括「</w:t>
      </w:r>
      <w:proofErr w:type="gramStart"/>
      <w:r w:rsidR="00160D10" w:rsidRPr="00160D10">
        <w:rPr>
          <w:rFonts w:hint="eastAsia"/>
          <w:szCs w:val="28"/>
        </w:rPr>
        <w:t>通往</w:t>
      </w:r>
      <w:r w:rsidR="00160D10" w:rsidRPr="00160D10">
        <w:rPr>
          <w:rFonts w:hint="eastAsia"/>
          <w:szCs w:val="28"/>
          <w:u w:val="single"/>
        </w:rPr>
        <w:t>蜀</w:t>
      </w:r>
      <w:r w:rsidR="00160D10" w:rsidRPr="00160D10">
        <w:rPr>
          <w:rFonts w:hint="eastAsia"/>
          <w:szCs w:val="28"/>
        </w:rPr>
        <w:t>地的</w:t>
      </w:r>
      <w:proofErr w:type="gramEnd"/>
      <w:r w:rsidR="00160D10" w:rsidRPr="00160D10">
        <w:rPr>
          <w:rFonts w:hint="eastAsia"/>
          <w:szCs w:val="28"/>
        </w:rPr>
        <w:t>水陸門戶」。這些渡口大多位於</w:t>
      </w:r>
      <w:r w:rsidR="00160D10" w:rsidRPr="00160D10">
        <w:rPr>
          <w:rFonts w:hint="eastAsia"/>
          <w:szCs w:val="28"/>
          <w:u w:val="single"/>
        </w:rPr>
        <w:t>成都</w:t>
      </w:r>
      <w:r w:rsidR="00160D10" w:rsidRPr="00160D10">
        <w:rPr>
          <w:rFonts w:hint="eastAsia"/>
          <w:szCs w:val="28"/>
        </w:rPr>
        <w:t>平原周邊，是由</w:t>
      </w:r>
      <w:r w:rsidR="00160D10" w:rsidRPr="00160D10">
        <w:rPr>
          <w:rFonts w:hint="eastAsia"/>
          <w:szCs w:val="28"/>
          <w:u w:val="single"/>
        </w:rPr>
        <w:t>長安</w:t>
      </w:r>
      <w:proofErr w:type="gramStart"/>
      <w:r w:rsidR="00160D10" w:rsidRPr="00160D10">
        <w:rPr>
          <w:rFonts w:hint="eastAsia"/>
          <w:szCs w:val="28"/>
        </w:rPr>
        <w:t>進入</w:t>
      </w:r>
      <w:r w:rsidR="00160D10" w:rsidRPr="00160D10">
        <w:rPr>
          <w:rFonts w:hint="eastAsia"/>
          <w:szCs w:val="28"/>
          <w:u w:val="single"/>
        </w:rPr>
        <w:t>蜀</w:t>
      </w:r>
      <w:r w:rsidR="00160D10" w:rsidRPr="00160D10">
        <w:rPr>
          <w:rFonts w:hint="eastAsia"/>
          <w:szCs w:val="28"/>
        </w:rPr>
        <w:t>地時</w:t>
      </w:r>
      <w:proofErr w:type="gramEnd"/>
      <w:r w:rsidR="00160D10" w:rsidRPr="00160D10">
        <w:rPr>
          <w:rFonts w:hint="eastAsia"/>
          <w:szCs w:val="28"/>
        </w:rPr>
        <w:t>必經的重要交通節點。</w:t>
      </w:r>
    </w:p>
    <w:p w14:paraId="64726149" w14:textId="2887D292" w:rsidR="00745A93" w:rsidRPr="008B5A91" w:rsidRDefault="00252229" w:rsidP="00B807D9">
      <w:pPr>
        <w:pStyle w:val="a9"/>
        <w:numPr>
          <w:ilvl w:val="0"/>
          <w:numId w:val="23"/>
        </w:numPr>
        <w:spacing w:after="0" w:line="420" w:lineRule="exact"/>
        <w:ind w:leftChars="0" w:right="0"/>
        <w:jc w:val="both"/>
        <w:rPr>
          <w:szCs w:val="28"/>
        </w:rPr>
      </w:pPr>
      <w:proofErr w:type="gramStart"/>
      <w:r w:rsidRPr="008B5A91">
        <w:rPr>
          <w:szCs w:val="28"/>
        </w:rPr>
        <w:t>宦</w:t>
      </w:r>
      <w:proofErr w:type="gramEnd"/>
      <w:r w:rsidR="00932DB9" w:rsidRPr="008B5A91">
        <w:rPr>
          <w:rFonts w:hint="eastAsia"/>
          <w:sz w:val="20"/>
          <w:szCs w:val="20"/>
        </w:rPr>
        <w:t>(</w:t>
      </w:r>
      <w:proofErr w:type="gramStart"/>
      <w:r w:rsidR="00745A93" w:rsidRPr="00F30C91">
        <w:rPr>
          <w:rFonts w:hint="eastAsia"/>
          <w:color w:val="FF0000"/>
          <w:sz w:val="16"/>
          <w:szCs w:val="16"/>
        </w:rPr>
        <w:t>ㄏㄨㄢˋ</w:t>
      </w:r>
      <w:proofErr w:type="gramEnd"/>
      <w:r w:rsidR="00932DB9" w:rsidRPr="008B5A91">
        <w:rPr>
          <w:rFonts w:hint="eastAsia"/>
          <w:sz w:val="20"/>
          <w:szCs w:val="20"/>
        </w:rPr>
        <w:t>)</w:t>
      </w:r>
      <w:r w:rsidRPr="008B5A91">
        <w:rPr>
          <w:szCs w:val="28"/>
        </w:rPr>
        <w:t>遊：</w:t>
      </w:r>
      <w:r w:rsidR="00745A93" w:rsidRPr="008B5A91">
        <w:rPr>
          <w:rFonts w:hint="eastAsia"/>
          <w:szCs w:val="28"/>
        </w:rPr>
        <w:t>外出做官。</w:t>
      </w:r>
    </w:p>
    <w:p w14:paraId="2D9C9AEF" w14:textId="17B6545A" w:rsidR="00252229" w:rsidRPr="008B5A91" w:rsidRDefault="00252229" w:rsidP="00B807D9">
      <w:pPr>
        <w:pStyle w:val="a9"/>
        <w:numPr>
          <w:ilvl w:val="0"/>
          <w:numId w:val="23"/>
        </w:numPr>
        <w:spacing w:after="0" w:line="420" w:lineRule="exact"/>
        <w:ind w:leftChars="0" w:right="0"/>
        <w:jc w:val="both"/>
        <w:rPr>
          <w:szCs w:val="28"/>
        </w:rPr>
      </w:pPr>
      <w:r w:rsidRPr="008B5A91">
        <w:rPr>
          <w:szCs w:val="28"/>
        </w:rPr>
        <w:t>海內：四海之內，即全國各地。古代人認</w:t>
      </w:r>
      <w:r w:rsidRPr="008B5A91">
        <w:rPr>
          <w:rFonts w:hint="eastAsia"/>
          <w:szCs w:val="28"/>
        </w:rPr>
        <w:t>爲我國疆土四周環海，所以稱天下爲四海之內。</w:t>
      </w:r>
    </w:p>
    <w:p w14:paraId="6BF09EFC" w14:textId="70809CD0" w:rsidR="00252229" w:rsidRPr="008B5A91" w:rsidRDefault="00252229" w:rsidP="00B807D9">
      <w:pPr>
        <w:pStyle w:val="a9"/>
        <w:numPr>
          <w:ilvl w:val="0"/>
          <w:numId w:val="23"/>
        </w:numPr>
        <w:spacing w:after="0" w:line="420" w:lineRule="exact"/>
        <w:ind w:leftChars="0" w:right="0"/>
        <w:jc w:val="both"/>
        <w:rPr>
          <w:szCs w:val="28"/>
        </w:rPr>
      </w:pPr>
      <w:r w:rsidRPr="008B5A91">
        <w:rPr>
          <w:szCs w:val="28"/>
        </w:rPr>
        <w:t>天涯：天邊，這</w:t>
      </w:r>
      <w:proofErr w:type="gramStart"/>
      <w:r w:rsidRPr="008B5A91">
        <w:rPr>
          <w:szCs w:val="28"/>
        </w:rPr>
        <w:t>裏</w:t>
      </w:r>
      <w:proofErr w:type="gramEnd"/>
      <w:r w:rsidRPr="008B5A91">
        <w:rPr>
          <w:szCs w:val="28"/>
        </w:rPr>
        <w:t>比喻極遠的地方。</w:t>
      </w:r>
    </w:p>
    <w:p w14:paraId="0910136D" w14:textId="377D28F7" w:rsidR="00252229" w:rsidRPr="008B5A91" w:rsidRDefault="00252229" w:rsidP="00B807D9">
      <w:pPr>
        <w:pStyle w:val="a9"/>
        <w:numPr>
          <w:ilvl w:val="0"/>
          <w:numId w:val="23"/>
        </w:numPr>
        <w:spacing w:after="0" w:line="420" w:lineRule="exact"/>
        <w:ind w:leftChars="0" w:right="0"/>
        <w:jc w:val="both"/>
        <w:rPr>
          <w:szCs w:val="28"/>
        </w:rPr>
      </w:pPr>
      <w:r w:rsidRPr="008B5A91">
        <w:rPr>
          <w:szCs w:val="28"/>
        </w:rPr>
        <w:t>無</w:t>
      </w:r>
      <w:r w:rsidRPr="008B5A91">
        <w:rPr>
          <w:rFonts w:hint="eastAsia"/>
          <w:szCs w:val="28"/>
        </w:rPr>
        <w:t>爲：無須、不必。</w:t>
      </w:r>
    </w:p>
    <w:p w14:paraId="48C5E309" w14:textId="02E0F384" w:rsidR="00252229" w:rsidRPr="008B5A91" w:rsidRDefault="00252229" w:rsidP="00B807D9">
      <w:pPr>
        <w:pStyle w:val="a9"/>
        <w:numPr>
          <w:ilvl w:val="0"/>
          <w:numId w:val="23"/>
        </w:numPr>
        <w:spacing w:after="0" w:line="420" w:lineRule="exact"/>
        <w:ind w:leftChars="0" w:right="0"/>
        <w:jc w:val="both"/>
        <w:rPr>
          <w:szCs w:val="28"/>
        </w:rPr>
      </w:pPr>
      <w:r w:rsidRPr="008B5A91">
        <w:rPr>
          <w:szCs w:val="28"/>
        </w:rPr>
        <w:t>比</w:t>
      </w:r>
      <w:r w:rsidR="00576EC0">
        <w:rPr>
          <w:rFonts w:hint="eastAsia"/>
          <w:szCs w:val="28"/>
        </w:rPr>
        <w:t>(</w:t>
      </w:r>
      <w:proofErr w:type="gramStart"/>
      <w:r w:rsidR="00576EC0" w:rsidRPr="00576EC0">
        <w:rPr>
          <w:rFonts w:hint="eastAsia"/>
          <w:color w:val="FF0000"/>
          <w:sz w:val="16"/>
          <w:szCs w:val="16"/>
        </w:rPr>
        <w:t>ㄅㄧˋ</w:t>
      </w:r>
      <w:proofErr w:type="gramEnd"/>
      <w:r w:rsidR="00576EC0">
        <w:rPr>
          <w:rFonts w:hint="eastAsia"/>
          <w:szCs w:val="28"/>
        </w:rPr>
        <w:t>)</w:t>
      </w:r>
      <w:r w:rsidRPr="008B5A91">
        <w:rPr>
          <w:szCs w:val="28"/>
        </w:rPr>
        <w:t>鄰：</w:t>
      </w:r>
      <w:proofErr w:type="gramStart"/>
      <w:r w:rsidRPr="008B5A91">
        <w:rPr>
          <w:szCs w:val="28"/>
        </w:rPr>
        <w:t>並鄰</w:t>
      </w:r>
      <w:proofErr w:type="gramEnd"/>
      <w:r w:rsidRPr="008B5A91">
        <w:rPr>
          <w:szCs w:val="28"/>
        </w:rPr>
        <w:t>，近鄰。</w:t>
      </w:r>
    </w:p>
    <w:p w14:paraId="6AA3B113" w14:textId="04016022" w:rsidR="00252229" w:rsidRPr="008B5A91" w:rsidRDefault="00252229" w:rsidP="00B807D9">
      <w:pPr>
        <w:pStyle w:val="a9"/>
        <w:numPr>
          <w:ilvl w:val="0"/>
          <w:numId w:val="23"/>
        </w:numPr>
        <w:spacing w:after="0" w:line="420" w:lineRule="exact"/>
        <w:ind w:leftChars="0" w:right="0"/>
        <w:jc w:val="both"/>
        <w:rPr>
          <w:szCs w:val="28"/>
        </w:rPr>
      </w:pPr>
      <w:r w:rsidRPr="008B5A91">
        <w:rPr>
          <w:szCs w:val="28"/>
        </w:rPr>
        <w:t>歧路：岔路。古人送行常在大路分岔處告別。</w:t>
      </w:r>
    </w:p>
    <w:p w14:paraId="5C50B68F" w14:textId="2F0D5115" w:rsidR="00252229" w:rsidRPr="008B5A91" w:rsidRDefault="00252229" w:rsidP="00B807D9">
      <w:pPr>
        <w:pStyle w:val="a9"/>
        <w:numPr>
          <w:ilvl w:val="0"/>
          <w:numId w:val="23"/>
        </w:numPr>
        <w:spacing w:after="0" w:line="420" w:lineRule="exact"/>
        <w:ind w:leftChars="0" w:right="0"/>
        <w:jc w:val="both"/>
        <w:rPr>
          <w:szCs w:val="28"/>
        </w:rPr>
      </w:pPr>
      <w:r w:rsidRPr="008B5A91">
        <w:rPr>
          <w:szCs w:val="28"/>
        </w:rPr>
        <w:t>沾巾：</w:t>
      </w:r>
      <w:r w:rsidR="00150889" w:rsidRPr="00150889">
        <w:rPr>
          <w:rFonts w:hint="eastAsia"/>
          <w:szCs w:val="28"/>
        </w:rPr>
        <w:t>哭泣時，常以衣袖、衣襟或頭巾拭淚</w:t>
      </w:r>
      <w:r w:rsidRPr="008B5A91">
        <w:rPr>
          <w:szCs w:val="28"/>
        </w:rPr>
        <w:t>。意思是揮淚告別。</w:t>
      </w:r>
    </w:p>
    <w:p w14:paraId="1FFFC5AE" w14:textId="3A6BF140" w:rsidR="00F7357A" w:rsidRPr="00724AA9" w:rsidRDefault="004F798E" w:rsidP="00791F86">
      <w:pPr>
        <w:spacing w:beforeLines="50" w:before="120" w:after="0" w:line="400" w:lineRule="exact"/>
        <w:ind w:left="-6" w:right="0" w:hanging="11"/>
        <w:rPr>
          <w:szCs w:val="28"/>
        </w:rPr>
      </w:pPr>
      <w:r w:rsidRPr="00724AA9">
        <w:rPr>
          <w:rFonts w:hint="eastAsia"/>
          <w:sz w:val="32"/>
          <w:szCs w:val="32"/>
          <w:bdr w:val="single" w:sz="4" w:space="0" w:color="auto"/>
        </w:rPr>
        <w:lastRenderedPageBreak/>
        <w:t>賞析</w:t>
      </w:r>
    </w:p>
    <w:p w14:paraId="61F756AE" w14:textId="38CC3E83" w:rsidR="00160D10" w:rsidRPr="00160D10" w:rsidRDefault="00517EBE" w:rsidP="00EE5C12">
      <w:pPr>
        <w:spacing w:after="0" w:line="440" w:lineRule="exact"/>
        <w:ind w:left="-6" w:right="0" w:hanging="11"/>
        <w:jc w:val="both"/>
        <w:rPr>
          <w:szCs w:val="28"/>
        </w:rPr>
      </w:pPr>
      <w:r w:rsidRPr="00724AA9">
        <w:rPr>
          <w:rFonts w:hint="eastAsia"/>
          <w:szCs w:val="28"/>
        </w:rPr>
        <w:t xml:space="preserve">　　</w:t>
      </w:r>
      <w:r w:rsidR="00160D10" w:rsidRPr="003A7D55">
        <w:rPr>
          <w:rFonts w:hint="eastAsia"/>
          <w:szCs w:val="28"/>
          <w:u w:val="single"/>
        </w:rPr>
        <w:t>王勃</w:t>
      </w:r>
      <w:r w:rsidR="00160D10" w:rsidRPr="00160D10">
        <w:rPr>
          <w:rFonts w:hint="eastAsia"/>
          <w:szCs w:val="28"/>
        </w:rPr>
        <w:t>的〈送杜少府之任蜀州〉是一首極具代表性的</w:t>
      </w:r>
      <w:r w:rsidR="00160D10" w:rsidRPr="003A7D55">
        <w:rPr>
          <w:rFonts w:hint="eastAsia"/>
          <w:szCs w:val="28"/>
          <w:u w:val="single"/>
        </w:rPr>
        <w:t>唐代</w:t>
      </w:r>
      <w:r w:rsidR="00160D10" w:rsidRPr="00160D10">
        <w:rPr>
          <w:rFonts w:hint="eastAsia"/>
          <w:szCs w:val="28"/>
        </w:rPr>
        <w:t>送別詩，</w:t>
      </w:r>
      <w:proofErr w:type="gramStart"/>
      <w:r w:rsidR="00160D10" w:rsidRPr="00160D10">
        <w:rPr>
          <w:rFonts w:hint="eastAsia"/>
          <w:szCs w:val="28"/>
        </w:rPr>
        <w:t>全詩格調</w:t>
      </w:r>
      <w:proofErr w:type="gramEnd"/>
      <w:r w:rsidR="00160D10" w:rsidRPr="00160D10">
        <w:rPr>
          <w:rFonts w:hint="eastAsia"/>
          <w:szCs w:val="28"/>
        </w:rPr>
        <w:t>高昂</w:t>
      </w:r>
      <w:r w:rsidR="00B807D9">
        <w:rPr>
          <w:szCs w:val="28"/>
        </w:rPr>
        <w:br/>
      </w:r>
      <w:r w:rsidR="00160D10" w:rsidRPr="00160D10">
        <w:rPr>
          <w:rFonts w:hint="eastAsia"/>
          <w:szCs w:val="28"/>
        </w:rPr>
        <w:t>、情感豁達，突破了傳統送別詩多以悲愁為主的表現方式，展現出</w:t>
      </w:r>
      <w:r w:rsidR="00160D10" w:rsidRPr="003A7D55">
        <w:rPr>
          <w:rFonts w:hint="eastAsia"/>
          <w:szCs w:val="28"/>
          <w:u w:val="single"/>
        </w:rPr>
        <w:t>盛唐</w:t>
      </w:r>
      <w:r w:rsidR="00160D10" w:rsidRPr="00160D10">
        <w:rPr>
          <w:rFonts w:hint="eastAsia"/>
          <w:szCs w:val="28"/>
        </w:rPr>
        <w:t>初期士人開闊自信的精神風貌。</w:t>
      </w:r>
    </w:p>
    <w:p w14:paraId="6FC39B60" w14:textId="268B4AB3" w:rsidR="00160D10" w:rsidRPr="00160D10" w:rsidRDefault="00160D10" w:rsidP="00EE5C12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160D10">
        <w:rPr>
          <w:rFonts w:hint="eastAsia"/>
          <w:szCs w:val="28"/>
        </w:rPr>
        <w:t>詩的前兩句「城</w:t>
      </w:r>
      <w:proofErr w:type="gramStart"/>
      <w:r w:rsidRPr="00160D10">
        <w:rPr>
          <w:rFonts w:hint="eastAsia"/>
          <w:szCs w:val="28"/>
        </w:rPr>
        <w:t>闕輔三</w:t>
      </w:r>
      <w:proofErr w:type="gramEnd"/>
      <w:r w:rsidRPr="00160D10">
        <w:rPr>
          <w:rFonts w:hint="eastAsia"/>
          <w:szCs w:val="28"/>
        </w:rPr>
        <w:t>秦，風煙望五津」，從宏大的空間描寫入手。「城闕」指</w:t>
      </w:r>
      <w:r w:rsidRPr="003A7D55">
        <w:rPr>
          <w:rFonts w:hint="eastAsia"/>
          <w:szCs w:val="28"/>
          <w:u w:val="single"/>
        </w:rPr>
        <w:t>長安</w:t>
      </w:r>
      <w:r w:rsidRPr="00160D10">
        <w:rPr>
          <w:rFonts w:hint="eastAsia"/>
          <w:szCs w:val="28"/>
        </w:rPr>
        <w:t>，「三秦」環繞京城，點出送別的地點；「五津」則泛指</w:t>
      </w:r>
      <w:proofErr w:type="gramStart"/>
      <w:r w:rsidRPr="00160D10">
        <w:rPr>
          <w:rFonts w:hint="eastAsia"/>
          <w:szCs w:val="28"/>
        </w:rPr>
        <w:t>通往</w:t>
      </w:r>
      <w:r w:rsidRPr="003A7D55">
        <w:rPr>
          <w:rFonts w:hint="eastAsia"/>
          <w:szCs w:val="28"/>
          <w:u w:val="single"/>
        </w:rPr>
        <w:t>蜀</w:t>
      </w:r>
      <w:r w:rsidRPr="00160D10">
        <w:rPr>
          <w:rFonts w:hint="eastAsia"/>
          <w:szCs w:val="28"/>
        </w:rPr>
        <w:t>地的</w:t>
      </w:r>
      <w:proofErr w:type="gramEnd"/>
      <w:r w:rsidRPr="00160D10">
        <w:rPr>
          <w:rFonts w:hint="eastAsia"/>
          <w:szCs w:val="28"/>
        </w:rPr>
        <w:t>重要渡口。詩人以「望」字相連，描繪出從</w:t>
      </w:r>
      <w:r w:rsidRPr="003A7D55">
        <w:rPr>
          <w:rFonts w:hint="eastAsia"/>
          <w:szCs w:val="28"/>
          <w:u w:val="single"/>
        </w:rPr>
        <w:t>長安</w:t>
      </w:r>
      <w:proofErr w:type="gramStart"/>
      <w:r w:rsidRPr="00160D10">
        <w:rPr>
          <w:rFonts w:hint="eastAsia"/>
          <w:szCs w:val="28"/>
        </w:rPr>
        <w:t>遙望</w:t>
      </w:r>
      <w:r w:rsidRPr="003A7D55">
        <w:rPr>
          <w:rFonts w:hint="eastAsia"/>
          <w:szCs w:val="28"/>
          <w:u w:val="single"/>
        </w:rPr>
        <w:t>蜀</w:t>
      </w:r>
      <w:r w:rsidRPr="00160D10">
        <w:rPr>
          <w:rFonts w:hint="eastAsia"/>
          <w:szCs w:val="28"/>
        </w:rPr>
        <w:t>地</w:t>
      </w:r>
      <w:proofErr w:type="gramEnd"/>
      <w:r w:rsidRPr="00160D10">
        <w:rPr>
          <w:rFonts w:hint="eastAsia"/>
          <w:szCs w:val="28"/>
        </w:rPr>
        <w:t>、風煙迷濛的景象，不僅交代了友人赴任之地的遙遠，也自然營造出離別的空間距離，</w:t>
      </w:r>
      <w:proofErr w:type="gramStart"/>
      <w:r w:rsidRPr="00160D10">
        <w:rPr>
          <w:rFonts w:hint="eastAsia"/>
          <w:szCs w:val="28"/>
        </w:rPr>
        <w:t>為全詩奠定</w:t>
      </w:r>
      <w:proofErr w:type="gramEnd"/>
      <w:r w:rsidRPr="003A7D55">
        <w:rPr>
          <w:rFonts w:hint="eastAsia"/>
          <w:b/>
          <w:bCs/>
          <w:szCs w:val="28"/>
        </w:rPr>
        <w:t>雄渾</w:t>
      </w:r>
      <w:r w:rsidRPr="00160D10">
        <w:rPr>
          <w:rFonts w:hint="eastAsia"/>
          <w:szCs w:val="28"/>
        </w:rPr>
        <w:t>開闊的基調。</w:t>
      </w:r>
    </w:p>
    <w:p w14:paraId="4FDBA780" w14:textId="0E86F239" w:rsidR="00160D10" w:rsidRPr="00160D10" w:rsidRDefault="00160D10" w:rsidP="00EE5C12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160D10">
        <w:rPr>
          <w:rFonts w:hint="eastAsia"/>
          <w:szCs w:val="28"/>
        </w:rPr>
        <w:t>第三、四句「與君離別意，同是宦遊人」，筆鋒由寫景轉入抒情。詩人不直接</w:t>
      </w:r>
      <w:r w:rsidRPr="003A7D55">
        <w:rPr>
          <w:rFonts w:hint="eastAsia"/>
          <w:b/>
          <w:bCs/>
          <w:szCs w:val="28"/>
        </w:rPr>
        <w:t>渲染</w:t>
      </w:r>
      <w:r w:rsidRPr="00160D10">
        <w:rPr>
          <w:rFonts w:hint="eastAsia"/>
          <w:szCs w:val="28"/>
        </w:rPr>
        <w:t>悲傷，而是以理性與共鳴化解離愁。他指出自己與友人同為在外任官、奔波仕途之人，彼此的遭遇相似，因此更能理解對方的心境。這種以同理心代替哀怨的寫法</w:t>
      </w:r>
      <w:r w:rsidR="00B807D9">
        <w:rPr>
          <w:szCs w:val="28"/>
        </w:rPr>
        <w:br/>
      </w:r>
      <w:r w:rsidRPr="00160D10">
        <w:rPr>
          <w:rFonts w:hint="eastAsia"/>
          <w:szCs w:val="28"/>
        </w:rPr>
        <w:t>，</w:t>
      </w:r>
      <w:proofErr w:type="gramStart"/>
      <w:r w:rsidRPr="00160D10">
        <w:rPr>
          <w:rFonts w:hint="eastAsia"/>
          <w:szCs w:val="28"/>
        </w:rPr>
        <w:t>使詩情</w:t>
      </w:r>
      <w:proofErr w:type="gramEnd"/>
      <w:r w:rsidRPr="00160D10">
        <w:rPr>
          <w:rFonts w:hint="eastAsia"/>
          <w:szCs w:val="28"/>
        </w:rPr>
        <w:t>顯得</w:t>
      </w:r>
      <w:r w:rsidRPr="003A7D55">
        <w:rPr>
          <w:rFonts w:hint="eastAsia"/>
          <w:b/>
          <w:bCs/>
          <w:szCs w:val="28"/>
        </w:rPr>
        <w:t>沉穩</w:t>
      </w:r>
      <w:r w:rsidRPr="00160D10">
        <w:rPr>
          <w:rFonts w:hint="eastAsia"/>
          <w:szCs w:val="28"/>
        </w:rPr>
        <w:t>而真摯。</w:t>
      </w:r>
    </w:p>
    <w:p w14:paraId="2E62FA22" w14:textId="491E40EF" w:rsidR="00160D10" w:rsidRPr="00160D10" w:rsidRDefault="00160D10" w:rsidP="00EE5C12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160D10">
        <w:rPr>
          <w:rFonts w:hint="eastAsia"/>
          <w:szCs w:val="28"/>
        </w:rPr>
        <w:t>全詩的</w:t>
      </w:r>
      <w:proofErr w:type="gramEnd"/>
      <w:r w:rsidRPr="00160D10">
        <w:rPr>
          <w:rFonts w:hint="eastAsia"/>
          <w:szCs w:val="28"/>
        </w:rPr>
        <w:t>精華集中在「海內存知己，天涯若比鄰」兩句。詩人將個人的友情提升到普遍的人生境界，提出只要心意相通，即使身處天涯，也如</w:t>
      </w:r>
      <w:bookmarkStart w:id="0" w:name="_Hlk218069639"/>
      <w:r w:rsidRPr="003A7D55">
        <w:rPr>
          <w:rFonts w:hint="eastAsia"/>
          <w:b/>
          <w:bCs/>
          <w:szCs w:val="28"/>
        </w:rPr>
        <w:t>近在</w:t>
      </w:r>
      <w:proofErr w:type="gramStart"/>
      <w:r w:rsidRPr="003A7D55">
        <w:rPr>
          <w:rFonts w:hint="eastAsia"/>
          <w:b/>
          <w:bCs/>
          <w:szCs w:val="28"/>
        </w:rPr>
        <w:t>咫</w:t>
      </w:r>
      <w:proofErr w:type="gramEnd"/>
      <w:r w:rsidR="0038494E">
        <w:rPr>
          <w:rFonts w:hint="eastAsia"/>
          <w:szCs w:val="28"/>
        </w:rPr>
        <w:t>（</w:t>
      </w:r>
      <w:proofErr w:type="gramStart"/>
      <w:r w:rsidR="0038494E" w:rsidRPr="0038494E">
        <w:rPr>
          <w:rFonts w:hint="eastAsia"/>
          <w:color w:val="FF0000"/>
          <w:sz w:val="16"/>
          <w:szCs w:val="16"/>
        </w:rPr>
        <w:t>ㄓˇ</w:t>
      </w:r>
      <w:proofErr w:type="gramEnd"/>
      <w:r w:rsidR="0038494E">
        <w:rPr>
          <w:rFonts w:hint="eastAsia"/>
          <w:szCs w:val="28"/>
        </w:rPr>
        <w:t>）</w:t>
      </w:r>
      <w:r w:rsidRPr="003A7D55">
        <w:rPr>
          <w:rFonts w:hint="eastAsia"/>
          <w:b/>
          <w:bCs/>
          <w:szCs w:val="28"/>
        </w:rPr>
        <w:t>尺</w:t>
      </w:r>
      <w:bookmarkEnd w:id="0"/>
      <w:r w:rsidRPr="00160D10">
        <w:rPr>
          <w:rFonts w:hint="eastAsia"/>
          <w:szCs w:val="28"/>
        </w:rPr>
        <w:t>。這不僅是對友人的安慰，更是一種超越時空限制的友情觀，成為千古傳誦的名句，展現出</w:t>
      </w:r>
      <w:r w:rsidRPr="003A7D55">
        <w:rPr>
          <w:rFonts w:hint="eastAsia"/>
          <w:szCs w:val="28"/>
          <w:u w:val="single"/>
        </w:rPr>
        <w:t>王勃</w:t>
      </w:r>
      <w:r w:rsidRPr="00160D10">
        <w:rPr>
          <w:rFonts w:hint="eastAsia"/>
          <w:szCs w:val="28"/>
        </w:rPr>
        <w:t>思想的開朗與胸襟的寬廣。</w:t>
      </w:r>
    </w:p>
    <w:p w14:paraId="1A527114" w14:textId="3B4B1A40" w:rsidR="00160D10" w:rsidRPr="00160D10" w:rsidRDefault="00160D10" w:rsidP="00EE5C12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160D10">
        <w:rPr>
          <w:rFonts w:hint="eastAsia"/>
          <w:szCs w:val="28"/>
        </w:rPr>
        <w:t>最後兩句「無爲在歧路，兒女共沾巾」，以勸慰作結。詩人勸告友人不必在分別的路口像兒女情長般流淚傷感，呼應前文的</w:t>
      </w:r>
      <w:r w:rsidRPr="003A7D55">
        <w:rPr>
          <w:rFonts w:hint="eastAsia"/>
          <w:b/>
          <w:bCs/>
          <w:szCs w:val="28"/>
        </w:rPr>
        <w:t>豁</w:t>
      </w:r>
      <w:r w:rsidR="0038494E">
        <w:rPr>
          <w:rFonts w:hint="eastAsia"/>
          <w:szCs w:val="28"/>
        </w:rPr>
        <w:t>（</w:t>
      </w:r>
      <w:proofErr w:type="gramStart"/>
      <w:r w:rsidR="0038494E" w:rsidRPr="0038494E">
        <w:rPr>
          <w:rFonts w:hint="eastAsia"/>
          <w:color w:val="FF0000"/>
          <w:sz w:val="16"/>
          <w:szCs w:val="16"/>
        </w:rPr>
        <w:t>ㄏㄨㄛˋ</w:t>
      </w:r>
      <w:proofErr w:type="gramEnd"/>
      <w:r w:rsidR="0038494E">
        <w:rPr>
          <w:rFonts w:hint="eastAsia"/>
          <w:szCs w:val="28"/>
        </w:rPr>
        <w:t>）</w:t>
      </w:r>
      <w:r w:rsidRPr="003A7D55">
        <w:rPr>
          <w:rFonts w:hint="eastAsia"/>
          <w:b/>
          <w:bCs/>
          <w:szCs w:val="28"/>
        </w:rPr>
        <w:t>達</w:t>
      </w:r>
      <w:r w:rsidRPr="00160D10">
        <w:rPr>
          <w:rFonts w:hint="eastAsia"/>
          <w:szCs w:val="28"/>
        </w:rPr>
        <w:t>情懷，</w:t>
      </w:r>
      <w:proofErr w:type="gramStart"/>
      <w:r w:rsidRPr="00160D10">
        <w:rPr>
          <w:rFonts w:hint="eastAsia"/>
          <w:szCs w:val="28"/>
        </w:rPr>
        <w:t>使全詩情感</w:t>
      </w:r>
      <w:proofErr w:type="gramEnd"/>
      <w:r w:rsidRPr="00160D10">
        <w:rPr>
          <w:rFonts w:hint="eastAsia"/>
          <w:szCs w:val="28"/>
        </w:rPr>
        <w:t>由離愁轉為</w:t>
      </w:r>
      <w:r w:rsidRPr="003A7D55">
        <w:rPr>
          <w:rFonts w:hint="eastAsia"/>
          <w:b/>
          <w:bCs/>
          <w:szCs w:val="28"/>
        </w:rPr>
        <w:t>昂揚</w:t>
      </w:r>
      <w:r w:rsidRPr="00160D10">
        <w:rPr>
          <w:rFonts w:hint="eastAsia"/>
          <w:szCs w:val="28"/>
        </w:rPr>
        <w:t>，首尾</w:t>
      </w:r>
      <w:r w:rsidRPr="003A7D55">
        <w:rPr>
          <w:rFonts w:hint="eastAsia"/>
          <w:b/>
          <w:bCs/>
          <w:szCs w:val="28"/>
        </w:rPr>
        <w:t>一氣呵成</w:t>
      </w:r>
      <w:r w:rsidRPr="00160D10">
        <w:rPr>
          <w:rFonts w:hint="eastAsia"/>
          <w:szCs w:val="28"/>
        </w:rPr>
        <w:t>。</w:t>
      </w:r>
    </w:p>
    <w:p w14:paraId="7E6D0312" w14:textId="10E4443E" w:rsidR="003A7D55" w:rsidRDefault="00160D10" w:rsidP="00EE5C12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160D10">
        <w:rPr>
          <w:rFonts w:hint="eastAsia"/>
          <w:szCs w:val="28"/>
        </w:rPr>
        <w:t>總體而言，〈送杜少府之任蜀州〉以壯闊的景象起筆，以深厚的友情為核心，化離別為激勵，既有真情，也有氣度，是</w:t>
      </w:r>
      <w:r w:rsidRPr="003A7D55">
        <w:rPr>
          <w:rFonts w:hint="eastAsia"/>
          <w:szCs w:val="28"/>
          <w:u w:val="single"/>
        </w:rPr>
        <w:t>唐代</w:t>
      </w:r>
      <w:r w:rsidRPr="00160D10">
        <w:rPr>
          <w:rFonts w:hint="eastAsia"/>
          <w:szCs w:val="28"/>
        </w:rPr>
        <w:t>送別詩中最具精神高度與</w:t>
      </w:r>
      <w:r w:rsidRPr="003A7D55">
        <w:rPr>
          <w:rFonts w:hint="eastAsia"/>
          <w:b/>
          <w:bCs/>
          <w:szCs w:val="28"/>
        </w:rPr>
        <w:t>普</w:t>
      </w:r>
      <w:proofErr w:type="gramStart"/>
      <w:r w:rsidRPr="003A7D55">
        <w:rPr>
          <w:rFonts w:hint="eastAsia"/>
          <w:b/>
          <w:bCs/>
          <w:szCs w:val="28"/>
        </w:rPr>
        <w:t>世</w:t>
      </w:r>
      <w:proofErr w:type="gramEnd"/>
      <w:r w:rsidRPr="003A7D55">
        <w:rPr>
          <w:rFonts w:hint="eastAsia"/>
          <w:b/>
          <w:bCs/>
          <w:szCs w:val="28"/>
        </w:rPr>
        <w:t>價值</w:t>
      </w:r>
      <w:r w:rsidRPr="00160D10">
        <w:rPr>
          <w:rFonts w:hint="eastAsia"/>
          <w:szCs w:val="28"/>
        </w:rPr>
        <w:t>的經典之作。</w:t>
      </w:r>
    </w:p>
    <w:p w14:paraId="0B725F50" w14:textId="74B27CDC" w:rsidR="005948A9" w:rsidRPr="00791F86" w:rsidRDefault="005948A9" w:rsidP="003A7D55">
      <w:pPr>
        <w:spacing w:beforeLines="50" w:before="120" w:after="0" w:line="440" w:lineRule="exact"/>
        <w:ind w:left="-6" w:right="0" w:hanging="11"/>
        <w:rPr>
          <w:b/>
          <w:sz w:val="32"/>
          <w:szCs w:val="32"/>
        </w:rPr>
      </w:pPr>
      <w:r w:rsidRPr="00791F86">
        <w:rPr>
          <w:rFonts w:hint="eastAsia"/>
          <w:bCs/>
          <w:sz w:val="32"/>
          <w:szCs w:val="32"/>
          <w:bdr w:val="single" w:sz="4" w:space="0" w:color="auto"/>
        </w:rPr>
        <w:t>補充</w:t>
      </w:r>
    </w:p>
    <w:p w14:paraId="3B61C77B" w14:textId="12CAF3EF" w:rsidR="00B96EEE" w:rsidRDefault="002D3C61" w:rsidP="00EE5C12">
      <w:pPr>
        <w:pStyle w:val="a9"/>
        <w:numPr>
          <w:ilvl w:val="0"/>
          <w:numId w:val="14"/>
        </w:numPr>
        <w:spacing w:after="0" w:line="420" w:lineRule="exact"/>
        <w:ind w:leftChars="0" w:left="284" w:right="0" w:hanging="284"/>
        <w:rPr>
          <w:szCs w:val="28"/>
        </w:rPr>
      </w:pPr>
      <w:r w:rsidRPr="002D3C61">
        <w:rPr>
          <w:rFonts w:hint="eastAsia"/>
          <w:szCs w:val="28"/>
        </w:rPr>
        <w:t>雄渾</w:t>
      </w:r>
      <w:r>
        <w:rPr>
          <w:rFonts w:hint="eastAsia"/>
          <w:szCs w:val="28"/>
        </w:rPr>
        <w:t>：</w:t>
      </w:r>
      <w:r w:rsidR="0038494E" w:rsidRPr="0038494E">
        <w:rPr>
          <w:rFonts w:hint="eastAsia"/>
          <w:szCs w:val="28"/>
        </w:rPr>
        <w:t>形容作品在格局、意境或情感上十分壯闊，給人一種</w:t>
      </w:r>
      <w:proofErr w:type="gramStart"/>
      <w:r w:rsidR="0038494E" w:rsidRPr="0038494E">
        <w:rPr>
          <w:rFonts w:hint="eastAsia"/>
          <w:szCs w:val="28"/>
        </w:rPr>
        <w:t>開闊、</w:t>
      </w:r>
      <w:proofErr w:type="gramEnd"/>
      <w:r w:rsidR="0038494E" w:rsidRPr="0038494E">
        <w:rPr>
          <w:rFonts w:hint="eastAsia"/>
          <w:szCs w:val="28"/>
        </w:rPr>
        <w:t>沉穩、充滿力量的感受，而不是柔弱、瑣碎或過於細膩。</w:t>
      </w:r>
    </w:p>
    <w:p w14:paraId="0EFCCD1A" w14:textId="5EE6582B" w:rsidR="0038494E" w:rsidRDefault="0038494E" w:rsidP="00EE5C12">
      <w:pPr>
        <w:pStyle w:val="a9"/>
        <w:numPr>
          <w:ilvl w:val="0"/>
          <w:numId w:val="14"/>
        </w:numPr>
        <w:spacing w:after="0" w:line="420" w:lineRule="exact"/>
        <w:ind w:leftChars="0" w:left="284" w:right="0" w:hanging="284"/>
        <w:rPr>
          <w:szCs w:val="28"/>
        </w:rPr>
      </w:pPr>
      <w:r w:rsidRPr="0038494E">
        <w:rPr>
          <w:rFonts w:hint="eastAsia"/>
          <w:szCs w:val="28"/>
        </w:rPr>
        <w:t>沉穩</w:t>
      </w:r>
      <w:r>
        <w:rPr>
          <w:rFonts w:hint="eastAsia"/>
          <w:szCs w:val="28"/>
        </w:rPr>
        <w:t>：</w:t>
      </w:r>
      <w:r w:rsidRPr="0038494E">
        <w:rPr>
          <w:rFonts w:hint="eastAsia"/>
          <w:szCs w:val="28"/>
        </w:rPr>
        <w:t>情感表達內斂</w:t>
      </w:r>
      <w:r>
        <w:rPr>
          <w:rFonts w:hint="eastAsia"/>
          <w:szCs w:val="28"/>
        </w:rPr>
        <w:t>（</w:t>
      </w:r>
      <w:proofErr w:type="gramStart"/>
      <w:r w:rsidRPr="0038494E">
        <w:rPr>
          <w:rFonts w:hint="eastAsia"/>
          <w:color w:val="FF0000"/>
          <w:sz w:val="16"/>
          <w:szCs w:val="16"/>
        </w:rPr>
        <w:t>ㄌㄧㄢˋ</w:t>
      </w:r>
      <w:proofErr w:type="gramEnd"/>
      <w:r>
        <w:rPr>
          <w:rFonts w:hint="eastAsia"/>
          <w:szCs w:val="28"/>
        </w:rPr>
        <w:t>）</w:t>
      </w:r>
      <w:r w:rsidRPr="0038494E">
        <w:rPr>
          <w:rFonts w:hint="eastAsia"/>
          <w:szCs w:val="28"/>
        </w:rPr>
        <w:t>、克制而不浮躁，帶著成熟與理性的深度，並不是情緒冷淡，而是一種不張揚卻有力量的情感狀態。</w:t>
      </w:r>
    </w:p>
    <w:p w14:paraId="45D153B8" w14:textId="67CFE3A1" w:rsidR="0038494E" w:rsidRDefault="0038494E" w:rsidP="00EE5C12">
      <w:pPr>
        <w:pStyle w:val="a9"/>
        <w:spacing w:after="0" w:line="420" w:lineRule="exact"/>
        <w:ind w:leftChars="0" w:left="284" w:right="0" w:firstLine="0"/>
        <w:rPr>
          <w:szCs w:val="28"/>
        </w:rPr>
      </w:pPr>
      <w:r w:rsidRPr="0038494E">
        <w:rPr>
          <w:rFonts w:hint="eastAsia"/>
          <w:szCs w:val="28"/>
        </w:rPr>
        <w:t>內斂</w:t>
      </w:r>
      <w:r>
        <w:rPr>
          <w:rFonts w:hint="eastAsia"/>
          <w:szCs w:val="28"/>
        </w:rPr>
        <w:t>：</w:t>
      </w:r>
      <w:r w:rsidRPr="0038494E">
        <w:rPr>
          <w:rFonts w:hint="eastAsia"/>
          <w:szCs w:val="28"/>
        </w:rPr>
        <w:t>指人的性情沉穩自律。【例】他的性格內斂，處事謹慎。</w:t>
      </w:r>
    </w:p>
    <w:p w14:paraId="34ADE617" w14:textId="3C9C4BE5" w:rsidR="0038494E" w:rsidRDefault="0038494E" w:rsidP="00EE5C12">
      <w:pPr>
        <w:pStyle w:val="a9"/>
        <w:numPr>
          <w:ilvl w:val="0"/>
          <w:numId w:val="14"/>
        </w:numPr>
        <w:spacing w:after="0" w:line="420" w:lineRule="exact"/>
        <w:ind w:leftChars="0" w:left="284" w:right="0" w:hanging="284"/>
        <w:rPr>
          <w:szCs w:val="28"/>
        </w:rPr>
      </w:pPr>
      <w:r w:rsidRPr="0038494E">
        <w:rPr>
          <w:rFonts w:hint="eastAsia"/>
          <w:szCs w:val="28"/>
        </w:rPr>
        <w:t>近在咫尺</w:t>
      </w:r>
      <w:r>
        <w:rPr>
          <w:rFonts w:hint="eastAsia"/>
          <w:szCs w:val="28"/>
        </w:rPr>
        <w:t>：</w:t>
      </w:r>
      <w:r w:rsidRPr="0038494E">
        <w:rPr>
          <w:rFonts w:hint="eastAsia"/>
          <w:szCs w:val="28"/>
        </w:rPr>
        <w:t>八寸為</w:t>
      </w:r>
      <w:proofErr w:type="gramStart"/>
      <w:r w:rsidRPr="0038494E">
        <w:rPr>
          <w:rFonts w:hint="eastAsia"/>
          <w:szCs w:val="28"/>
        </w:rPr>
        <w:t>咫</w:t>
      </w:r>
      <w:proofErr w:type="gramEnd"/>
      <w:r w:rsidRPr="0038494E">
        <w:rPr>
          <w:rFonts w:hint="eastAsia"/>
          <w:szCs w:val="28"/>
        </w:rPr>
        <w:t>，</w:t>
      </w:r>
      <w:proofErr w:type="gramStart"/>
      <w:r w:rsidRPr="0038494E">
        <w:rPr>
          <w:rFonts w:hint="eastAsia"/>
          <w:szCs w:val="28"/>
        </w:rPr>
        <w:t>十寸為尺</w:t>
      </w:r>
      <w:proofErr w:type="gramEnd"/>
      <w:r w:rsidRPr="0038494E">
        <w:rPr>
          <w:rFonts w:hint="eastAsia"/>
          <w:szCs w:val="28"/>
        </w:rPr>
        <w:t>。近在咫尺形容彼此的距離很近</w:t>
      </w:r>
      <w:r>
        <w:rPr>
          <w:rFonts w:hint="eastAsia"/>
          <w:szCs w:val="28"/>
        </w:rPr>
        <w:t>。</w:t>
      </w:r>
    </w:p>
    <w:p w14:paraId="53186CA7" w14:textId="09937C7F" w:rsidR="0038494E" w:rsidRDefault="0038494E" w:rsidP="00EE5C12">
      <w:pPr>
        <w:pStyle w:val="a9"/>
        <w:numPr>
          <w:ilvl w:val="0"/>
          <w:numId w:val="14"/>
        </w:numPr>
        <w:spacing w:after="0" w:line="420" w:lineRule="exact"/>
        <w:ind w:leftChars="0" w:left="284" w:right="0" w:hanging="284"/>
        <w:rPr>
          <w:szCs w:val="28"/>
        </w:rPr>
      </w:pPr>
      <w:r w:rsidRPr="0038494E">
        <w:rPr>
          <w:rFonts w:hint="eastAsia"/>
          <w:szCs w:val="28"/>
        </w:rPr>
        <w:t>豁達</w:t>
      </w:r>
      <w:r>
        <w:rPr>
          <w:rFonts w:hint="eastAsia"/>
          <w:szCs w:val="28"/>
        </w:rPr>
        <w:t>：</w:t>
      </w:r>
      <w:r w:rsidRPr="0038494E">
        <w:rPr>
          <w:rFonts w:hint="eastAsia"/>
          <w:szCs w:val="28"/>
        </w:rPr>
        <w:t>心胸</w:t>
      </w:r>
      <w:proofErr w:type="gramStart"/>
      <w:r w:rsidRPr="0038494E">
        <w:rPr>
          <w:rFonts w:hint="eastAsia"/>
          <w:szCs w:val="28"/>
        </w:rPr>
        <w:t>曠</w:t>
      </w:r>
      <w:proofErr w:type="gramEnd"/>
      <w:r w:rsidRPr="0038494E">
        <w:rPr>
          <w:rFonts w:hint="eastAsia"/>
          <w:szCs w:val="28"/>
        </w:rPr>
        <w:t>達，度量寬宏。</w:t>
      </w:r>
    </w:p>
    <w:p w14:paraId="32308947" w14:textId="66ADF6AA" w:rsidR="0038494E" w:rsidRDefault="0038494E" w:rsidP="00EE5C12">
      <w:pPr>
        <w:pStyle w:val="a9"/>
        <w:numPr>
          <w:ilvl w:val="0"/>
          <w:numId w:val="14"/>
        </w:numPr>
        <w:spacing w:after="0" w:line="420" w:lineRule="exact"/>
        <w:ind w:leftChars="0" w:left="284" w:right="0" w:hanging="284"/>
        <w:rPr>
          <w:szCs w:val="28"/>
        </w:rPr>
      </w:pPr>
      <w:r w:rsidRPr="0038494E">
        <w:rPr>
          <w:rFonts w:hint="eastAsia"/>
          <w:szCs w:val="28"/>
        </w:rPr>
        <w:t>昂揚</w:t>
      </w:r>
      <w:r w:rsidRPr="0038494E">
        <w:rPr>
          <w:rFonts w:hint="eastAsia"/>
          <w:szCs w:val="28"/>
        </w:rPr>
        <w:t>：</w:t>
      </w:r>
      <w:r w:rsidRPr="0038494E">
        <w:rPr>
          <w:rFonts w:hint="eastAsia"/>
          <w:szCs w:val="28"/>
        </w:rPr>
        <w:t>指從依依惜別的情緒，提升到胸懷天下、友情超越距離的豪邁境界，讓詩的結尾顯得開朗而有力量，而非低沉收束。</w:t>
      </w:r>
    </w:p>
    <w:p w14:paraId="34F60F1B" w14:textId="3CF545D6" w:rsidR="0038494E" w:rsidRDefault="0038494E" w:rsidP="00EE5C12">
      <w:pPr>
        <w:pStyle w:val="a9"/>
        <w:numPr>
          <w:ilvl w:val="0"/>
          <w:numId w:val="14"/>
        </w:numPr>
        <w:spacing w:after="0" w:line="420" w:lineRule="exact"/>
        <w:ind w:leftChars="0" w:left="284" w:right="0" w:hanging="284"/>
        <w:rPr>
          <w:szCs w:val="28"/>
        </w:rPr>
      </w:pPr>
      <w:r w:rsidRPr="0038494E">
        <w:rPr>
          <w:rFonts w:hint="eastAsia"/>
          <w:szCs w:val="28"/>
        </w:rPr>
        <w:t>一氣呵成</w:t>
      </w:r>
      <w:r>
        <w:rPr>
          <w:rFonts w:hint="eastAsia"/>
          <w:szCs w:val="28"/>
        </w:rPr>
        <w:t>：</w:t>
      </w:r>
      <w:r w:rsidRPr="0038494E">
        <w:rPr>
          <w:rFonts w:hint="eastAsia"/>
          <w:szCs w:val="28"/>
        </w:rPr>
        <w:t>一口氣完成。比喻文章或繪畫的氣勢流暢，首尾貫通；或工作安排緊湊、不間斷。</w:t>
      </w:r>
    </w:p>
    <w:p w14:paraId="2884FB9C" w14:textId="230B1E6E" w:rsidR="0038494E" w:rsidRPr="0038494E" w:rsidRDefault="0038494E" w:rsidP="00EE5C12">
      <w:pPr>
        <w:pStyle w:val="a9"/>
        <w:numPr>
          <w:ilvl w:val="0"/>
          <w:numId w:val="14"/>
        </w:numPr>
        <w:spacing w:after="0" w:line="420" w:lineRule="exact"/>
        <w:ind w:leftChars="0" w:left="284" w:right="0" w:hanging="284"/>
        <w:rPr>
          <w:rFonts w:hint="eastAsia"/>
          <w:szCs w:val="28"/>
        </w:rPr>
      </w:pPr>
      <w:r w:rsidRPr="0038494E">
        <w:rPr>
          <w:rFonts w:hint="eastAsia"/>
          <w:szCs w:val="28"/>
        </w:rPr>
        <w:t>普</w:t>
      </w:r>
      <w:proofErr w:type="gramStart"/>
      <w:r w:rsidRPr="0038494E">
        <w:rPr>
          <w:rFonts w:hint="eastAsia"/>
          <w:szCs w:val="28"/>
        </w:rPr>
        <w:t>世</w:t>
      </w:r>
      <w:proofErr w:type="gramEnd"/>
      <w:r w:rsidRPr="0038494E">
        <w:rPr>
          <w:rFonts w:hint="eastAsia"/>
          <w:szCs w:val="28"/>
        </w:rPr>
        <w:t>價值</w:t>
      </w:r>
      <w:r>
        <w:rPr>
          <w:rFonts w:hint="eastAsia"/>
          <w:szCs w:val="28"/>
        </w:rPr>
        <w:t>：</w:t>
      </w:r>
      <w:r w:rsidRPr="0038494E">
        <w:rPr>
          <w:rFonts w:hint="eastAsia"/>
          <w:szCs w:val="28"/>
        </w:rPr>
        <w:t>不受時間、地點、身分或文化限制，能被大多數人共同理解、認同與珍惜的價值與精神。</w:t>
      </w:r>
    </w:p>
    <w:sectPr w:rsidR="0038494E" w:rsidRPr="0038494E" w:rsidSect="00791F86">
      <w:footerReference w:type="default" r:id="rId8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27763F" w14:textId="77777777" w:rsidR="00FB209C" w:rsidRDefault="00FB209C" w:rsidP="0046024D">
      <w:pPr>
        <w:spacing w:after="0" w:line="240" w:lineRule="auto"/>
      </w:pPr>
      <w:r>
        <w:separator/>
      </w:r>
    </w:p>
  </w:endnote>
  <w:endnote w:type="continuationSeparator" w:id="0">
    <w:p w14:paraId="11F5269F" w14:textId="77777777" w:rsidR="00FB209C" w:rsidRDefault="00FB209C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451635"/>
      <w:docPartObj>
        <w:docPartGallery w:val="Page Numbers (Bottom of Page)"/>
        <w:docPartUnique/>
      </w:docPartObj>
    </w:sdtPr>
    <w:sdtEndPr/>
    <w:sdtContent>
      <w:p w14:paraId="2C8B3DE0" w14:textId="4F92C4DF" w:rsidR="007D6E44" w:rsidRDefault="007D6E44" w:rsidP="00B807D9">
        <w:pPr>
          <w:pStyle w:val="a5"/>
          <w:ind w:right="-2"/>
          <w:jc w:val="right"/>
        </w:pPr>
        <w:r w:rsidRPr="007D6E44">
          <w:rPr>
            <w:rFonts w:hint="eastAsia"/>
          </w:rPr>
          <w:t>王勃《送杜少府之任蜀州》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B782AA2" w14:textId="77777777" w:rsidR="007D6E44" w:rsidRDefault="007D6E4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B87F78" w14:textId="77777777" w:rsidR="00FB209C" w:rsidRDefault="00FB209C" w:rsidP="0046024D">
      <w:pPr>
        <w:spacing w:after="0" w:line="240" w:lineRule="auto"/>
      </w:pPr>
      <w:r>
        <w:separator/>
      </w:r>
    </w:p>
  </w:footnote>
  <w:footnote w:type="continuationSeparator" w:id="0">
    <w:p w14:paraId="3D401B00" w14:textId="77777777" w:rsidR="00FB209C" w:rsidRDefault="00FB209C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F144FB"/>
    <w:multiLevelType w:val="hybridMultilevel"/>
    <w:tmpl w:val="2C7270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1C27508"/>
    <w:multiLevelType w:val="hybridMultilevel"/>
    <w:tmpl w:val="0412A47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BB474D9"/>
    <w:multiLevelType w:val="hybridMultilevel"/>
    <w:tmpl w:val="01427AA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3151F18"/>
    <w:multiLevelType w:val="hybridMultilevel"/>
    <w:tmpl w:val="F65494B0"/>
    <w:lvl w:ilvl="0" w:tplc="400A1C6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4854E86"/>
    <w:multiLevelType w:val="hybridMultilevel"/>
    <w:tmpl w:val="C35A09D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25295FDB"/>
    <w:multiLevelType w:val="hybridMultilevel"/>
    <w:tmpl w:val="93C4289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C310620"/>
    <w:multiLevelType w:val="hybridMultilevel"/>
    <w:tmpl w:val="1F7E655A"/>
    <w:lvl w:ilvl="0" w:tplc="04090003">
      <w:start w:val="1"/>
      <w:numFmt w:val="bullet"/>
      <w:lvlText w:val=""/>
      <w:lvlJc w:val="left"/>
      <w:pPr>
        <w:ind w:left="959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9" w:hanging="480"/>
      </w:pPr>
      <w:rPr>
        <w:rFonts w:ascii="Wingdings" w:hAnsi="Wingdings" w:hint="default"/>
      </w:rPr>
    </w:lvl>
  </w:abstractNum>
  <w:abstractNum w:abstractNumId="11" w15:restartNumberingAfterBreak="0">
    <w:nsid w:val="322D1D43"/>
    <w:multiLevelType w:val="hybridMultilevel"/>
    <w:tmpl w:val="747070B4"/>
    <w:lvl w:ilvl="0" w:tplc="B2C256CA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C0846AA"/>
    <w:multiLevelType w:val="hybridMultilevel"/>
    <w:tmpl w:val="66CC1C0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3E824855"/>
    <w:multiLevelType w:val="hybridMultilevel"/>
    <w:tmpl w:val="546667B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64C2340"/>
    <w:multiLevelType w:val="hybridMultilevel"/>
    <w:tmpl w:val="9EE8B014"/>
    <w:lvl w:ilvl="0" w:tplc="04090009">
      <w:start w:val="1"/>
      <w:numFmt w:val="bullet"/>
      <w:lvlText w:val="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16" w15:restartNumberingAfterBreak="0">
    <w:nsid w:val="48093445"/>
    <w:multiLevelType w:val="hybridMultilevel"/>
    <w:tmpl w:val="F314D0C6"/>
    <w:lvl w:ilvl="0" w:tplc="B2C256CA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B0C6092"/>
    <w:multiLevelType w:val="hybridMultilevel"/>
    <w:tmpl w:val="0B5640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C453EEA"/>
    <w:multiLevelType w:val="hybridMultilevel"/>
    <w:tmpl w:val="BF0A739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EFE7DE2"/>
    <w:multiLevelType w:val="hybridMultilevel"/>
    <w:tmpl w:val="3B0A68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5FF200C3"/>
    <w:multiLevelType w:val="hybridMultilevel"/>
    <w:tmpl w:val="035C4DA0"/>
    <w:lvl w:ilvl="0" w:tplc="3F54C9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F166BDC"/>
    <w:multiLevelType w:val="hybridMultilevel"/>
    <w:tmpl w:val="2ED2A29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72B1407B"/>
    <w:multiLevelType w:val="hybridMultilevel"/>
    <w:tmpl w:val="452E8918"/>
    <w:lvl w:ilvl="0" w:tplc="04090009">
      <w:start w:val="1"/>
      <w:numFmt w:val="bullet"/>
      <w:lvlText w:val="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25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26" w15:restartNumberingAfterBreak="0">
    <w:nsid w:val="7AEF7738"/>
    <w:multiLevelType w:val="hybridMultilevel"/>
    <w:tmpl w:val="BD4EF894"/>
    <w:lvl w:ilvl="0" w:tplc="B2C256CA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7ED21F2D"/>
    <w:multiLevelType w:val="hybridMultilevel"/>
    <w:tmpl w:val="67B28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2"/>
  </w:num>
  <w:num w:numId="2">
    <w:abstractNumId w:val="5"/>
  </w:num>
  <w:num w:numId="3">
    <w:abstractNumId w:val="0"/>
  </w:num>
  <w:num w:numId="4">
    <w:abstractNumId w:val="9"/>
  </w:num>
  <w:num w:numId="5">
    <w:abstractNumId w:val="14"/>
  </w:num>
  <w:num w:numId="6">
    <w:abstractNumId w:val="25"/>
  </w:num>
  <w:num w:numId="7">
    <w:abstractNumId w:val="2"/>
  </w:num>
  <w:num w:numId="8">
    <w:abstractNumId w:val="27"/>
  </w:num>
  <w:num w:numId="9">
    <w:abstractNumId w:val="17"/>
  </w:num>
  <w:num w:numId="10">
    <w:abstractNumId w:val="21"/>
  </w:num>
  <w:num w:numId="11">
    <w:abstractNumId w:val="3"/>
  </w:num>
  <w:num w:numId="12">
    <w:abstractNumId w:val="1"/>
  </w:num>
  <w:num w:numId="13">
    <w:abstractNumId w:val="6"/>
  </w:num>
  <w:num w:numId="14">
    <w:abstractNumId w:val="19"/>
  </w:num>
  <w:num w:numId="15">
    <w:abstractNumId w:val="12"/>
  </w:num>
  <w:num w:numId="16">
    <w:abstractNumId w:val="20"/>
  </w:num>
  <w:num w:numId="17">
    <w:abstractNumId w:val="23"/>
  </w:num>
  <w:num w:numId="18">
    <w:abstractNumId w:val="8"/>
  </w:num>
  <w:num w:numId="19">
    <w:abstractNumId w:val="18"/>
  </w:num>
  <w:num w:numId="20">
    <w:abstractNumId w:val="16"/>
  </w:num>
  <w:num w:numId="21">
    <w:abstractNumId w:val="11"/>
  </w:num>
  <w:num w:numId="22">
    <w:abstractNumId w:val="26"/>
  </w:num>
  <w:num w:numId="23">
    <w:abstractNumId w:val="13"/>
  </w:num>
  <w:num w:numId="24">
    <w:abstractNumId w:val="4"/>
  </w:num>
  <w:num w:numId="25">
    <w:abstractNumId w:val="7"/>
  </w:num>
  <w:num w:numId="26">
    <w:abstractNumId w:val="10"/>
  </w:num>
  <w:num w:numId="27">
    <w:abstractNumId w:val="24"/>
  </w:num>
  <w:num w:numId="2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02962"/>
    <w:rsid w:val="000115B4"/>
    <w:rsid w:val="000342FE"/>
    <w:rsid w:val="0004147D"/>
    <w:rsid w:val="00070055"/>
    <w:rsid w:val="00072DBB"/>
    <w:rsid w:val="00073AE9"/>
    <w:rsid w:val="00085028"/>
    <w:rsid w:val="000873D5"/>
    <w:rsid w:val="00090C87"/>
    <w:rsid w:val="0009537E"/>
    <w:rsid w:val="00095910"/>
    <w:rsid w:val="000A1E0F"/>
    <w:rsid w:val="000C0B71"/>
    <w:rsid w:val="000F5D3E"/>
    <w:rsid w:val="000F7199"/>
    <w:rsid w:val="00103813"/>
    <w:rsid w:val="00105175"/>
    <w:rsid w:val="001059C8"/>
    <w:rsid w:val="001073F1"/>
    <w:rsid w:val="00130D0C"/>
    <w:rsid w:val="00132F20"/>
    <w:rsid w:val="00140CA2"/>
    <w:rsid w:val="00145EA6"/>
    <w:rsid w:val="001468B6"/>
    <w:rsid w:val="00147FFE"/>
    <w:rsid w:val="00150889"/>
    <w:rsid w:val="00150CA8"/>
    <w:rsid w:val="00160D10"/>
    <w:rsid w:val="0016551E"/>
    <w:rsid w:val="00174821"/>
    <w:rsid w:val="00175679"/>
    <w:rsid w:val="00181905"/>
    <w:rsid w:val="001944EC"/>
    <w:rsid w:val="001952A6"/>
    <w:rsid w:val="001A213A"/>
    <w:rsid w:val="001B438A"/>
    <w:rsid w:val="001B5421"/>
    <w:rsid w:val="001C0632"/>
    <w:rsid w:val="001C3354"/>
    <w:rsid w:val="001C6D86"/>
    <w:rsid w:val="001D08AD"/>
    <w:rsid w:val="001D782D"/>
    <w:rsid w:val="001E05A5"/>
    <w:rsid w:val="001E73FA"/>
    <w:rsid w:val="00201F0C"/>
    <w:rsid w:val="00231B41"/>
    <w:rsid w:val="00247C2A"/>
    <w:rsid w:val="00252229"/>
    <w:rsid w:val="002652EB"/>
    <w:rsid w:val="002A2074"/>
    <w:rsid w:val="002B049D"/>
    <w:rsid w:val="002B2562"/>
    <w:rsid w:val="002B4B30"/>
    <w:rsid w:val="002B54A5"/>
    <w:rsid w:val="002B717A"/>
    <w:rsid w:val="002C5DDE"/>
    <w:rsid w:val="002D072D"/>
    <w:rsid w:val="002D16C5"/>
    <w:rsid w:val="002D3C61"/>
    <w:rsid w:val="002D6F97"/>
    <w:rsid w:val="002E7B73"/>
    <w:rsid w:val="002F5B79"/>
    <w:rsid w:val="002F5C44"/>
    <w:rsid w:val="00303351"/>
    <w:rsid w:val="00305AB6"/>
    <w:rsid w:val="00320DA6"/>
    <w:rsid w:val="00323963"/>
    <w:rsid w:val="003261C7"/>
    <w:rsid w:val="00331C74"/>
    <w:rsid w:val="003320C1"/>
    <w:rsid w:val="003358F9"/>
    <w:rsid w:val="003359D4"/>
    <w:rsid w:val="00355A50"/>
    <w:rsid w:val="003825E6"/>
    <w:rsid w:val="00382D05"/>
    <w:rsid w:val="0038494E"/>
    <w:rsid w:val="00390BAB"/>
    <w:rsid w:val="00394570"/>
    <w:rsid w:val="00396091"/>
    <w:rsid w:val="003A2A94"/>
    <w:rsid w:val="003A7D55"/>
    <w:rsid w:val="003B6EF3"/>
    <w:rsid w:val="003C052B"/>
    <w:rsid w:val="003E4C34"/>
    <w:rsid w:val="003E563B"/>
    <w:rsid w:val="003F0E6C"/>
    <w:rsid w:val="003F2821"/>
    <w:rsid w:val="0042378A"/>
    <w:rsid w:val="00427330"/>
    <w:rsid w:val="00431451"/>
    <w:rsid w:val="004330BD"/>
    <w:rsid w:val="004337E2"/>
    <w:rsid w:val="004348FC"/>
    <w:rsid w:val="0044135F"/>
    <w:rsid w:val="00451E0E"/>
    <w:rsid w:val="004534B1"/>
    <w:rsid w:val="0045764C"/>
    <w:rsid w:val="0046024D"/>
    <w:rsid w:val="004616F3"/>
    <w:rsid w:val="00486EF5"/>
    <w:rsid w:val="0049733F"/>
    <w:rsid w:val="00497C4C"/>
    <w:rsid w:val="004B12D2"/>
    <w:rsid w:val="004C6B54"/>
    <w:rsid w:val="004D2215"/>
    <w:rsid w:val="004D6BF3"/>
    <w:rsid w:val="004E34B8"/>
    <w:rsid w:val="004E4D70"/>
    <w:rsid w:val="004E50FE"/>
    <w:rsid w:val="004E5C57"/>
    <w:rsid w:val="004F59E2"/>
    <w:rsid w:val="004F798E"/>
    <w:rsid w:val="00505350"/>
    <w:rsid w:val="00517EBE"/>
    <w:rsid w:val="005248CF"/>
    <w:rsid w:val="005561A7"/>
    <w:rsid w:val="00557966"/>
    <w:rsid w:val="005724AE"/>
    <w:rsid w:val="00576EC0"/>
    <w:rsid w:val="00584939"/>
    <w:rsid w:val="00587D5D"/>
    <w:rsid w:val="005948A9"/>
    <w:rsid w:val="005A1720"/>
    <w:rsid w:val="005E4A71"/>
    <w:rsid w:val="005E6660"/>
    <w:rsid w:val="005E79AE"/>
    <w:rsid w:val="00647210"/>
    <w:rsid w:val="00647635"/>
    <w:rsid w:val="00660A48"/>
    <w:rsid w:val="00674D4C"/>
    <w:rsid w:val="0067680B"/>
    <w:rsid w:val="006A7977"/>
    <w:rsid w:val="006F4800"/>
    <w:rsid w:val="006F6B7C"/>
    <w:rsid w:val="007005E6"/>
    <w:rsid w:val="00705240"/>
    <w:rsid w:val="00710CBB"/>
    <w:rsid w:val="00713055"/>
    <w:rsid w:val="00724AA9"/>
    <w:rsid w:val="007412C6"/>
    <w:rsid w:val="00744184"/>
    <w:rsid w:val="00744E39"/>
    <w:rsid w:val="00745A93"/>
    <w:rsid w:val="007843AE"/>
    <w:rsid w:val="00791F86"/>
    <w:rsid w:val="00792B2B"/>
    <w:rsid w:val="0079453A"/>
    <w:rsid w:val="007B4A8F"/>
    <w:rsid w:val="007D6E44"/>
    <w:rsid w:val="007D6F87"/>
    <w:rsid w:val="00811E9C"/>
    <w:rsid w:val="00823F9C"/>
    <w:rsid w:val="00826DCF"/>
    <w:rsid w:val="008311D7"/>
    <w:rsid w:val="00837CA6"/>
    <w:rsid w:val="008429BF"/>
    <w:rsid w:val="00854137"/>
    <w:rsid w:val="008635AD"/>
    <w:rsid w:val="00863F43"/>
    <w:rsid w:val="008712CD"/>
    <w:rsid w:val="008A020F"/>
    <w:rsid w:val="008A0687"/>
    <w:rsid w:val="008B051B"/>
    <w:rsid w:val="008B1770"/>
    <w:rsid w:val="008B1B43"/>
    <w:rsid w:val="008B5A91"/>
    <w:rsid w:val="008F383A"/>
    <w:rsid w:val="009059AB"/>
    <w:rsid w:val="00920077"/>
    <w:rsid w:val="0092643E"/>
    <w:rsid w:val="00932DB9"/>
    <w:rsid w:val="009423E8"/>
    <w:rsid w:val="009531D8"/>
    <w:rsid w:val="009616A7"/>
    <w:rsid w:val="009844B1"/>
    <w:rsid w:val="0099331D"/>
    <w:rsid w:val="009959A7"/>
    <w:rsid w:val="00997C02"/>
    <w:rsid w:val="009B501B"/>
    <w:rsid w:val="009C46B2"/>
    <w:rsid w:val="009D22DE"/>
    <w:rsid w:val="009E6F18"/>
    <w:rsid w:val="009F0DBF"/>
    <w:rsid w:val="00A530BF"/>
    <w:rsid w:val="00A77E9A"/>
    <w:rsid w:val="00A8027F"/>
    <w:rsid w:val="00A85967"/>
    <w:rsid w:val="00A96793"/>
    <w:rsid w:val="00AA4BF1"/>
    <w:rsid w:val="00AA737C"/>
    <w:rsid w:val="00AC3E3A"/>
    <w:rsid w:val="00AD1693"/>
    <w:rsid w:val="00AD1A9F"/>
    <w:rsid w:val="00B1270E"/>
    <w:rsid w:val="00B15A20"/>
    <w:rsid w:val="00B26734"/>
    <w:rsid w:val="00B3528C"/>
    <w:rsid w:val="00B46A81"/>
    <w:rsid w:val="00B50CFC"/>
    <w:rsid w:val="00B52067"/>
    <w:rsid w:val="00B5571E"/>
    <w:rsid w:val="00B73E5A"/>
    <w:rsid w:val="00B743FD"/>
    <w:rsid w:val="00B807D9"/>
    <w:rsid w:val="00B92258"/>
    <w:rsid w:val="00B92D97"/>
    <w:rsid w:val="00B96EEE"/>
    <w:rsid w:val="00BA2FB3"/>
    <w:rsid w:val="00BB0933"/>
    <w:rsid w:val="00BD1F21"/>
    <w:rsid w:val="00BD4938"/>
    <w:rsid w:val="00BF4E51"/>
    <w:rsid w:val="00C32721"/>
    <w:rsid w:val="00C47748"/>
    <w:rsid w:val="00C50CFB"/>
    <w:rsid w:val="00C82E05"/>
    <w:rsid w:val="00C90202"/>
    <w:rsid w:val="00CA46EE"/>
    <w:rsid w:val="00CA556E"/>
    <w:rsid w:val="00CA7BF3"/>
    <w:rsid w:val="00CC3E3A"/>
    <w:rsid w:val="00CC5428"/>
    <w:rsid w:val="00CD348C"/>
    <w:rsid w:val="00D01067"/>
    <w:rsid w:val="00D035C5"/>
    <w:rsid w:val="00D3525A"/>
    <w:rsid w:val="00D619BC"/>
    <w:rsid w:val="00D635CD"/>
    <w:rsid w:val="00DB0F51"/>
    <w:rsid w:val="00DB3845"/>
    <w:rsid w:val="00DB59C6"/>
    <w:rsid w:val="00DB72BA"/>
    <w:rsid w:val="00DC4B09"/>
    <w:rsid w:val="00DF327A"/>
    <w:rsid w:val="00DF33D6"/>
    <w:rsid w:val="00DF73E8"/>
    <w:rsid w:val="00E009C1"/>
    <w:rsid w:val="00E13558"/>
    <w:rsid w:val="00E13A51"/>
    <w:rsid w:val="00E22BD4"/>
    <w:rsid w:val="00E3196C"/>
    <w:rsid w:val="00E33D3D"/>
    <w:rsid w:val="00E539DB"/>
    <w:rsid w:val="00E67BF4"/>
    <w:rsid w:val="00E70569"/>
    <w:rsid w:val="00EA6B84"/>
    <w:rsid w:val="00EB2915"/>
    <w:rsid w:val="00EB518D"/>
    <w:rsid w:val="00ED5FFC"/>
    <w:rsid w:val="00EE5C12"/>
    <w:rsid w:val="00EE7130"/>
    <w:rsid w:val="00EE7576"/>
    <w:rsid w:val="00EF706E"/>
    <w:rsid w:val="00F10971"/>
    <w:rsid w:val="00F14817"/>
    <w:rsid w:val="00F22038"/>
    <w:rsid w:val="00F24798"/>
    <w:rsid w:val="00F30C91"/>
    <w:rsid w:val="00F33378"/>
    <w:rsid w:val="00F37A29"/>
    <w:rsid w:val="00F405B3"/>
    <w:rsid w:val="00F40E19"/>
    <w:rsid w:val="00F54A33"/>
    <w:rsid w:val="00F5595E"/>
    <w:rsid w:val="00F63107"/>
    <w:rsid w:val="00F7357A"/>
    <w:rsid w:val="00F82CB2"/>
    <w:rsid w:val="00F94076"/>
    <w:rsid w:val="00FB209C"/>
    <w:rsid w:val="00FC50E8"/>
    <w:rsid w:val="00FD2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305AB6"/>
    <w:rPr>
      <w:b/>
      <w:bCs/>
    </w:rPr>
  </w:style>
  <w:style w:type="paragraph" w:styleId="Web">
    <w:name w:val="Normal (Web)"/>
    <w:basedOn w:val="a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2694A-0CCD-4474-92BD-75ACD4BBD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2</Pages>
  <Words>246</Words>
  <Characters>1406</Characters>
  <Application>Microsoft Office Word</Application>
  <DocSecurity>0</DocSecurity>
  <Lines>11</Lines>
  <Paragraphs>3</Paragraphs>
  <ScaleCrop>false</ScaleCrop>
  <Company/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63</cp:revision>
  <cp:lastPrinted>2020-04-02T12:24:00Z</cp:lastPrinted>
  <dcterms:created xsi:type="dcterms:W3CDTF">2020-08-17T11:22:00Z</dcterms:created>
  <dcterms:modified xsi:type="dcterms:W3CDTF">2025-12-31T02:43:00Z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