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5334727" w:rsidR="009959A7" w:rsidRPr="00724AA9" w:rsidRDefault="001A27DA">
      <w:pPr>
        <w:spacing w:after="0" w:line="259" w:lineRule="auto"/>
        <w:ind w:left="0" w:right="0" w:firstLine="0"/>
        <w:rPr>
          <w:sz w:val="52"/>
        </w:rPr>
      </w:pPr>
      <w:r w:rsidRPr="00110843">
        <w:rPr>
          <w:rFonts w:hint="eastAsia"/>
          <w:kern w:val="0"/>
          <w:sz w:val="44"/>
          <w:szCs w:val="44"/>
        </w:rPr>
        <w:t>蘇軾</w:t>
      </w:r>
      <w:r w:rsidR="0004147D" w:rsidRPr="00110843">
        <w:rPr>
          <w:rFonts w:hint="eastAsia"/>
          <w:kern w:val="0"/>
          <w:sz w:val="44"/>
          <w:szCs w:val="44"/>
        </w:rPr>
        <w:t>《</w:t>
      </w:r>
      <w:hyperlink r:id="rId8" w:history="1">
        <w:r w:rsidR="008D07B3" w:rsidRPr="00110843">
          <w:rPr>
            <w:rStyle w:val="a7"/>
            <w:rFonts w:hint="eastAsia"/>
            <w:kern w:val="0"/>
            <w:sz w:val="44"/>
            <w:szCs w:val="44"/>
          </w:rPr>
          <w:t>飲湖上初晴後雨二首</w:t>
        </w:r>
      </w:hyperlink>
      <w:r w:rsidR="008D07B3" w:rsidRPr="00110843">
        <w:rPr>
          <w:rFonts w:hint="eastAsia"/>
          <w:kern w:val="0"/>
          <w:sz w:val="44"/>
          <w:szCs w:val="44"/>
        </w:rPr>
        <w:t>·其二</w:t>
      </w:r>
      <w:r w:rsidR="0004147D" w:rsidRPr="00110843">
        <w:rPr>
          <w:rFonts w:hint="eastAsia"/>
          <w:kern w:val="0"/>
          <w:sz w:val="44"/>
          <w:szCs w:val="44"/>
        </w:rPr>
        <w:t>》</w:t>
      </w:r>
      <w:r w:rsidR="00110843">
        <w:rPr>
          <w:rFonts w:hint="eastAsia"/>
          <w:kern w:val="0"/>
          <w:sz w:val="44"/>
          <w:szCs w:val="44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7760A6" w14:textId="77777777" w:rsidR="00A8771B" w:rsidRPr="00A8771B" w:rsidRDefault="008D07B3" w:rsidP="00142B48">
      <w:pPr>
        <w:spacing w:beforeLines="100" w:before="240" w:afterLines="50" w:after="120" w:line="400" w:lineRule="exact"/>
        <w:ind w:left="0" w:right="0" w:firstLine="0"/>
        <w:rPr>
          <w:color w:val="0F0F0F"/>
          <w:sz w:val="36"/>
          <w:szCs w:val="36"/>
        </w:rPr>
      </w:pPr>
      <w:r w:rsidRPr="00A8771B">
        <w:rPr>
          <w:rFonts w:hint="eastAsia"/>
          <w:color w:val="0F0F0F"/>
          <w:sz w:val="36"/>
          <w:szCs w:val="36"/>
        </w:rPr>
        <w:t>水光</w:t>
      </w:r>
      <w:proofErr w:type="gramStart"/>
      <w:r w:rsidRPr="00A8771B">
        <w:rPr>
          <w:rFonts w:hint="eastAsia"/>
          <w:color w:val="0F0F0F"/>
          <w:sz w:val="36"/>
          <w:szCs w:val="36"/>
        </w:rPr>
        <w:t>瀲灩晴方好</w:t>
      </w:r>
      <w:proofErr w:type="gramEnd"/>
      <w:r w:rsidRPr="00A8771B">
        <w:rPr>
          <w:rFonts w:hint="eastAsia"/>
          <w:color w:val="0F0F0F"/>
          <w:sz w:val="36"/>
          <w:szCs w:val="36"/>
        </w:rPr>
        <w:t>，山色空</w:t>
      </w:r>
      <w:proofErr w:type="gramStart"/>
      <w:r w:rsidRPr="00A8771B">
        <w:rPr>
          <w:rFonts w:hint="eastAsia"/>
          <w:color w:val="0F0F0F"/>
          <w:sz w:val="36"/>
          <w:szCs w:val="36"/>
        </w:rPr>
        <w:t>濛雨亦奇</w:t>
      </w:r>
      <w:proofErr w:type="gramEnd"/>
      <w:r w:rsidRPr="00A8771B">
        <w:rPr>
          <w:rFonts w:hint="eastAsia"/>
          <w:color w:val="0F0F0F"/>
          <w:sz w:val="36"/>
          <w:szCs w:val="36"/>
        </w:rPr>
        <w:t>。</w:t>
      </w:r>
    </w:p>
    <w:p w14:paraId="2F2DFAC8" w14:textId="272E1F66" w:rsidR="00142B48" w:rsidRPr="00A8771B" w:rsidRDefault="008D07B3" w:rsidP="00142B48">
      <w:pPr>
        <w:spacing w:beforeLines="100" w:before="240" w:afterLines="50" w:after="120" w:line="400" w:lineRule="exact"/>
        <w:ind w:left="0" w:right="0" w:firstLine="0"/>
        <w:rPr>
          <w:color w:val="0F0F0F"/>
          <w:sz w:val="36"/>
          <w:szCs w:val="36"/>
        </w:rPr>
      </w:pPr>
      <w:r w:rsidRPr="00A8771B">
        <w:rPr>
          <w:rFonts w:hint="eastAsia"/>
          <w:color w:val="0F0F0F"/>
          <w:sz w:val="36"/>
          <w:szCs w:val="36"/>
        </w:rPr>
        <w:t>欲把西湖比西子，淡妝濃抹總相宜。</w:t>
      </w:r>
    </w:p>
    <w:p w14:paraId="0CC9CD3E" w14:textId="3BA074C6" w:rsidR="000342FE" w:rsidRPr="00724AA9" w:rsidRDefault="000342FE" w:rsidP="0017408C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F759764" w14:textId="77777777" w:rsidR="0017408C" w:rsidRPr="00110843" w:rsidRDefault="0017408C" w:rsidP="00A8771B">
      <w:pPr>
        <w:spacing w:after="0" w:line="480" w:lineRule="exact"/>
        <w:ind w:left="0" w:right="0" w:firstLine="0"/>
        <w:rPr>
          <w:szCs w:val="28"/>
        </w:rPr>
      </w:pPr>
      <w:r w:rsidRPr="00110843">
        <w:rPr>
          <w:rFonts w:hint="eastAsia"/>
          <w:szCs w:val="28"/>
        </w:rPr>
        <w:t>晴天，</w:t>
      </w:r>
      <w:r w:rsidRPr="00110843">
        <w:rPr>
          <w:rFonts w:hint="eastAsia"/>
          <w:szCs w:val="28"/>
          <w:u w:val="single"/>
        </w:rPr>
        <w:t>西湖</w:t>
      </w:r>
      <w:r w:rsidRPr="00110843">
        <w:rPr>
          <w:rFonts w:hint="eastAsia"/>
          <w:szCs w:val="28"/>
        </w:rPr>
        <w:t>水波盪漾，在陽光照耀下，光彩</w:t>
      </w:r>
      <w:proofErr w:type="gramStart"/>
      <w:r w:rsidRPr="00110843">
        <w:rPr>
          <w:rFonts w:hint="eastAsia"/>
          <w:b/>
          <w:bCs/>
          <w:szCs w:val="28"/>
        </w:rPr>
        <w:t>熠熠</w:t>
      </w:r>
      <w:proofErr w:type="gramEnd"/>
      <w:r w:rsidRPr="00110843">
        <w:rPr>
          <w:rFonts w:hint="eastAsia"/>
          <w:szCs w:val="28"/>
        </w:rPr>
        <w:t>，美極了。下雨時，遠處的山籠罩在煙雨之中，時</w:t>
      </w:r>
      <w:proofErr w:type="gramStart"/>
      <w:r w:rsidRPr="00110843">
        <w:rPr>
          <w:rFonts w:hint="eastAsia"/>
          <w:szCs w:val="28"/>
        </w:rPr>
        <w:t>隱時現</w:t>
      </w:r>
      <w:proofErr w:type="gramEnd"/>
      <w:r w:rsidRPr="00110843">
        <w:rPr>
          <w:rFonts w:hint="eastAsia"/>
          <w:szCs w:val="28"/>
        </w:rPr>
        <w:t>，眼前一片迷茫，這朦朧的景色也是非常漂亮的。</w:t>
      </w:r>
    </w:p>
    <w:p w14:paraId="2A093C91" w14:textId="77777777" w:rsidR="0017408C" w:rsidRPr="00110843" w:rsidRDefault="0017408C" w:rsidP="00A8771B">
      <w:pPr>
        <w:spacing w:after="0" w:line="480" w:lineRule="exact"/>
        <w:ind w:left="0" w:right="0" w:firstLine="0"/>
        <w:rPr>
          <w:szCs w:val="28"/>
        </w:rPr>
      </w:pPr>
      <w:r w:rsidRPr="00110843">
        <w:rPr>
          <w:rFonts w:hint="eastAsia"/>
          <w:szCs w:val="28"/>
        </w:rPr>
        <w:t>如果把美麗的</w:t>
      </w:r>
      <w:r w:rsidRPr="00110843">
        <w:rPr>
          <w:rFonts w:hint="eastAsia"/>
          <w:szCs w:val="28"/>
          <w:u w:val="single"/>
        </w:rPr>
        <w:t>西湖</w:t>
      </w:r>
      <w:r w:rsidRPr="00110843">
        <w:rPr>
          <w:rFonts w:hint="eastAsia"/>
          <w:szCs w:val="28"/>
        </w:rPr>
        <w:t>比作美人</w:t>
      </w:r>
      <w:r w:rsidRPr="00110843">
        <w:rPr>
          <w:rFonts w:hint="eastAsia"/>
          <w:szCs w:val="28"/>
          <w:u w:val="single"/>
        </w:rPr>
        <w:t>西施</w:t>
      </w:r>
      <w:r w:rsidRPr="00110843">
        <w:rPr>
          <w:rFonts w:hint="eastAsia"/>
          <w:szCs w:val="28"/>
        </w:rPr>
        <w:t>，那麼淡妝也好，濃妝也罷，總能很好地</w:t>
      </w:r>
      <w:r w:rsidRPr="00110843">
        <w:rPr>
          <w:rFonts w:hint="eastAsia"/>
          <w:b/>
          <w:bCs/>
          <w:szCs w:val="28"/>
        </w:rPr>
        <w:t>烘托</w:t>
      </w:r>
      <w:r w:rsidRPr="00110843">
        <w:rPr>
          <w:rFonts w:hint="eastAsia"/>
          <w:szCs w:val="28"/>
        </w:rPr>
        <w:t>出她的</w:t>
      </w:r>
      <w:r w:rsidRPr="00110843">
        <w:rPr>
          <w:rFonts w:hint="eastAsia"/>
          <w:b/>
          <w:bCs/>
          <w:szCs w:val="28"/>
        </w:rPr>
        <w:t>天生麗質</w:t>
      </w:r>
      <w:r w:rsidRPr="00110843">
        <w:rPr>
          <w:rFonts w:hint="eastAsia"/>
          <w:szCs w:val="28"/>
        </w:rPr>
        <w:t>和迷人神韻。</w:t>
      </w:r>
    </w:p>
    <w:p w14:paraId="77F88117" w14:textId="5D3DE1B8" w:rsidR="00E33D3D" w:rsidRDefault="00A77E9A" w:rsidP="00E05A33">
      <w:pPr>
        <w:spacing w:beforeLines="100" w:before="24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893A0F3" w14:textId="206619F4" w:rsidR="001D6838" w:rsidRPr="006D793E" w:rsidRDefault="0017408C" w:rsidP="006D793E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szCs w:val="28"/>
        </w:rPr>
      </w:pPr>
      <w:proofErr w:type="gramStart"/>
      <w:r w:rsidRPr="006D793E">
        <w:rPr>
          <w:rFonts w:hint="eastAsia"/>
          <w:szCs w:val="28"/>
        </w:rPr>
        <w:t>瀲灩</w:t>
      </w:r>
      <w:proofErr w:type="gramEnd"/>
      <w:r w:rsidR="000C615C" w:rsidRPr="006D793E">
        <w:rPr>
          <w:rFonts w:hint="eastAsia"/>
          <w:szCs w:val="28"/>
        </w:rPr>
        <w:t>(</w:t>
      </w:r>
      <w:proofErr w:type="gramStart"/>
      <w:r w:rsidR="000C615C" w:rsidRPr="006D793E">
        <w:rPr>
          <w:rFonts w:hint="eastAsia"/>
          <w:color w:val="FF0000"/>
          <w:sz w:val="16"/>
          <w:szCs w:val="16"/>
        </w:rPr>
        <w:t>ㄌㄧㄢˋ</w:t>
      </w:r>
      <w:proofErr w:type="gramEnd"/>
      <w:r w:rsidR="000C615C" w:rsidRPr="006D793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0C615C" w:rsidRPr="006D793E">
        <w:rPr>
          <w:rFonts w:hint="eastAsia"/>
          <w:color w:val="FF0000"/>
          <w:sz w:val="16"/>
          <w:szCs w:val="16"/>
        </w:rPr>
        <w:t>ㄧㄢˋ</w:t>
      </w:r>
      <w:proofErr w:type="gramEnd"/>
      <w:r w:rsidR="000C615C" w:rsidRPr="006D793E">
        <w:rPr>
          <w:rFonts w:hint="eastAsia"/>
          <w:szCs w:val="28"/>
        </w:rPr>
        <w:t>)</w:t>
      </w:r>
      <w:r w:rsidRPr="006D793E">
        <w:rPr>
          <w:rFonts w:hint="eastAsia"/>
          <w:szCs w:val="28"/>
        </w:rPr>
        <w:t>：水波盪漾、波光閃動的樣子。</w:t>
      </w:r>
    </w:p>
    <w:p w14:paraId="04882897" w14:textId="7292441F" w:rsidR="0017408C" w:rsidRPr="006D793E" w:rsidRDefault="0017408C" w:rsidP="006D793E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6D793E">
        <w:rPr>
          <w:szCs w:val="28"/>
        </w:rPr>
        <w:t>方好：正顯得美。</w:t>
      </w:r>
    </w:p>
    <w:p w14:paraId="7689DE47" w14:textId="1156A1C1" w:rsidR="0017408C" w:rsidRPr="00E05A33" w:rsidRDefault="0017408C" w:rsidP="00E05A33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rFonts w:hint="eastAsia"/>
          <w:szCs w:val="28"/>
        </w:rPr>
      </w:pPr>
      <w:r w:rsidRPr="006D793E">
        <w:rPr>
          <w:rFonts w:hint="eastAsia"/>
          <w:szCs w:val="28"/>
        </w:rPr>
        <w:t>空</w:t>
      </w:r>
      <w:proofErr w:type="gramStart"/>
      <w:r w:rsidRPr="006D793E">
        <w:rPr>
          <w:rFonts w:hint="eastAsia"/>
          <w:szCs w:val="28"/>
        </w:rPr>
        <w:t>濛</w:t>
      </w:r>
      <w:proofErr w:type="gramEnd"/>
      <w:r w:rsidRPr="006D793E">
        <w:rPr>
          <w:rFonts w:hint="eastAsia"/>
          <w:szCs w:val="28"/>
        </w:rPr>
        <w:t>：細雨迷濛的樣子。</w:t>
      </w:r>
    </w:p>
    <w:p w14:paraId="421D862E" w14:textId="7E639E16" w:rsidR="00097EF1" w:rsidRPr="006D793E" w:rsidRDefault="00097EF1" w:rsidP="006D793E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6D793E">
        <w:rPr>
          <w:rFonts w:hint="eastAsia"/>
          <w:szCs w:val="28"/>
        </w:rPr>
        <w:t>西湖：</w:t>
      </w:r>
      <w:r w:rsidR="00A0054D" w:rsidRPr="006D793E">
        <w:rPr>
          <w:rFonts w:hint="eastAsia"/>
          <w:szCs w:val="28"/>
        </w:rPr>
        <w:t>在</w:t>
      </w:r>
      <w:r w:rsidR="00A0054D" w:rsidRPr="006D793E">
        <w:rPr>
          <w:rFonts w:hint="eastAsia"/>
          <w:szCs w:val="28"/>
          <w:u w:val="single"/>
        </w:rPr>
        <w:t>杭州市</w:t>
      </w:r>
      <w:r w:rsidR="00A0054D" w:rsidRPr="006D793E">
        <w:rPr>
          <w:rFonts w:hint="eastAsia"/>
          <w:szCs w:val="28"/>
        </w:rPr>
        <w:t>西，周長15.1</w:t>
      </w:r>
      <w:r w:rsidR="00A0054D" w:rsidRPr="006D793E">
        <w:rPr>
          <w:szCs w:val="28"/>
        </w:rPr>
        <w:t>公里，三面環山，東側是沖積平原。湖中</w:t>
      </w:r>
      <w:proofErr w:type="gramStart"/>
      <w:r w:rsidR="00A0054D" w:rsidRPr="006D793E">
        <w:rPr>
          <w:szCs w:val="28"/>
        </w:rPr>
        <w:t>有蘇堤</w:t>
      </w:r>
      <w:proofErr w:type="gramEnd"/>
      <w:r w:rsidR="006D793E">
        <w:rPr>
          <w:szCs w:val="28"/>
        </w:rPr>
        <w:br/>
      </w:r>
      <w:r w:rsidR="00A0054D" w:rsidRPr="006D793E">
        <w:rPr>
          <w:szCs w:val="28"/>
        </w:rPr>
        <w:t>、白堤，分水</w:t>
      </w:r>
      <w:r w:rsidR="00A0054D" w:rsidRPr="006D793E">
        <w:rPr>
          <w:rFonts w:hint="eastAsia"/>
          <w:szCs w:val="28"/>
        </w:rPr>
        <w:t>爲裏湖、外湖、後湖，以十景馳名中外。十景中的「</w:t>
      </w:r>
      <w:proofErr w:type="gramStart"/>
      <w:r w:rsidR="00A0054D" w:rsidRPr="006D793E">
        <w:rPr>
          <w:rFonts w:hint="eastAsia"/>
          <w:szCs w:val="28"/>
        </w:rPr>
        <w:t>蘇堤春</w:t>
      </w:r>
      <w:proofErr w:type="gramEnd"/>
      <w:r w:rsidR="00A0054D" w:rsidRPr="006D793E">
        <w:rPr>
          <w:rFonts w:hint="eastAsia"/>
          <w:szCs w:val="28"/>
        </w:rPr>
        <w:t>曉」即因</w:t>
      </w:r>
      <w:r w:rsidR="00A0054D" w:rsidRPr="006D793E">
        <w:rPr>
          <w:rFonts w:hint="eastAsia"/>
          <w:szCs w:val="28"/>
          <w:u w:val="single"/>
        </w:rPr>
        <w:t>蘇軾</w:t>
      </w:r>
      <w:r w:rsidR="00A0054D" w:rsidRPr="006D793E">
        <w:rPr>
          <w:rFonts w:hint="eastAsia"/>
          <w:szCs w:val="28"/>
        </w:rPr>
        <w:t>而來。他在</w:t>
      </w:r>
      <w:r w:rsidR="00A0054D" w:rsidRPr="006D793E">
        <w:rPr>
          <w:rFonts w:hint="eastAsia"/>
          <w:szCs w:val="28"/>
          <w:u w:val="single"/>
        </w:rPr>
        <w:t>杭州</w:t>
      </w:r>
      <w:r w:rsidR="00A0054D" w:rsidRPr="006D793E">
        <w:rPr>
          <w:rFonts w:hint="eastAsia"/>
          <w:szCs w:val="28"/>
        </w:rPr>
        <w:t>任官</w:t>
      </w:r>
      <w:proofErr w:type="gramStart"/>
      <w:r w:rsidR="00A0054D" w:rsidRPr="006D793E">
        <w:rPr>
          <w:rFonts w:hint="eastAsia"/>
          <w:szCs w:val="28"/>
        </w:rPr>
        <w:t>其間，</w:t>
      </w:r>
      <w:proofErr w:type="gramEnd"/>
      <w:r w:rsidR="00A0054D" w:rsidRPr="006D793E">
        <w:rPr>
          <w:rFonts w:hint="eastAsia"/>
          <w:szCs w:val="28"/>
        </w:rPr>
        <w:t>疏導了</w:t>
      </w:r>
      <w:r w:rsidR="00A0054D" w:rsidRPr="006D793E">
        <w:rPr>
          <w:rFonts w:hint="eastAsia"/>
          <w:szCs w:val="28"/>
          <w:u w:val="single"/>
        </w:rPr>
        <w:t>西湖</w:t>
      </w:r>
      <w:r w:rsidR="00A0054D" w:rsidRPr="006D793E">
        <w:rPr>
          <w:rFonts w:hint="eastAsia"/>
          <w:szCs w:val="28"/>
        </w:rPr>
        <w:t>，灌溉</w:t>
      </w:r>
      <w:proofErr w:type="gramStart"/>
      <w:r w:rsidR="00A0054D" w:rsidRPr="006D793E">
        <w:rPr>
          <w:rFonts w:hint="eastAsia"/>
          <w:szCs w:val="28"/>
        </w:rPr>
        <w:t>了民田千頃</w:t>
      </w:r>
      <w:proofErr w:type="gramEnd"/>
      <w:r w:rsidR="00A0054D" w:rsidRPr="006D793E">
        <w:rPr>
          <w:rFonts w:hint="eastAsia"/>
          <w:szCs w:val="28"/>
        </w:rPr>
        <w:t>，並築堤防洪，當地人即稱之爲「蘇堤」。這一</w:t>
      </w:r>
      <w:proofErr w:type="gramStart"/>
      <w:r w:rsidR="00A0054D" w:rsidRPr="006D793E">
        <w:rPr>
          <w:rFonts w:hint="eastAsia"/>
          <w:szCs w:val="28"/>
        </w:rPr>
        <w:t>首作於</w:t>
      </w:r>
      <w:r w:rsidR="00A0054D" w:rsidRPr="006D793E">
        <w:rPr>
          <w:rFonts w:hint="eastAsia"/>
          <w:szCs w:val="28"/>
          <w:u w:val="single"/>
        </w:rPr>
        <w:t>熙寧</w:t>
      </w:r>
      <w:proofErr w:type="gramEnd"/>
      <w:r w:rsidR="00A0054D" w:rsidRPr="006D793E">
        <w:rPr>
          <w:rFonts w:hint="eastAsia"/>
          <w:szCs w:val="28"/>
        </w:rPr>
        <w:t>六年（公元</w:t>
      </w:r>
      <w:r w:rsidR="00A0054D" w:rsidRPr="006D793E">
        <w:rPr>
          <w:szCs w:val="28"/>
        </w:rPr>
        <w:t>1073），是</w:t>
      </w:r>
      <w:proofErr w:type="gramStart"/>
      <w:r w:rsidR="00A0054D" w:rsidRPr="006D793E">
        <w:rPr>
          <w:szCs w:val="28"/>
        </w:rPr>
        <w:t>他題詠</w:t>
      </w:r>
      <w:proofErr w:type="gramEnd"/>
      <w:r w:rsidR="00A0054D" w:rsidRPr="006D793E">
        <w:rPr>
          <w:szCs w:val="28"/>
          <w:u w:val="single"/>
        </w:rPr>
        <w:t>西湖</w:t>
      </w:r>
      <w:r w:rsidR="00A0054D" w:rsidRPr="006D793E">
        <w:rPr>
          <w:szCs w:val="28"/>
        </w:rPr>
        <w:t>的詩歌中最有名的一首。《飲湖上初晴後雨》共兩首，這</w:t>
      </w:r>
      <w:r w:rsidR="00A0054D" w:rsidRPr="006D793E">
        <w:rPr>
          <w:rFonts w:hint="eastAsia"/>
          <w:szCs w:val="28"/>
        </w:rPr>
        <w:t>裡</w:t>
      </w:r>
      <w:r w:rsidR="00A0054D" w:rsidRPr="006D793E">
        <w:rPr>
          <w:szCs w:val="28"/>
        </w:rPr>
        <w:t>選的是第二首。</w:t>
      </w:r>
    </w:p>
    <w:p w14:paraId="4D42BDE2" w14:textId="147B594D" w:rsidR="00B140E7" w:rsidRPr="006D793E" w:rsidRDefault="00B140E7" w:rsidP="006D793E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6D793E">
        <w:rPr>
          <w:rFonts w:hint="eastAsia"/>
          <w:szCs w:val="28"/>
        </w:rPr>
        <w:t>西子：即</w:t>
      </w:r>
      <w:hyperlink r:id="rId9" w:history="1">
        <w:r w:rsidRPr="006D793E">
          <w:rPr>
            <w:rStyle w:val="a7"/>
            <w:rFonts w:hint="eastAsia"/>
            <w:szCs w:val="28"/>
          </w:rPr>
          <w:t>西施</w:t>
        </w:r>
      </w:hyperlink>
      <w:r w:rsidRPr="006D793E">
        <w:rPr>
          <w:rFonts w:hint="eastAsia"/>
          <w:szCs w:val="28"/>
        </w:rPr>
        <w:t>，</w:t>
      </w:r>
      <w:r w:rsidRPr="006D793E">
        <w:rPr>
          <w:rFonts w:hint="eastAsia"/>
          <w:szCs w:val="28"/>
          <w:u w:val="single"/>
        </w:rPr>
        <w:t>春秋</w:t>
      </w:r>
      <w:r w:rsidRPr="006D793E">
        <w:rPr>
          <w:rFonts w:hint="eastAsia"/>
          <w:szCs w:val="28"/>
        </w:rPr>
        <w:t>時代</w:t>
      </w:r>
      <w:r w:rsidRPr="006D793E">
        <w:rPr>
          <w:rFonts w:hint="eastAsia"/>
          <w:szCs w:val="28"/>
          <w:u w:val="single"/>
        </w:rPr>
        <w:t>越國</w:t>
      </w:r>
      <w:r w:rsidRPr="006D793E">
        <w:rPr>
          <w:rFonts w:hint="eastAsia"/>
          <w:szCs w:val="28"/>
        </w:rPr>
        <w:t>著名的美女。</w:t>
      </w:r>
    </w:p>
    <w:p w14:paraId="15204D82" w14:textId="6F4F0DC4" w:rsidR="0017408C" w:rsidRPr="006D793E" w:rsidRDefault="0017408C" w:rsidP="006D793E">
      <w:pPr>
        <w:pStyle w:val="a9"/>
        <w:numPr>
          <w:ilvl w:val="0"/>
          <w:numId w:val="29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6D793E">
        <w:rPr>
          <w:rFonts w:hint="eastAsia"/>
          <w:szCs w:val="28"/>
        </w:rPr>
        <w:t>總相宜：總是很合適，十分自然。</w:t>
      </w:r>
    </w:p>
    <w:p w14:paraId="1FFFC5AE" w14:textId="4EB4A66E" w:rsidR="00F7357A" w:rsidRPr="00724AA9" w:rsidRDefault="004F798E" w:rsidP="00E05A33">
      <w:pPr>
        <w:spacing w:beforeLines="100" w:before="24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35CAFBF" w14:textId="0DC6ECA9" w:rsidR="00110843" w:rsidRPr="006D793E" w:rsidRDefault="00DF391D" w:rsidP="00757C04">
      <w:pPr>
        <w:spacing w:after="0" w:line="440" w:lineRule="exact"/>
        <w:ind w:left="-6" w:right="0" w:hanging="11"/>
        <w:jc w:val="both"/>
        <w:rPr>
          <w:b/>
          <w:szCs w:val="28"/>
        </w:rPr>
      </w:pPr>
      <w:r w:rsidRPr="00785553">
        <w:rPr>
          <w:rFonts w:hint="eastAsia"/>
          <w:sz w:val="32"/>
          <w:szCs w:val="32"/>
        </w:rPr>
        <w:t xml:space="preserve">    </w:t>
      </w:r>
      <w:r w:rsidR="00110843" w:rsidRPr="003A6642">
        <w:rPr>
          <w:rFonts w:hint="eastAsia"/>
          <w:szCs w:val="28"/>
          <w:u w:val="single"/>
        </w:rPr>
        <w:t>蘇軾</w:t>
      </w:r>
      <w:r w:rsidR="00110843" w:rsidRPr="006D793E">
        <w:rPr>
          <w:rFonts w:hint="eastAsia"/>
          <w:szCs w:val="28"/>
        </w:rPr>
        <w:t>的《飲湖上初晴後雨》是詠</w:t>
      </w:r>
      <w:proofErr w:type="gramStart"/>
      <w:r w:rsidR="00110843" w:rsidRPr="006D793E">
        <w:rPr>
          <w:rFonts w:hint="eastAsia"/>
          <w:szCs w:val="28"/>
        </w:rPr>
        <w:t>讚</w:t>
      </w:r>
      <w:proofErr w:type="gramEnd"/>
      <w:r w:rsidR="00110843" w:rsidRPr="003A6642">
        <w:rPr>
          <w:rFonts w:hint="eastAsia"/>
          <w:szCs w:val="28"/>
          <w:u w:val="single"/>
        </w:rPr>
        <w:t>西湖</w:t>
      </w:r>
      <w:r w:rsidR="00110843" w:rsidRPr="006D793E">
        <w:rPr>
          <w:rFonts w:hint="eastAsia"/>
          <w:szCs w:val="28"/>
        </w:rPr>
        <w:t>的千古絕唱。</w:t>
      </w:r>
      <w:proofErr w:type="gramStart"/>
      <w:r w:rsidR="00110843" w:rsidRPr="006D793E">
        <w:rPr>
          <w:rFonts w:hint="eastAsia"/>
          <w:szCs w:val="28"/>
        </w:rPr>
        <w:t>全詩透過</w:t>
      </w:r>
      <w:proofErr w:type="gramEnd"/>
      <w:r w:rsidR="00110843" w:rsidRPr="006D793E">
        <w:rPr>
          <w:rFonts w:hint="eastAsia"/>
          <w:szCs w:val="28"/>
        </w:rPr>
        <w:t>敏銳的觀察與</w:t>
      </w:r>
      <w:r w:rsidR="00110843" w:rsidRPr="00757C04">
        <w:rPr>
          <w:rFonts w:hint="eastAsia"/>
          <w:b/>
          <w:bCs/>
          <w:szCs w:val="28"/>
        </w:rPr>
        <w:t>靈動</w:t>
      </w:r>
      <w:r w:rsidR="00110843" w:rsidRPr="006D793E">
        <w:rPr>
          <w:rFonts w:hint="eastAsia"/>
          <w:szCs w:val="28"/>
        </w:rPr>
        <w:t>的想像，將西湖在不同氣候下的萬千風姿描繪得淋漓盡致，更創造了「西子」這一流傳千古的美學意象。</w:t>
      </w:r>
    </w:p>
    <w:p w14:paraId="05E2BAD6" w14:textId="3E174D4E" w:rsidR="006D793E" w:rsidRDefault="006D793E" w:rsidP="00757C04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6D793E">
        <w:rPr>
          <w:rFonts w:hint="eastAsia"/>
          <w:bCs/>
          <w:szCs w:val="28"/>
        </w:rPr>
        <w:t xml:space="preserve">    </w:t>
      </w:r>
      <w:r w:rsidRPr="006D793E">
        <w:rPr>
          <w:rFonts w:hint="eastAsia"/>
          <w:bCs/>
          <w:szCs w:val="28"/>
        </w:rPr>
        <w:t>「水光</w:t>
      </w:r>
      <w:proofErr w:type="gramStart"/>
      <w:r w:rsidRPr="006D793E">
        <w:rPr>
          <w:rFonts w:hint="eastAsia"/>
          <w:bCs/>
          <w:szCs w:val="28"/>
        </w:rPr>
        <w:t>瀲灩</w:t>
      </w:r>
      <w:proofErr w:type="gramEnd"/>
      <w:r w:rsidRPr="006D793E">
        <w:rPr>
          <w:rFonts w:hint="eastAsia"/>
          <w:bCs/>
          <w:szCs w:val="28"/>
        </w:rPr>
        <w:t>晴方好，山色空</w:t>
      </w:r>
      <w:proofErr w:type="gramStart"/>
      <w:r w:rsidRPr="006D793E">
        <w:rPr>
          <w:rFonts w:hint="eastAsia"/>
          <w:bCs/>
          <w:szCs w:val="28"/>
        </w:rPr>
        <w:t>濛雨亦奇</w:t>
      </w:r>
      <w:proofErr w:type="gramEnd"/>
      <w:r w:rsidRPr="006D793E">
        <w:rPr>
          <w:rFonts w:hint="eastAsia"/>
          <w:bCs/>
          <w:szCs w:val="28"/>
        </w:rPr>
        <w:t>」，詩人採用了對比與並列的手法，捕捉了西湖</w:t>
      </w:r>
      <w:proofErr w:type="gramStart"/>
      <w:r w:rsidRPr="006D793E">
        <w:rPr>
          <w:rFonts w:hint="eastAsia"/>
          <w:bCs/>
          <w:szCs w:val="28"/>
        </w:rPr>
        <w:t>由晴轉雨</w:t>
      </w:r>
      <w:proofErr w:type="gramEnd"/>
      <w:r w:rsidRPr="006D793E">
        <w:rPr>
          <w:rFonts w:hint="eastAsia"/>
          <w:bCs/>
          <w:szCs w:val="28"/>
        </w:rPr>
        <w:t>的動態變化。「</w:t>
      </w:r>
      <w:proofErr w:type="gramStart"/>
      <w:r w:rsidRPr="006D793E">
        <w:rPr>
          <w:rFonts w:hint="eastAsia"/>
          <w:bCs/>
          <w:szCs w:val="28"/>
        </w:rPr>
        <w:t>瀲灩</w:t>
      </w:r>
      <w:proofErr w:type="gramEnd"/>
      <w:r w:rsidRPr="006D793E">
        <w:rPr>
          <w:rFonts w:hint="eastAsia"/>
          <w:bCs/>
          <w:szCs w:val="28"/>
        </w:rPr>
        <w:t>」定格了日光照耀下，</w:t>
      </w:r>
      <w:r w:rsidRPr="00757C04">
        <w:rPr>
          <w:rFonts w:hint="eastAsia"/>
          <w:b/>
          <w:szCs w:val="28"/>
        </w:rPr>
        <w:t>波光粼粼</w:t>
      </w:r>
      <w:r w:rsidRPr="006D793E">
        <w:rPr>
          <w:rFonts w:hint="eastAsia"/>
          <w:bCs/>
          <w:szCs w:val="28"/>
        </w:rPr>
        <w:t>、湖水充盈的明麗畫面。「空</w:t>
      </w:r>
      <w:proofErr w:type="gramStart"/>
      <w:r w:rsidRPr="006D793E">
        <w:rPr>
          <w:rFonts w:hint="eastAsia"/>
          <w:bCs/>
          <w:szCs w:val="28"/>
        </w:rPr>
        <w:t>濛</w:t>
      </w:r>
      <w:proofErr w:type="gramEnd"/>
      <w:r w:rsidRPr="006D793E">
        <w:rPr>
          <w:rFonts w:hint="eastAsia"/>
          <w:bCs/>
          <w:szCs w:val="28"/>
        </w:rPr>
        <w:t>」則寫出了細雨迷濛中，山巒若隱若現的夢幻感。</w:t>
      </w:r>
    </w:p>
    <w:p w14:paraId="2643BE87" w14:textId="5396E48D" w:rsidR="006D793E" w:rsidRDefault="006D793E" w:rsidP="00757C04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6D793E">
        <w:rPr>
          <w:rFonts w:hint="eastAsia"/>
          <w:bCs/>
          <w:szCs w:val="28"/>
        </w:rPr>
        <w:t>這兩句最精妙之處在於「方好」與「</w:t>
      </w:r>
      <w:proofErr w:type="gramStart"/>
      <w:r w:rsidRPr="006D793E">
        <w:rPr>
          <w:rFonts w:hint="eastAsia"/>
          <w:bCs/>
          <w:szCs w:val="28"/>
        </w:rPr>
        <w:t>亦奇</w:t>
      </w:r>
      <w:proofErr w:type="gramEnd"/>
      <w:r w:rsidRPr="006D793E">
        <w:rPr>
          <w:rFonts w:hint="eastAsia"/>
          <w:bCs/>
          <w:szCs w:val="28"/>
        </w:rPr>
        <w:t>」的呼應。在常人眼中，</w:t>
      </w:r>
      <w:proofErr w:type="gramStart"/>
      <w:r w:rsidRPr="006D793E">
        <w:rPr>
          <w:rFonts w:hint="eastAsia"/>
          <w:bCs/>
          <w:szCs w:val="28"/>
        </w:rPr>
        <w:t>遊湖遇雨</w:t>
      </w:r>
      <w:proofErr w:type="gramEnd"/>
      <w:r w:rsidRPr="006D793E">
        <w:rPr>
          <w:rFonts w:hint="eastAsia"/>
          <w:bCs/>
          <w:szCs w:val="28"/>
        </w:rPr>
        <w:t>或許是件憾事，但在</w:t>
      </w:r>
      <w:r w:rsidRPr="00757C04">
        <w:rPr>
          <w:rFonts w:hint="eastAsia"/>
          <w:bCs/>
          <w:szCs w:val="28"/>
          <w:u w:val="single"/>
        </w:rPr>
        <w:t>蘇軾</w:t>
      </w:r>
      <w:r w:rsidRPr="006D793E">
        <w:rPr>
          <w:rFonts w:hint="eastAsia"/>
          <w:bCs/>
          <w:szCs w:val="28"/>
        </w:rPr>
        <w:t>筆下，晴天的明媚與雨天的幽深</w:t>
      </w:r>
      <w:r w:rsidR="00757C04" w:rsidRPr="00757C04">
        <w:rPr>
          <w:rFonts w:hint="eastAsia"/>
          <w:bCs/>
          <w:szCs w:val="28"/>
        </w:rPr>
        <w:t>各自擁有值得欣賞的景致與情趣</w:t>
      </w:r>
      <w:r w:rsidRPr="006D793E">
        <w:rPr>
          <w:rFonts w:hint="eastAsia"/>
          <w:bCs/>
          <w:szCs w:val="28"/>
        </w:rPr>
        <w:t>。這不僅是對自然的讚美，更透露出詩人</w:t>
      </w:r>
      <w:r w:rsidRPr="00757C04">
        <w:rPr>
          <w:rFonts w:hint="eastAsia"/>
          <w:b/>
          <w:szCs w:val="28"/>
        </w:rPr>
        <w:t>隨緣自適</w:t>
      </w:r>
      <w:r w:rsidRPr="006D793E">
        <w:rPr>
          <w:rFonts w:hint="eastAsia"/>
          <w:bCs/>
          <w:szCs w:val="28"/>
        </w:rPr>
        <w:t>、</w:t>
      </w:r>
      <w:r w:rsidRPr="00757C04">
        <w:rPr>
          <w:rFonts w:hint="eastAsia"/>
          <w:b/>
          <w:szCs w:val="28"/>
        </w:rPr>
        <w:t>超然物外</w:t>
      </w:r>
      <w:r w:rsidRPr="006D793E">
        <w:rPr>
          <w:rFonts w:hint="eastAsia"/>
          <w:bCs/>
          <w:szCs w:val="28"/>
        </w:rPr>
        <w:t>的開闊</w:t>
      </w:r>
      <w:r w:rsidRPr="00757C04">
        <w:rPr>
          <w:rFonts w:hint="eastAsia"/>
          <w:b/>
          <w:szCs w:val="28"/>
        </w:rPr>
        <w:t>胸襟</w:t>
      </w:r>
      <w:r w:rsidRPr="006D793E">
        <w:rPr>
          <w:rFonts w:hint="eastAsia"/>
          <w:bCs/>
          <w:szCs w:val="28"/>
        </w:rPr>
        <w:t>。</w:t>
      </w:r>
    </w:p>
    <w:p w14:paraId="4B20AB96" w14:textId="282A7898" w:rsidR="006D793E" w:rsidRPr="006D793E" w:rsidRDefault="006D793E" w:rsidP="00757C04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6D793E">
        <w:rPr>
          <w:rFonts w:hint="eastAsia"/>
          <w:bCs/>
          <w:szCs w:val="28"/>
        </w:rPr>
        <w:t>「欲把西湖比西子，淡妝濃抹總相宜」，</w:t>
      </w:r>
      <w:proofErr w:type="gramStart"/>
      <w:r w:rsidRPr="006D793E">
        <w:rPr>
          <w:rFonts w:hint="eastAsia"/>
          <w:bCs/>
          <w:szCs w:val="28"/>
        </w:rPr>
        <w:t>是全詩的</w:t>
      </w:r>
      <w:proofErr w:type="gramEnd"/>
      <w:r w:rsidRPr="006D793E">
        <w:rPr>
          <w:rFonts w:hint="eastAsia"/>
          <w:bCs/>
          <w:szCs w:val="28"/>
        </w:rPr>
        <w:t>靈魂所在。詩人發揮了極致的想像力，將自然界的「西湖」與歷史上的絕代佳人「西施（西子）」融為一體。</w:t>
      </w:r>
    </w:p>
    <w:p w14:paraId="587D8AD3" w14:textId="06D333C3" w:rsidR="006D793E" w:rsidRDefault="006D793E" w:rsidP="00757C04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6D793E">
        <w:rPr>
          <w:rFonts w:hint="eastAsia"/>
          <w:bCs/>
          <w:szCs w:val="28"/>
        </w:rPr>
        <w:t>這個比喻之所以成為千古名句，在於它精</w:t>
      </w:r>
      <w:proofErr w:type="gramStart"/>
      <w:r w:rsidRPr="006D793E">
        <w:rPr>
          <w:rFonts w:hint="eastAsia"/>
          <w:bCs/>
          <w:szCs w:val="28"/>
        </w:rPr>
        <w:t>準</w:t>
      </w:r>
      <w:proofErr w:type="gramEnd"/>
      <w:r w:rsidRPr="006D793E">
        <w:rPr>
          <w:rFonts w:hint="eastAsia"/>
          <w:bCs/>
          <w:szCs w:val="28"/>
        </w:rPr>
        <w:t>地抓住了兩者神韻上的共通性。</w:t>
      </w:r>
      <w:r w:rsidRPr="00757C04">
        <w:rPr>
          <w:rFonts w:hint="eastAsia"/>
          <w:bCs/>
          <w:szCs w:val="28"/>
          <w:u w:val="single"/>
        </w:rPr>
        <w:t>西施</w:t>
      </w:r>
      <w:r w:rsidRPr="006D793E">
        <w:rPr>
          <w:rFonts w:hint="eastAsia"/>
          <w:bCs/>
          <w:szCs w:val="28"/>
        </w:rPr>
        <w:t>天生麗質，無論是素雅的「淡妝」還是華麗的「</w:t>
      </w:r>
      <w:proofErr w:type="gramStart"/>
      <w:r w:rsidRPr="006D793E">
        <w:rPr>
          <w:rFonts w:hint="eastAsia"/>
          <w:bCs/>
          <w:szCs w:val="28"/>
        </w:rPr>
        <w:t>濃抹」</w:t>
      </w:r>
      <w:proofErr w:type="gramEnd"/>
      <w:r w:rsidRPr="006D793E">
        <w:rPr>
          <w:rFonts w:hint="eastAsia"/>
          <w:bCs/>
          <w:szCs w:val="28"/>
        </w:rPr>
        <w:t>，都能完美襯托出她的美</w:t>
      </w:r>
      <w:r w:rsidR="00757C04">
        <w:rPr>
          <w:bCs/>
          <w:szCs w:val="28"/>
        </w:rPr>
        <w:br/>
      </w:r>
      <w:r w:rsidRPr="006D793E">
        <w:rPr>
          <w:rFonts w:hint="eastAsia"/>
          <w:bCs/>
          <w:szCs w:val="28"/>
        </w:rPr>
        <w:t>；</w:t>
      </w:r>
      <w:r w:rsidRPr="00757C04">
        <w:rPr>
          <w:rFonts w:hint="eastAsia"/>
          <w:bCs/>
          <w:szCs w:val="28"/>
          <w:u w:val="single"/>
        </w:rPr>
        <w:t>西湖</w:t>
      </w:r>
      <w:r w:rsidRPr="006D793E">
        <w:rPr>
          <w:rFonts w:hint="eastAsia"/>
          <w:bCs/>
          <w:szCs w:val="28"/>
        </w:rPr>
        <w:t>同樣如此，晴天的</w:t>
      </w:r>
      <w:proofErr w:type="gramStart"/>
      <w:r w:rsidRPr="006D793E">
        <w:rPr>
          <w:rFonts w:hint="eastAsia"/>
          <w:bCs/>
          <w:szCs w:val="28"/>
        </w:rPr>
        <w:t>瀲灩</w:t>
      </w:r>
      <w:proofErr w:type="gramEnd"/>
      <w:r w:rsidRPr="006D793E">
        <w:rPr>
          <w:rFonts w:hint="eastAsia"/>
          <w:bCs/>
          <w:szCs w:val="28"/>
        </w:rPr>
        <w:t>如同</w:t>
      </w:r>
      <w:proofErr w:type="gramStart"/>
      <w:r w:rsidRPr="006D793E">
        <w:rPr>
          <w:rFonts w:hint="eastAsia"/>
          <w:bCs/>
          <w:szCs w:val="28"/>
        </w:rPr>
        <w:t>濃抹，</w:t>
      </w:r>
      <w:proofErr w:type="gramEnd"/>
      <w:r w:rsidRPr="006D793E">
        <w:rPr>
          <w:rFonts w:hint="eastAsia"/>
          <w:bCs/>
          <w:szCs w:val="28"/>
        </w:rPr>
        <w:t>雨天的空</w:t>
      </w:r>
      <w:proofErr w:type="gramStart"/>
      <w:r w:rsidRPr="006D793E">
        <w:rPr>
          <w:rFonts w:hint="eastAsia"/>
          <w:bCs/>
          <w:szCs w:val="28"/>
        </w:rPr>
        <w:t>濛</w:t>
      </w:r>
      <w:proofErr w:type="gramEnd"/>
      <w:r w:rsidRPr="006D793E">
        <w:rPr>
          <w:rFonts w:hint="eastAsia"/>
          <w:bCs/>
          <w:szCs w:val="28"/>
        </w:rPr>
        <w:t>恰似淡妝。</w:t>
      </w:r>
      <w:r w:rsidRPr="00757C04">
        <w:rPr>
          <w:rFonts w:hint="eastAsia"/>
          <w:bCs/>
          <w:szCs w:val="28"/>
          <w:u w:val="single"/>
        </w:rPr>
        <w:t>蘇軾</w:t>
      </w:r>
      <w:r w:rsidRPr="00757C04">
        <w:rPr>
          <w:rFonts w:hint="eastAsia"/>
          <w:b/>
          <w:szCs w:val="28"/>
        </w:rPr>
        <w:t>不流於</w:t>
      </w:r>
      <w:r w:rsidR="00E05A33">
        <w:rPr>
          <w:rFonts w:hint="eastAsia"/>
          <w:b/>
          <w:szCs w:val="28"/>
        </w:rPr>
        <w:t>流</w:t>
      </w:r>
      <w:r w:rsidRPr="00757C04">
        <w:rPr>
          <w:rFonts w:hint="eastAsia"/>
          <w:b/>
          <w:szCs w:val="28"/>
        </w:rPr>
        <w:t>俗</w:t>
      </w:r>
      <w:r w:rsidRPr="006D793E">
        <w:rPr>
          <w:rFonts w:hint="eastAsia"/>
          <w:bCs/>
          <w:szCs w:val="28"/>
        </w:rPr>
        <w:t>的具體描摹，而是提煉出「總相宜」的美學核心，賦予了</w:t>
      </w:r>
      <w:r w:rsidRPr="00757C04">
        <w:rPr>
          <w:rFonts w:hint="eastAsia"/>
          <w:bCs/>
          <w:szCs w:val="28"/>
          <w:u w:val="single"/>
        </w:rPr>
        <w:t>西湖</w:t>
      </w:r>
      <w:r w:rsidRPr="006D793E">
        <w:rPr>
          <w:rFonts w:hint="eastAsia"/>
          <w:bCs/>
          <w:szCs w:val="28"/>
        </w:rPr>
        <w:t>一種具備人格魅力的、動態的、永恆的美。</w:t>
      </w:r>
    </w:p>
    <w:p w14:paraId="1F19B2E8" w14:textId="5B4DB6F7" w:rsidR="006D793E" w:rsidRPr="006D793E" w:rsidRDefault="006D793E" w:rsidP="00757C04">
      <w:pPr>
        <w:spacing w:after="0" w:line="440" w:lineRule="exact"/>
        <w:ind w:left="-6" w:right="0" w:hanging="11"/>
        <w:jc w:val="both"/>
        <w:rPr>
          <w:rFonts w:hint="eastAsia"/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D793E">
        <w:rPr>
          <w:rFonts w:hint="eastAsia"/>
          <w:bCs/>
          <w:szCs w:val="28"/>
        </w:rPr>
        <w:t>這首詩篇幅雖短，卻境界高遠。</w:t>
      </w:r>
      <w:r w:rsidRPr="00757C04">
        <w:rPr>
          <w:rFonts w:hint="eastAsia"/>
          <w:bCs/>
          <w:szCs w:val="28"/>
          <w:u w:val="single"/>
        </w:rPr>
        <w:t>蘇軾</w:t>
      </w:r>
      <w:r w:rsidRPr="006D793E">
        <w:rPr>
          <w:rFonts w:hint="eastAsia"/>
          <w:bCs/>
          <w:szCs w:val="28"/>
        </w:rPr>
        <w:t>以流暢自然、毫無雕琢痕跡的語言，將</w:t>
      </w:r>
      <w:r w:rsidRPr="00757C04">
        <w:rPr>
          <w:rFonts w:hint="eastAsia"/>
          <w:bCs/>
          <w:szCs w:val="28"/>
          <w:u w:val="single"/>
        </w:rPr>
        <w:t>西湖</w:t>
      </w:r>
      <w:r w:rsidRPr="006D793E">
        <w:rPr>
          <w:rFonts w:hint="eastAsia"/>
          <w:bCs/>
          <w:szCs w:val="28"/>
        </w:rPr>
        <w:t>的自然之美昇華為藝術的極致。讀者在品味詩句時，不僅能看見那</w:t>
      </w:r>
      <w:proofErr w:type="gramStart"/>
      <w:r w:rsidRPr="006D793E">
        <w:rPr>
          <w:rFonts w:hint="eastAsia"/>
          <w:bCs/>
          <w:szCs w:val="28"/>
        </w:rPr>
        <w:t>座晴雨皆</w:t>
      </w:r>
      <w:proofErr w:type="gramEnd"/>
      <w:r w:rsidRPr="006D793E">
        <w:rPr>
          <w:rFonts w:hint="eastAsia"/>
          <w:bCs/>
          <w:szCs w:val="28"/>
        </w:rPr>
        <w:t>美的</w:t>
      </w:r>
      <w:r w:rsidRPr="00757C04">
        <w:rPr>
          <w:rFonts w:hint="eastAsia"/>
          <w:bCs/>
          <w:szCs w:val="28"/>
          <w:u w:val="single"/>
        </w:rPr>
        <w:t>西湖</w:t>
      </w:r>
      <w:r w:rsidRPr="006D793E">
        <w:rPr>
          <w:rFonts w:hint="eastAsia"/>
          <w:bCs/>
          <w:szCs w:val="28"/>
        </w:rPr>
        <w:t>，更能感受到詩人那份不論處於何種境遇，都能發現美好、安然享受當下的</w:t>
      </w:r>
      <w:proofErr w:type="gramStart"/>
      <w:r w:rsidRPr="00757C04">
        <w:rPr>
          <w:rFonts w:hint="eastAsia"/>
          <w:b/>
          <w:szCs w:val="28"/>
        </w:rPr>
        <w:t>曠</w:t>
      </w:r>
      <w:proofErr w:type="gramEnd"/>
      <w:r w:rsidRPr="00757C04">
        <w:rPr>
          <w:rFonts w:hint="eastAsia"/>
          <w:b/>
          <w:szCs w:val="28"/>
        </w:rPr>
        <w:t>達</w:t>
      </w:r>
      <w:r w:rsidRPr="006D793E">
        <w:rPr>
          <w:rFonts w:hint="eastAsia"/>
          <w:bCs/>
          <w:szCs w:val="28"/>
        </w:rPr>
        <w:t>心境。</w:t>
      </w:r>
    </w:p>
    <w:p w14:paraId="0B725F50" w14:textId="1D945D5A" w:rsidR="005948A9" w:rsidRPr="00561DB3" w:rsidRDefault="005948A9" w:rsidP="00E05A33">
      <w:pPr>
        <w:spacing w:beforeLines="100" w:before="24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DBF26A7" w14:textId="04B6F2F4" w:rsidR="005948A9" w:rsidRPr="006D793E" w:rsidRDefault="005C5057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proofErr w:type="gramStart"/>
      <w:r w:rsidRPr="006D793E">
        <w:rPr>
          <w:rFonts w:hint="eastAsia"/>
          <w:szCs w:val="28"/>
        </w:rPr>
        <w:t>熠熠</w:t>
      </w:r>
      <w:proofErr w:type="gramEnd"/>
      <w:r w:rsidRPr="006D793E">
        <w:rPr>
          <w:rFonts w:hint="eastAsia"/>
          <w:szCs w:val="28"/>
        </w:rPr>
        <w:t>(</w:t>
      </w:r>
      <w:proofErr w:type="gramStart"/>
      <w:r w:rsidRPr="006D793E">
        <w:rPr>
          <w:rFonts w:hint="eastAsia"/>
          <w:color w:val="FF0000"/>
          <w:sz w:val="16"/>
          <w:szCs w:val="16"/>
        </w:rPr>
        <w:t>ㄧˋ</w:t>
      </w:r>
      <w:proofErr w:type="gramEnd"/>
      <w:r w:rsidRPr="006D793E">
        <w:rPr>
          <w:rFonts w:hint="eastAsia"/>
          <w:szCs w:val="28"/>
        </w:rPr>
        <w:t>)</w:t>
      </w:r>
      <w:r w:rsidR="005948A9" w:rsidRPr="006D793E">
        <w:rPr>
          <w:rFonts w:hint="eastAsia"/>
          <w:szCs w:val="28"/>
        </w:rPr>
        <w:t>：</w:t>
      </w:r>
      <w:r w:rsidRPr="006D793E">
        <w:rPr>
          <w:rFonts w:hint="eastAsia"/>
          <w:szCs w:val="28"/>
        </w:rPr>
        <w:t>閃亮光耀的樣子</w:t>
      </w:r>
      <w:r w:rsidR="00F02DD4" w:rsidRPr="006D793E">
        <w:rPr>
          <w:rFonts w:hint="eastAsia"/>
          <w:szCs w:val="28"/>
        </w:rPr>
        <w:t>。</w:t>
      </w:r>
    </w:p>
    <w:p w14:paraId="578FC2A8" w14:textId="19559A93" w:rsidR="00785553" w:rsidRDefault="005C5057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6D793E">
        <w:rPr>
          <w:rFonts w:hint="eastAsia"/>
          <w:szCs w:val="28"/>
        </w:rPr>
        <w:t>烘托：從周圍或旁邊渲染，使主體或重點更加顯明。</w:t>
      </w:r>
    </w:p>
    <w:p w14:paraId="0417AEAE" w14:textId="59112E8D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天生麗質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生來就具備美麗的容貌與美好的資質。常用來形容女子不需要過多裝飾，本質就非常出眾。在文學中，也可以延伸形容大自然不假雕琢的天然美景。</w:t>
      </w:r>
    </w:p>
    <w:p w14:paraId="70163DC4" w14:textId="4A79936D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靈動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活潑、敏捷、富有生氣與變化的樣子。用來形容人或藝術品（如詩文、畫作）充滿靈氣、不呆板，能順應變化而展現出流暢且吸引人的生命力。</w:t>
      </w:r>
    </w:p>
    <w:p w14:paraId="44F43DB0" w14:textId="780C454B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淋漓</w:t>
      </w:r>
      <w:r w:rsidR="00E05A33">
        <w:rPr>
          <w:rFonts w:hint="eastAsia"/>
          <w:szCs w:val="28"/>
        </w:rPr>
        <w:t>（</w:t>
      </w:r>
      <w:proofErr w:type="gramStart"/>
      <w:r w:rsidR="00E05A33" w:rsidRPr="00E05A33">
        <w:rPr>
          <w:rFonts w:hint="eastAsia"/>
          <w:color w:val="FF0000"/>
          <w:sz w:val="16"/>
          <w:szCs w:val="16"/>
        </w:rPr>
        <w:t>ㄌㄧㄣˊ</w:t>
      </w:r>
      <w:proofErr w:type="gramEnd"/>
      <w:r w:rsidR="00E05A33" w:rsidRPr="00E05A33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="00E05A33" w:rsidRPr="00E05A33">
        <w:rPr>
          <w:rFonts w:hint="eastAsia"/>
          <w:color w:val="FF0000"/>
          <w:sz w:val="16"/>
          <w:szCs w:val="16"/>
        </w:rPr>
        <w:t>ㄌㄧˊ</w:t>
      </w:r>
      <w:proofErr w:type="gramEnd"/>
      <w:r w:rsidR="00E05A33">
        <w:rPr>
          <w:rFonts w:hint="eastAsia"/>
          <w:szCs w:val="28"/>
        </w:rPr>
        <w:t>）</w:t>
      </w:r>
      <w:r w:rsidRPr="00757C04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指文章、言語或表演表達得非常詳盡、徹底，把所有的情感與特色都完美發揮出來。形容一種「毫無保留、痛快到了極點」的完美呈現狀態。</w:t>
      </w:r>
    </w:p>
    <w:p w14:paraId="1D8F2B1F" w14:textId="004FADB2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波光粼粼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粼粼，水清澈見底、日光照耀的樣子。形容水面受到日光或月光照射時，閃爍著細碎光芒的明亮景象。這是一個純粹描寫視覺景致的詞，能帶給人明麗、動態且生機蓬勃的畫面感。</w:t>
      </w:r>
    </w:p>
    <w:p w14:paraId="30832FB9" w14:textId="59E585B2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隨緣自適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順應著環境與命運的安排（隨緣），在任何處境中都能感到安然滿足</w:t>
      </w:r>
      <w:r w:rsidR="00E05A33">
        <w:rPr>
          <w:szCs w:val="28"/>
        </w:rPr>
        <w:br/>
      </w:r>
      <w:r w:rsidR="00E05A33" w:rsidRPr="00E05A33">
        <w:rPr>
          <w:rFonts w:hint="eastAsia"/>
          <w:szCs w:val="28"/>
        </w:rPr>
        <w:t>、自由自在（自適）。這是一種高尚的生活智慧。不論環境是好是壞、是晴是雨</w:t>
      </w:r>
      <w:r w:rsidR="00E05A33">
        <w:rPr>
          <w:szCs w:val="28"/>
        </w:rPr>
        <w:br/>
      </w:r>
      <w:r w:rsidR="00E05A33" w:rsidRPr="00E05A33">
        <w:rPr>
          <w:rFonts w:hint="eastAsia"/>
          <w:szCs w:val="28"/>
        </w:rPr>
        <w:t>，內心都不受外界干擾，始終保持平常心。</w:t>
      </w:r>
    </w:p>
    <w:p w14:paraId="16F3BCCC" w14:textId="67322249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超然物外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超然，超出、不陷進去；</w:t>
      </w:r>
      <w:proofErr w:type="gramStart"/>
      <w:r w:rsidR="00E05A33" w:rsidRPr="00E05A33">
        <w:rPr>
          <w:rFonts w:hint="eastAsia"/>
          <w:szCs w:val="28"/>
        </w:rPr>
        <w:t>物外，現實俗</w:t>
      </w:r>
      <w:proofErr w:type="gramEnd"/>
      <w:r w:rsidR="00E05A33" w:rsidRPr="00E05A33">
        <w:rPr>
          <w:rFonts w:hint="eastAsia"/>
          <w:szCs w:val="28"/>
        </w:rPr>
        <w:t>事之外。指思想或態度超越了現實名利、得失與物質世界的束縛。</w:t>
      </w:r>
    </w:p>
    <w:p w14:paraId="125D03A3" w14:textId="7295E740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胸襟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抱負、氣度、心胸與眼界。指</w:t>
      </w:r>
      <w:proofErr w:type="gramStart"/>
      <w:r w:rsidR="00E05A33" w:rsidRPr="00E05A33">
        <w:rPr>
          <w:rFonts w:hint="eastAsia"/>
          <w:szCs w:val="28"/>
        </w:rPr>
        <w:t>一</w:t>
      </w:r>
      <w:proofErr w:type="gramEnd"/>
      <w:r w:rsidR="00E05A33" w:rsidRPr="00E05A33">
        <w:rPr>
          <w:rFonts w:hint="eastAsia"/>
          <w:szCs w:val="28"/>
        </w:rPr>
        <w:t>個人內心容納人、事、物的氣量。胸襟廣闊的人，面對挫折時不易計較，更能包容不同的聲音</w:t>
      </w:r>
      <w:proofErr w:type="gramStart"/>
      <w:r w:rsidR="00E05A33" w:rsidRPr="00E05A33">
        <w:rPr>
          <w:rFonts w:hint="eastAsia"/>
          <w:szCs w:val="28"/>
        </w:rPr>
        <w:t>與命遇</w:t>
      </w:r>
      <w:proofErr w:type="gramEnd"/>
      <w:r w:rsidR="00E05A33" w:rsidRPr="00E05A33">
        <w:rPr>
          <w:rFonts w:hint="eastAsia"/>
          <w:szCs w:val="28"/>
        </w:rPr>
        <w:t>。</w:t>
      </w:r>
    </w:p>
    <w:p w14:paraId="693F7874" w14:textId="30E78F51" w:rsidR="00757C04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szCs w:val="28"/>
        </w:rPr>
      </w:pPr>
      <w:r w:rsidRPr="00757C04">
        <w:rPr>
          <w:rFonts w:hint="eastAsia"/>
          <w:szCs w:val="28"/>
        </w:rPr>
        <w:t>不流於</w:t>
      </w:r>
      <w:r w:rsidR="00E05A33">
        <w:rPr>
          <w:rFonts w:hint="eastAsia"/>
          <w:szCs w:val="28"/>
        </w:rPr>
        <w:t>流</w:t>
      </w:r>
      <w:r w:rsidRPr="00757C04">
        <w:rPr>
          <w:rFonts w:hint="eastAsia"/>
          <w:szCs w:val="28"/>
        </w:rPr>
        <w:t>俗</w:t>
      </w:r>
      <w:r>
        <w:rPr>
          <w:rFonts w:hint="eastAsia"/>
          <w:szCs w:val="28"/>
        </w:rPr>
        <w:t>：</w:t>
      </w:r>
      <w:r w:rsidR="00E05A33" w:rsidRPr="00E05A33">
        <w:rPr>
          <w:rFonts w:hint="eastAsia"/>
          <w:szCs w:val="28"/>
        </w:rPr>
        <w:t>不盲目跟從世俗的風氣、</w:t>
      </w:r>
      <w:proofErr w:type="gramStart"/>
      <w:r w:rsidR="00E05A33" w:rsidRPr="00E05A33">
        <w:rPr>
          <w:rFonts w:hint="eastAsia"/>
          <w:szCs w:val="28"/>
        </w:rPr>
        <w:t>不</w:t>
      </w:r>
      <w:proofErr w:type="gramEnd"/>
      <w:r w:rsidR="00E05A33" w:rsidRPr="00E05A33">
        <w:rPr>
          <w:rFonts w:hint="eastAsia"/>
          <w:szCs w:val="28"/>
        </w:rPr>
        <w:t>落入平庸、陳舊的套路中。代表一種獨立的品格或藝術追求。形容人的操守高潔、不隨波逐流，或者作品風格獨特、具有超越常人的創意與格調。</w:t>
      </w:r>
    </w:p>
    <w:p w14:paraId="77275697" w14:textId="342C0C42" w:rsidR="00757C04" w:rsidRPr="006D793E" w:rsidRDefault="00757C04" w:rsidP="00E05A33">
      <w:pPr>
        <w:pStyle w:val="a9"/>
        <w:numPr>
          <w:ilvl w:val="0"/>
          <w:numId w:val="14"/>
        </w:numPr>
        <w:spacing w:line="420" w:lineRule="exact"/>
        <w:ind w:leftChars="0" w:left="284" w:right="0" w:hanging="284"/>
        <w:jc w:val="both"/>
        <w:rPr>
          <w:rFonts w:hint="eastAsia"/>
          <w:szCs w:val="28"/>
        </w:rPr>
      </w:pPr>
      <w:proofErr w:type="gramStart"/>
      <w:r w:rsidRPr="00757C04">
        <w:rPr>
          <w:rFonts w:hint="eastAsia"/>
          <w:szCs w:val="28"/>
        </w:rPr>
        <w:t>曠</w:t>
      </w:r>
      <w:proofErr w:type="gramEnd"/>
      <w:r w:rsidRPr="00757C04">
        <w:rPr>
          <w:rFonts w:hint="eastAsia"/>
          <w:szCs w:val="28"/>
        </w:rPr>
        <w:t>達</w:t>
      </w:r>
      <w:r>
        <w:rPr>
          <w:rFonts w:hint="eastAsia"/>
          <w:szCs w:val="28"/>
        </w:rPr>
        <w:t>：</w:t>
      </w:r>
      <w:proofErr w:type="gramStart"/>
      <w:r w:rsidR="00E05A33" w:rsidRPr="00E05A33">
        <w:rPr>
          <w:rFonts w:hint="eastAsia"/>
          <w:szCs w:val="28"/>
        </w:rPr>
        <w:t>曠</w:t>
      </w:r>
      <w:proofErr w:type="gramEnd"/>
      <w:r w:rsidR="00E05A33" w:rsidRPr="00E05A33">
        <w:rPr>
          <w:rFonts w:hint="eastAsia"/>
          <w:szCs w:val="28"/>
        </w:rPr>
        <w:t>，開闊；達，通達。形容心胸開朗、看待事物通透豁達。這正是蘇軾</w:t>
      </w:r>
      <w:proofErr w:type="gramStart"/>
      <w:r w:rsidR="00E05A33" w:rsidRPr="00E05A33">
        <w:rPr>
          <w:rFonts w:hint="eastAsia"/>
          <w:szCs w:val="28"/>
        </w:rPr>
        <w:t>最</w:t>
      </w:r>
      <w:proofErr w:type="gramEnd"/>
      <w:r w:rsidR="00E05A33" w:rsidRPr="00E05A33">
        <w:rPr>
          <w:rFonts w:hint="eastAsia"/>
          <w:szCs w:val="28"/>
        </w:rPr>
        <w:t>核心的人生底色。面對人生巨大的打擊或起伏時，能夠幽默以對、迅速釋懷，展現出強大的心理韌性。</w:t>
      </w:r>
    </w:p>
    <w:sectPr w:rsidR="00757C04" w:rsidRPr="006D793E" w:rsidSect="00D23B26">
      <w:footerReference w:type="default" r:id="rId10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E6270" w14:textId="77777777" w:rsidR="00B5657D" w:rsidRDefault="00B5657D" w:rsidP="0046024D">
      <w:pPr>
        <w:spacing w:after="0" w:line="240" w:lineRule="auto"/>
      </w:pPr>
      <w:r>
        <w:separator/>
      </w:r>
    </w:p>
  </w:endnote>
  <w:endnote w:type="continuationSeparator" w:id="0">
    <w:p w14:paraId="1E682141" w14:textId="77777777" w:rsidR="00B5657D" w:rsidRDefault="00B5657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1C0D175" w:rsidR="007D6E44" w:rsidRDefault="000F4DAD" w:rsidP="00D23B26">
        <w:pPr>
          <w:pStyle w:val="a5"/>
          <w:ind w:right="-2"/>
          <w:jc w:val="right"/>
        </w:pPr>
        <w:r w:rsidRPr="000F4DAD">
          <w:rPr>
            <w:rFonts w:hint="eastAsia"/>
          </w:rPr>
          <w:t>蘇軾《</w:t>
        </w:r>
        <w:r w:rsidR="008D07B3">
          <w:rPr>
            <w:rFonts w:ascii="Merriweather" w:hAnsi="Merriweather"/>
            <w:color w:val="212121"/>
            <w:sz w:val="22"/>
            <w:szCs w:val="22"/>
          </w:rPr>
          <w:t>飲湖上初晴後雨二首</w:t>
        </w:r>
        <w:r w:rsidR="008D07B3">
          <w:rPr>
            <w:rFonts w:ascii="Merriweather" w:hAnsi="Merriweather"/>
            <w:color w:val="212121"/>
            <w:sz w:val="22"/>
            <w:szCs w:val="22"/>
          </w:rPr>
          <w:t>·</w:t>
        </w:r>
        <w:r w:rsidR="008D07B3">
          <w:rPr>
            <w:rFonts w:ascii="Merriweather" w:hAnsi="Merriweather"/>
            <w:color w:val="212121"/>
            <w:sz w:val="22"/>
            <w:szCs w:val="22"/>
          </w:rPr>
          <w:t>其二</w:t>
        </w:r>
        <w:r w:rsidRPr="000F4DA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C4C16" w14:textId="77777777" w:rsidR="00B5657D" w:rsidRDefault="00B5657D" w:rsidP="0046024D">
      <w:pPr>
        <w:spacing w:after="0" w:line="240" w:lineRule="auto"/>
      </w:pPr>
      <w:r>
        <w:separator/>
      </w:r>
    </w:p>
  </w:footnote>
  <w:footnote w:type="continuationSeparator" w:id="0">
    <w:p w14:paraId="4902DF2B" w14:textId="77777777" w:rsidR="00B5657D" w:rsidRDefault="00B5657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7E2023"/>
    <w:multiLevelType w:val="hybridMultilevel"/>
    <w:tmpl w:val="3CC6EA4E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9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BFF5B5F"/>
    <w:multiLevelType w:val="hybridMultilevel"/>
    <w:tmpl w:val="7E66A6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7AC3870"/>
    <w:multiLevelType w:val="hybridMultilevel"/>
    <w:tmpl w:val="DFCACB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9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7"/>
  </w:num>
  <w:num w:numId="3">
    <w:abstractNumId w:val="0"/>
  </w:num>
  <w:num w:numId="4">
    <w:abstractNumId w:val="13"/>
  </w:num>
  <w:num w:numId="5">
    <w:abstractNumId w:val="18"/>
  </w:num>
  <w:num w:numId="6">
    <w:abstractNumId w:val="28"/>
  </w:num>
  <w:num w:numId="7">
    <w:abstractNumId w:val="4"/>
  </w:num>
  <w:num w:numId="8">
    <w:abstractNumId w:val="30"/>
  </w:num>
  <w:num w:numId="9">
    <w:abstractNumId w:val="20"/>
  </w:num>
  <w:num w:numId="10">
    <w:abstractNumId w:val="25"/>
  </w:num>
  <w:num w:numId="11">
    <w:abstractNumId w:val="5"/>
  </w:num>
  <w:num w:numId="12">
    <w:abstractNumId w:val="2"/>
  </w:num>
  <w:num w:numId="13">
    <w:abstractNumId w:val="9"/>
  </w:num>
  <w:num w:numId="14">
    <w:abstractNumId w:val="22"/>
  </w:num>
  <w:num w:numId="15">
    <w:abstractNumId w:val="16"/>
  </w:num>
  <w:num w:numId="16">
    <w:abstractNumId w:val="24"/>
  </w:num>
  <w:num w:numId="17">
    <w:abstractNumId w:val="27"/>
  </w:num>
  <w:num w:numId="18">
    <w:abstractNumId w:val="10"/>
  </w:num>
  <w:num w:numId="19">
    <w:abstractNumId w:val="21"/>
  </w:num>
  <w:num w:numId="20">
    <w:abstractNumId w:val="19"/>
  </w:num>
  <w:num w:numId="21">
    <w:abstractNumId w:val="14"/>
  </w:num>
  <w:num w:numId="22">
    <w:abstractNumId w:val="29"/>
  </w:num>
  <w:num w:numId="23">
    <w:abstractNumId w:val="17"/>
  </w:num>
  <w:num w:numId="24">
    <w:abstractNumId w:val="6"/>
  </w:num>
  <w:num w:numId="25">
    <w:abstractNumId w:val="3"/>
  </w:num>
  <w:num w:numId="26">
    <w:abstractNumId w:val="11"/>
  </w:num>
  <w:num w:numId="27">
    <w:abstractNumId w:val="1"/>
  </w:num>
  <w:num w:numId="28">
    <w:abstractNumId w:val="12"/>
  </w:num>
  <w:num w:numId="29">
    <w:abstractNumId w:val="8"/>
  </w:num>
  <w:num w:numId="30">
    <w:abstractNumId w:val="23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342FE"/>
    <w:rsid w:val="0004147D"/>
    <w:rsid w:val="000528F0"/>
    <w:rsid w:val="00070055"/>
    <w:rsid w:val="00072DBB"/>
    <w:rsid w:val="00073AE9"/>
    <w:rsid w:val="00085028"/>
    <w:rsid w:val="000873D5"/>
    <w:rsid w:val="00090C87"/>
    <w:rsid w:val="00091245"/>
    <w:rsid w:val="00091E90"/>
    <w:rsid w:val="0009537E"/>
    <w:rsid w:val="00095910"/>
    <w:rsid w:val="000967F0"/>
    <w:rsid w:val="00097EF1"/>
    <w:rsid w:val="000A1E0F"/>
    <w:rsid w:val="000C0B71"/>
    <w:rsid w:val="000C615C"/>
    <w:rsid w:val="000F4DAD"/>
    <w:rsid w:val="000F5D3E"/>
    <w:rsid w:val="000F7199"/>
    <w:rsid w:val="00103813"/>
    <w:rsid w:val="00105175"/>
    <w:rsid w:val="001059C8"/>
    <w:rsid w:val="001073F1"/>
    <w:rsid w:val="00110843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08C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6838"/>
    <w:rsid w:val="001D782D"/>
    <w:rsid w:val="001E05A5"/>
    <w:rsid w:val="001E73FA"/>
    <w:rsid w:val="00201F0C"/>
    <w:rsid w:val="002254E4"/>
    <w:rsid w:val="00231B41"/>
    <w:rsid w:val="00247C2A"/>
    <w:rsid w:val="00252229"/>
    <w:rsid w:val="002652EB"/>
    <w:rsid w:val="002A2074"/>
    <w:rsid w:val="002B049D"/>
    <w:rsid w:val="002B2562"/>
    <w:rsid w:val="002B4B30"/>
    <w:rsid w:val="002B54A5"/>
    <w:rsid w:val="002B717A"/>
    <w:rsid w:val="002C5DDE"/>
    <w:rsid w:val="002D072D"/>
    <w:rsid w:val="002D16C5"/>
    <w:rsid w:val="002D6F97"/>
    <w:rsid w:val="002E7B73"/>
    <w:rsid w:val="002F5B79"/>
    <w:rsid w:val="002F5C44"/>
    <w:rsid w:val="00301F20"/>
    <w:rsid w:val="00303351"/>
    <w:rsid w:val="00305AB6"/>
    <w:rsid w:val="00320DA6"/>
    <w:rsid w:val="00323963"/>
    <w:rsid w:val="003261C7"/>
    <w:rsid w:val="00331C74"/>
    <w:rsid w:val="003320C1"/>
    <w:rsid w:val="003358F9"/>
    <w:rsid w:val="003359D4"/>
    <w:rsid w:val="00355A50"/>
    <w:rsid w:val="003825E6"/>
    <w:rsid w:val="00382D05"/>
    <w:rsid w:val="00387155"/>
    <w:rsid w:val="00390BAB"/>
    <w:rsid w:val="00394570"/>
    <w:rsid w:val="00396091"/>
    <w:rsid w:val="003A2A94"/>
    <w:rsid w:val="003A6642"/>
    <w:rsid w:val="003B6EF3"/>
    <w:rsid w:val="003C052B"/>
    <w:rsid w:val="003E4C34"/>
    <w:rsid w:val="003E563B"/>
    <w:rsid w:val="003F0E6C"/>
    <w:rsid w:val="003F2821"/>
    <w:rsid w:val="0042378A"/>
    <w:rsid w:val="00427330"/>
    <w:rsid w:val="004337E2"/>
    <w:rsid w:val="004348FC"/>
    <w:rsid w:val="0044135F"/>
    <w:rsid w:val="00451E0E"/>
    <w:rsid w:val="004534B1"/>
    <w:rsid w:val="0045764C"/>
    <w:rsid w:val="0046024D"/>
    <w:rsid w:val="004616F3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47C8"/>
    <w:rsid w:val="00505350"/>
    <w:rsid w:val="00517EBE"/>
    <w:rsid w:val="005248CF"/>
    <w:rsid w:val="005561A7"/>
    <w:rsid w:val="00557966"/>
    <w:rsid w:val="00561DB3"/>
    <w:rsid w:val="005724AE"/>
    <w:rsid w:val="00584939"/>
    <w:rsid w:val="00587D5D"/>
    <w:rsid w:val="005948A9"/>
    <w:rsid w:val="005A1720"/>
    <w:rsid w:val="005C5057"/>
    <w:rsid w:val="005E4A71"/>
    <w:rsid w:val="005E6660"/>
    <w:rsid w:val="005E79AE"/>
    <w:rsid w:val="006068DB"/>
    <w:rsid w:val="006141DB"/>
    <w:rsid w:val="00647210"/>
    <w:rsid w:val="00647635"/>
    <w:rsid w:val="00660A48"/>
    <w:rsid w:val="00674D4C"/>
    <w:rsid w:val="0067680B"/>
    <w:rsid w:val="006D793E"/>
    <w:rsid w:val="006F4800"/>
    <w:rsid w:val="006F6B7C"/>
    <w:rsid w:val="007005E6"/>
    <w:rsid w:val="00710CBB"/>
    <w:rsid w:val="00713055"/>
    <w:rsid w:val="00724AA9"/>
    <w:rsid w:val="007412C6"/>
    <w:rsid w:val="00744184"/>
    <w:rsid w:val="00744E39"/>
    <w:rsid w:val="00745A93"/>
    <w:rsid w:val="007533DA"/>
    <w:rsid w:val="00757C04"/>
    <w:rsid w:val="00772084"/>
    <w:rsid w:val="007843AE"/>
    <w:rsid w:val="00785553"/>
    <w:rsid w:val="00792B2B"/>
    <w:rsid w:val="0079453A"/>
    <w:rsid w:val="007B4A8F"/>
    <w:rsid w:val="007C78CC"/>
    <w:rsid w:val="007D6E44"/>
    <w:rsid w:val="007D6F87"/>
    <w:rsid w:val="00811E9C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D07B3"/>
    <w:rsid w:val="008F383A"/>
    <w:rsid w:val="009059AB"/>
    <w:rsid w:val="00920077"/>
    <w:rsid w:val="0092643E"/>
    <w:rsid w:val="00932DB9"/>
    <w:rsid w:val="00935A47"/>
    <w:rsid w:val="009423E8"/>
    <w:rsid w:val="009531D8"/>
    <w:rsid w:val="00960E18"/>
    <w:rsid w:val="009616A7"/>
    <w:rsid w:val="009844B1"/>
    <w:rsid w:val="0099331D"/>
    <w:rsid w:val="009959A7"/>
    <w:rsid w:val="00997C02"/>
    <w:rsid w:val="009B501B"/>
    <w:rsid w:val="009C46B2"/>
    <w:rsid w:val="009E6F18"/>
    <w:rsid w:val="009F0DBF"/>
    <w:rsid w:val="009F7424"/>
    <w:rsid w:val="00A0054D"/>
    <w:rsid w:val="00A530BF"/>
    <w:rsid w:val="00A77E9A"/>
    <w:rsid w:val="00A8027F"/>
    <w:rsid w:val="00A85967"/>
    <w:rsid w:val="00A8771B"/>
    <w:rsid w:val="00A96793"/>
    <w:rsid w:val="00AA4BF1"/>
    <w:rsid w:val="00AA737C"/>
    <w:rsid w:val="00AC3E3A"/>
    <w:rsid w:val="00AD1693"/>
    <w:rsid w:val="00AD1A9F"/>
    <w:rsid w:val="00B1270E"/>
    <w:rsid w:val="00B140E7"/>
    <w:rsid w:val="00B15A20"/>
    <w:rsid w:val="00B26734"/>
    <w:rsid w:val="00B3528C"/>
    <w:rsid w:val="00B46A81"/>
    <w:rsid w:val="00B50CFC"/>
    <w:rsid w:val="00B52067"/>
    <w:rsid w:val="00B5571E"/>
    <w:rsid w:val="00B5657D"/>
    <w:rsid w:val="00B73E5A"/>
    <w:rsid w:val="00B743FD"/>
    <w:rsid w:val="00B92258"/>
    <w:rsid w:val="00B92D97"/>
    <w:rsid w:val="00B96EEE"/>
    <w:rsid w:val="00BA2FB3"/>
    <w:rsid w:val="00BB0933"/>
    <w:rsid w:val="00BD1F21"/>
    <w:rsid w:val="00BD4938"/>
    <w:rsid w:val="00BF4E51"/>
    <w:rsid w:val="00C32721"/>
    <w:rsid w:val="00C47748"/>
    <w:rsid w:val="00C50CFB"/>
    <w:rsid w:val="00C82E05"/>
    <w:rsid w:val="00C90202"/>
    <w:rsid w:val="00CA46EE"/>
    <w:rsid w:val="00CA556E"/>
    <w:rsid w:val="00CA7BF3"/>
    <w:rsid w:val="00CC3E3A"/>
    <w:rsid w:val="00CC5428"/>
    <w:rsid w:val="00CD348C"/>
    <w:rsid w:val="00D01067"/>
    <w:rsid w:val="00D035C5"/>
    <w:rsid w:val="00D23B26"/>
    <w:rsid w:val="00D3525A"/>
    <w:rsid w:val="00D619BC"/>
    <w:rsid w:val="00D83AF1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05A33"/>
    <w:rsid w:val="00E13558"/>
    <w:rsid w:val="00E13A51"/>
    <w:rsid w:val="00E1552A"/>
    <w:rsid w:val="00E3196C"/>
    <w:rsid w:val="00E33D3D"/>
    <w:rsid w:val="00E539DB"/>
    <w:rsid w:val="00E67BF4"/>
    <w:rsid w:val="00E70569"/>
    <w:rsid w:val="00E756A5"/>
    <w:rsid w:val="00EA6B84"/>
    <w:rsid w:val="00EB518D"/>
    <w:rsid w:val="00ED5FFC"/>
    <w:rsid w:val="00EE7130"/>
    <w:rsid w:val="00EE7576"/>
    <w:rsid w:val="00EF706E"/>
    <w:rsid w:val="00F02DD4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63107"/>
    <w:rsid w:val="00F7357A"/>
    <w:rsid w:val="00F82CB2"/>
    <w:rsid w:val="00F94076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dow.com.tw/wiki/%E3%80%8A%E9%A3%B2%E6%B9%96%E4%B8%8A%E5%88%9D%E6%99%B4%E5%BE%8C%E9%9B%A8%E3%80%8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edia.cloud.edu.tw/Entry/Detail?title=%E8%A5%BF%E6%96%BD&amp;search=%E8%A5%BF%E6%96%B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78</cp:revision>
  <cp:lastPrinted>2020-04-02T12:24:00Z</cp:lastPrinted>
  <dcterms:created xsi:type="dcterms:W3CDTF">2020-08-17T11:22:00Z</dcterms:created>
  <dcterms:modified xsi:type="dcterms:W3CDTF">2026-07-02T02:24:00Z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