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49B7F" w14:textId="5AA227F9" w:rsidR="009959A7" w:rsidRPr="003358F9" w:rsidRDefault="00C10D48">
      <w:pPr>
        <w:spacing w:after="0" w:line="259" w:lineRule="auto"/>
        <w:ind w:left="0" w:right="0" w:firstLine="0"/>
        <w:rPr>
          <w:sz w:val="52"/>
        </w:rPr>
      </w:pPr>
      <w:bookmarkStart w:id="0" w:name="_Hlk110179554"/>
      <w:r>
        <w:rPr>
          <w:rFonts w:hint="eastAsia"/>
          <w:sz w:val="52"/>
        </w:rPr>
        <w:t>白居易</w:t>
      </w:r>
      <w:r w:rsidR="00A77E9A">
        <w:rPr>
          <w:sz w:val="52"/>
        </w:rPr>
        <w:t>《</w:t>
      </w:r>
      <w:r w:rsidR="009F4766">
        <w:rPr>
          <w:rFonts w:hint="eastAsia"/>
          <w:sz w:val="52"/>
        </w:rPr>
        <w:t>花非花</w:t>
      </w:r>
      <w:r w:rsidR="00A77E9A">
        <w:rPr>
          <w:sz w:val="52"/>
        </w:rPr>
        <w:t>》</w:t>
      </w:r>
      <w:bookmarkEnd w:id="0"/>
      <w:r w:rsidR="00A77E9A">
        <w:rPr>
          <w:sz w:val="32"/>
        </w:rPr>
        <w:t xml:space="preserve"> </w:t>
      </w:r>
      <w:r>
        <w:rPr>
          <w:rFonts w:hint="eastAsia"/>
          <w:sz w:val="32"/>
        </w:rPr>
        <w:t xml:space="preserve">    </w:t>
      </w:r>
      <w:r w:rsidR="00146806">
        <w:rPr>
          <w:rFonts w:hint="eastAsia"/>
          <w:sz w:val="32"/>
        </w:rPr>
        <w:t xml:space="preserve">  </w:t>
      </w:r>
      <w:r w:rsidR="009F4766">
        <w:rPr>
          <w:rFonts w:hint="eastAsia"/>
          <w:sz w:val="32"/>
        </w:rPr>
        <w:t xml:space="preserve">    </w:t>
      </w:r>
      <w:r w:rsidR="00201F0C">
        <w:rPr>
          <w:rFonts w:hint="eastAsia"/>
          <w:sz w:val="32"/>
        </w:rPr>
        <w:t xml:space="preserve">        </w:t>
      </w:r>
      <w:r w:rsidR="00A77E9A">
        <w:rPr>
          <w:sz w:val="32"/>
        </w:rPr>
        <w:t>姓名：</w:t>
      </w:r>
      <w:r w:rsidR="00A77E9A">
        <w:rPr>
          <w:sz w:val="42"/>
          <w:vertAlign w:val="subscript"/>
        </w:rPr>
        <w:t xml:space="preserve"> </w:t>
      </w:r>
    </w:p>
    <w:p w14:paraId="1368DB94" w14:textId="049C087F" w:rsidR="009F4766" w:rsidRPr="009F4766" w:rsidRDefault="009F4766" w:rsidP="009F476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9F4766">
        <w:rPr>
          <w:rFonts w:hint="eastAsia"/>
          <w:color w:val="0F0F0F"/>
          <w:sz w:val="32"/>
          <w:szCs w:val="32"/>
        </w:rPr>
        <w:t>花非花，</w:t>
      </w:r>
      <w:proofErr w:type="gramStart"/>
      <w:r w:rsidRPr="009F4766">
        <w:rPr>
          <w:rFonts w:hint="eastAsia"/>
          <w:color w:val="0F0F0F"/>
          <w:sz w:val="32"/>
          <w:szCs w:val="32"/>
        </w:rPr>
        <w:t>霧非霧</w:t>
      </w:r>
      <w:proofErr w:type="gramEnd"/>
      <w:r w:rsidRPr="009F4766">
        <w:rPr>
          <w:rFonts w:hint="eastAsia"/>
          <w:color w:val="0F0F0F"/>
          <w:sz w:val="32"/>
          <w:szCs w:val="32"/>
        </w:rPr>
        <w:t>。夜半來，天明去。</w:t>
      </w:r>
    </w:p>
    <w:p w14:paraId="3990B7DC" w14:textId="77777777" w:rsidR="009F4766" w:rsidRDefault="009F4766" w:rsidP="009F4766">
      <w:pPr>
        <w:spacing w:beforeLines="50" w:before="120" w:after="0" w:line="440" w:lineRule="exact"/>
        <w:ind w:left="0" w:right="0" w:firstLine="0"/>
        <w:rPr>
          <w:color w:val="0F0F0F"/>
          <w:sz w:val="32"/>
          <w:szCs w:val="32"/>
        </w:rPr>
      </w:pPr>
      <w:r w:rsidRPr="009F4766">
        <w:rPr>
          <w:rFonts w:hint="eastAsia"/>
          <w:color w:val="0F0F0F"/>
          <w:sz w:val="32"/>
          <w:szCs w:val="32"/>
        </w:rPr>
        <w:t>來如春夢幾多時？</w:t>
      </w:r>
      <w:proofErr w:type="gramStart"/>
      <w:r w:rsidRPr="009F4766">
        <w:rPr>
          <w:rFonts w:hint="eastAsia"/>
          <w:color w:val="0F0F0F"/>
          <w:sz w:val="32"/>
          <w:szCs w:val="32"/>
        </w:rPr>
        <w:t>去似朝雲無覓處</w:t>
      </w:r>
      <w:proofErr w:type="gramEnd"/>
      <w:r w:rsidRPr="009F4766">
        <w:rPr>
          <w:rFonts w:hint="eastAsia"/>
          <w:color w:val="0F0F0F"/>
          <w:sz w:val="32"/>
          <w:szCs w:val="32"/>
        </w:rPr>
        <w:t>。</w:t>
      </w:r>
    </w:p>
    <w:p w14:paraId="77F88117" w14:textId="73AC71A5" w:rsidR="00E33D3D" w:rsidRDefault="00A77E9A" w:rsidP="009F4766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46024D">
        <w:rPr>
          <w:sz w:val="32"/>
          <w:szCs w:val="32"/>
          <w:bdr w:val="single" w:sz="4" w:space="0" w:color="auto"/>
        </w:rPr>
        <w:t>注釋</w:t>
      </w:r>
    </w:p>
    <w:p w14:paraId="496A68AF" w14:textId="3B3BD8F2" w:rsidR="009F4766" w:rsidRPr="009F4766" w:rsidRDefault="009F4766" w:rsidP="009F4766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9F4766">
        <w:rPr>
          <w:rFonts w:cs="Arial" w:hint="eastAsia"/>
          <w:color w:val="0F0F0F"/>
          <w:spacing w:val="-14"/>
          <w:szCs w:val="28"/>
        </w:rPr>
        <w:t>花非花：《花非花》之成為詞牌始於此詩。前四句都是三言，由七言絕句的前兩句折</w:t>
      </w:r>
      <w:r w:rsidR="006C61E2">
        <w:rPr>
          <w:rFonts w:cs="Arial" w:hint="eastAsia"/>
          <w:color w:val="0F0F0F"/>
          <w:spacing w:val="-14"/>
          <w:szCs w:val="28"/>
        </w:rPr>
        <w:t>半</w:t>
      </w:r>
      <w:r w:rsidRPr="009F4766">
        <w:rPr>
          <w:rFonts w:cs="Arial" w:hint="eastAsia"/>
          <w:color w:val="0F0F0F"/>
          <w:spacing w:val="-14"/>
          <w:szCs w:val="28"/>
        </w:rPr>
        <w:t>而成。</w:t>
      </w:r>
      <w:proofErr w:type="gramStart"/>
      <w:r w:rsidRPr="009F4766">
        <w:rPr>
          <w:rFonts w:cs="Arial" w:hint="eastAsia"/>
          <w:color w:val="0F0F0F"/>
          <w:spacing w:val="-14"/>
          <w:szCs w:val="28"/>
        </w:rPr>
        <w:t>後兩句仍為</w:t>
      </w:r>
      <w:proofErr w:type="gramEnd"/>
      <w:r w:rsidRPr="009F4766">
        <w:rPr>
          <w:rFonts w:cs="Arial" w:hint="eastAsia"/>
          <w:color w:val="0F0F0F"/>
          <w:spacing w:val="-14"/>
          <w:szCs w:val="28"/>
        </w:rPr>
        <w:t>七言，有明顯痕跡，表明是從七言絕句演變而來，</w:t>
      </w:r>
      <w:proofErr w:type="gramStart"/>
      <w:r w:rsidRPr="009F4766">
        <w:rPr>
          <w:rFonts w:cs="Arial" w:hint="eastAsia"/>
          <w:color w:val="0F0F0F"/>
          <w:spacing w:val="-14"/>
          <w:szCs w:val="28"/>
        </w:rPr>
        <w:t>用首句</w:t>
      </w:r>
      <w:proofErr w:type="gramEnd"/>
      <w:r w:rsidR="00833009">
        <w:rPr>
          <w:rFonts w:cs="Arial" w:hint="eastAsia"/>
          <w:color w:val="0F0F0F"/>
          <w:spacing w:val="-14"/>
          <w:szCs w:val="28"/>
        </w:rPr>
        <w:t>「</w:t>
      </w:r>
      <w:r w:rsidRPr="009F4766">
        <w:rPr>
          <w:rFonts w:cs="Arial" w:hint="eastAsia"/>
          <w:color w:val="0F0F0F"/>
          <w:spacing w:val="-14"/>
          <w:szCs w:val="28"/>
        </w:rPr>
        <w:t>花非花</w:t>
      </w:r>
      <w:r w:rsidR="00833009">
        <w:rPr>
          <w:rFonts w:cs="Arial" w:hint="eastAsia"/>
          <w:color w:val="0F0F0F"/>
          <w:spacing w:val="-14"/>
          <w:szCs w:val="28"/>
        </w:rPr>
        <w:t>」</w:t>
      </w:r>
      <w:proofErr w:type="gramStart"/>
      <w:r w:rsidRPr="009F4766">
        <w:rPr>
          <w:rFonts w:cs="Arial" w:hint="eastAsia"/>
          <w:color w:val="0F0F0F"/>
          <w:spacing w:val="-14"/>
          <w:szCs w:val="28"/>
        </w:rPr>
        <w:t>為調名</w:t>
      </w:r>
      <w:proofErr w:type="gramEnd"/>
      <w:r w:rsidRPr="009F4766">
        <w:rPr>
          <w:rFonts w:cs="Arial" w:hint="eastAsia"/>
          <w:color w:val="0F0F0F"/>
          <w:spacing w:val="-14"/>
          <w:szCs w:val="28"/>
        </w:rPr>
        <w:t>。</w:t>
      </w:r>
    </w:p>
    <w:p w14:paraId="123EE681" w14:textId="5055679F" w:rsidR="009F4766" w:rsidRPr="009F4766" w:rsidRDefault="009F4766" w:rsidP="009F4766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來如：來時。</w:t>
      </w:r>
    </w:p>
    <w:p w14:paraId="121DB00B" w14:textId="112126BA" w:rsidR="009F4766" w:rsidRPr="009F4766" w:rsidRDefault="009F4766" w:rsidP="009F4766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幾多時：短暫美好的。</w:t>
      </w:r>
    </w:p>
    <w:p w14:paraId="17F74CEC" w14:textId="0E5F931B" w:rsidR="009F4766" w:rsidRPr="009F4766" w:rsidRDefault="009F4766" w:rsidP="009F4766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rFonts w:cs="Arial"/>
          <w:color w:val="0F0F0F"/>
          <w:spacing w:val="-14"/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去</w:t>
      </w:r>
      <w:proofErr w:type="gramStart"/>
      <w:r w:rsidRPr="009F4766">
        <w:rPr>
          <w:rFonts w:cs="Arial"/>
          <w:color w:val="0F0F0F"/>
          <w:spacing w:val="-14"/>
          <w:szCs w:val="28"/>
        </w:rPr>
        <w:t>似</w:t>
      </w:r>
      <w:proofErr w:type="gramEnd"/>
      <w:r w:rsidRPr="009F4766">
        <w:rPr>
          <w:rFonts w:cs="Arial"/>
          <w:color w:val="0F0F0F"/>
          <w:spacing w:val="-14"/>
          <w:szCs w:val="28"/>
        </w:rPr>
        <w:t>：去了以後，如早晨飄散的雲彩，無處尋覓。</w:t>
      </w:r>
    </w:p>
    <w:p w14:paraId="52E53123" w14:textId="474886C5" w:rsidR="004F798E" w:rsidRPr="005A0B61" w:rsidRDefault="009F4766" w:rsidP="009F4766">
      <w:pPr>
        <w:pStyle w:val="a9"/>
        <w:numPr>
          <w:ilvl w:val="0"/>
          <w:numId w:val="13"/>
        </w:numPr>
        <w:spacing w:after="0" w:line="420" w:lineRule="exact"/>
        <w:ind w:leftChars="0" w:right="0"/>
        <w:rPr>
          <w:szCs w:val="28"/>
        </w:rPr>
      </w:pPr>
      <w:r w:rsidRPr="009F4766">
        <w:rPr>
          <w:rFonts w:cs="Arial"/>
          <w:color w:val="0F0F0F"/>
          <w:spacing w:val="-14"/>
          <w:szCs w:val="28"/>
        </w:rPr>
        <w:t>朝</w:t>
      </w:r>
      <w:r>
        <w:rPr>
          <w:rFonts w:cs="Arial" w:hint="eastAsia"/>
          <w:color w:val="0F0F0F"/>
          <w:spacing w:val="-14"/>
          <w:szCs w:val="28"/>
        </w:rPr>
        <w:t>雲</w:t>
      </w:r>
      <w:r w:rsidRPr="009F4766">
        <w:rPr>
          <w:rFonts w:cs="Arial"/>
          <w:color w:val="0F0F0F"/>
          <w:spacing w:val="-14"/>
          <w:szCs w:val="28"/>
        </w:rPr>
        <w:t>：此</w:t>
      </w:r>
      <w:proofErr w:type="gramStart"/>
      <w:r w:rsidRPr="009F4766">
        <w:rPr>
          <w:rFonts w:cs="Arial"/>
          <w:color w:val="0F0F0F"/>
          <w:spacing w:val="-14"/>
          <w:szCs w:val="28"/>
        </w:rPr>
        <w:t>借用</w:t>
      </w:r>
      <w:r w:rsidRPr="009F4766">
        <w:rPr>
          <w:rFonts w:cs="Arial"/>
          <w:color w:val="0F0F0F"/>
          <w:spacing w:val="-14"/>
          <w:szCs w:val="28"/>
          <w:u w:val="single"/>
        </w:rPr>
        <w:t>楚襄王</w:t>
      </w:r>
      <w:proofErr w:type="gramEnd"/>
      <w:r w:rsidRPr="009F4766">
        <w:rPr>
          <w:rFonts w:cs="Arial"/>
          <w:color w:val="0F0F0F"/>
          <w:spacing w:val="-14"/>
          <w:szCs w:val="28"/>
        </w:rPr>
        <w:t>夢</w:t>
      </w:r>
      <w:r w:rsidRPr="009F4766">
        <w:rPr>
          <w:rFonts w:cs="Arial"/>
          <w:color w:val="0F0F0F"/>
          <w:spacing w:val="-14"/>
          <w:szCs w:val="28"/>
          <w:u w:val="single"/>
        </w:rPr>
        <w:t>巫山</w:t>
      </w:r>
      <w:r w:rsidRPr="009F4766">
        <w:rPr>
          <w:rFonts w:cs="Arial"/>
          <w:color w:val="0F0F0F"/>
          <w:spacing w:val="-14"/>
          <w:szCs w:val="28"/>
        </w:rPr>
        <w:t>神女之典故。</w:t>
      </w:r>
      <w:r w:rsidRPr="009F4766">
        <w:rPr>
          <w:rFonts w:cs="Arial"/>
          <w:color w:val="0F0F0F"/>
          <w:spacing w:val="-14"/>
          <w:szCs w:val="28"/>
          <w:u w:val="single"/>
        </w:rPr>
        <w:t>宋玉</w:t>
      </w:r>
      <w:r w:rsidRPr="009F4766">
        <w:rPr>
          <w:rFonts w:cs="Arial"/>
          <w:color w:val="0F0F0F"/>
          <w:spacing w:val="-14"/>
          <w:szCs w:val="28"/>
        </w:rPr>
        <w:t>《高唐賦》序：妾在</w:t>
      </w:r>
      <w:proofErr w:type="gramStart"/>
      <w:r w:rsidRPr="009F4766">
        <w:rPr>
          <w:rFonts w:cs="Arial"/>
          <w:color w:val="0F0F0F"/>
          <w:spacing w:val="-14"/>
          <w:szCs w:val="28"/>
        </w:rPr>
        <w:t>巫</w:t>
      </w:r>
      <w:proofErr w:type="gramEnd"/>
      <w:r w:rsidR="00EF4ACC">
        <w:rPr>
          <w:rFonts w:cs="Arial" w:hint="eastAsia"/>
          <w:color w:val="0F0F0F"/>
          <w:spacing w:val="-14"/>
          <w:szCs w:val="28"/>
        </w:rPr>
        <w:t>(</w:t>
      </w:r>
      <w:proofErr w:type="gramStart"/>
      <w:r w:rsidR="00EF4ACC" w:rsidRPr="00EF4ACC">
        <w:rPr>
          <w:rFonts w:cs="Arial" w:hint="eastAsia"/>
          <w:color w:val="FF0000"/>
          <w:spacing w:val="-14"/>
          <w:sz w:val="16"/>
          <w:szCs w:val="16"/>
        </w:rPr>
        <w:t>ㄨ</w:t>
      </w:r>
      <w:proofErr w:type="gramEnd"/>
      <w:r w:rsidR="00EF4ACC">
        <w:rPr>
          <w:rFonts w:cs="Arial" w:hint="eastAsia"/>
          <w:color w:val="0F0F0F"/>
          <w:spacing w:val="-14"/>
          <w:szCs w:val="28"/>
        </w:rPr>
        <w:t>)</w:t>
      </w:r>
      <w:r w:rsidRPr="009F4766">
        <w:rPr>
          <w:rFonts w:cs="Arial"/>
          <w:color w:val="0F0F0F"/>
          <w:spacing w:val="-14"/>
          <w:szCs w:val="28"/>
        </w:rPr>
        <w:t>山</w:t>
      </w:r>
      <w:proofErr w:type="gramStart"/>
      <w:r w:rsidRPr="009F4766">
        <w:rPr>
          <w:rFonts w:cs="Arial"/>
          <w:color w:val="0F0F0F"/>
          <w:spacing w:val="-14"/>
          <w:szCs w:val="28"/>
        </w:rPr>
        <w:t>之陽，高丘之</w:t>
      </w:r>
      <w:proofErr w:type="gramEnd"/>
      <w:r w:rsidRPr="009F4766">
        <w:rPr>
          <w:rFonts w:cs="Arial"/>
          <w:color w:val="0F0F0F"/>
          <w:spacing w:val="-14"/>
          <w:szCs w:val="28"/>
        </w:rPr>
        <w:t>阻，</w:t>
      </w:r>
      <w:proofErr w:type="gramStart"/>
      <w:r w:rsidRPr="009F4766">
        <w:rPr>
          <w:rFonts w:cs="Arial"/>
          <w:color w:val="0F0F0F"/>
          <w:spacing w:val="-14"/>
          <w:szCs w:val="28"/>
        </w:rPr>
        <w:t>旦</w:t>
      </w:r>
      <w:proofErr w:type="gramEnd"/>
      <w:r w:rsidRPr="009F4766">
        <w:rPr>
          <w:rFonts w:cs="Arial"/>
          <w:color w:val="0F0F0F"/>
          <w:spacing w:val="-14"/>
          <w:szCs w:val="28"/>
        </w:rPr>
        <w:t>為朝雲，</w:t>
      </w:r>
      <w:proofErr w:type="gramStart"/>
      <w:r w:rsidRPr="009F4766">
        <w:rPr>
          <w:rFonts w:cs="Arial"/>
          <w:color w:val="0F0F0F"/>
          <w:spacing w:val="-14"/>
          <w:szCs w:val="28"/>
        </w:rPr>
        <w:t>暮為行雨</w:t>
      </w:r>
      <w:proofErr w:type="gramEnd"/>
      <w:r w:rsidRPr="009F4766">
        <w:rPr>
          <w:rFonts w:cs="Arial"/>
          <w:color w:val="0F0F0F"/>
          <w:spacing w:val="-14"/>
          <w:szCs w:val="28"/>
        </w:rPr>
        <w:t>，朝朝暮暮，陽台之下。</w:t>
      </w:r>
    </w:p>
    <w:p w14:paraId="773E1225" w14:textId="77777777" w:rsidR="00531431" w:rsidRDefault="0044135F" w:rsidP="00531431">
      <w:pPr>
        <w:spacing w:beforeLines="50" w:before="120" w:after="0" w:line="440" w:lineRule="exact"/>
        <w:ind w:left="0" w:right="0" w:firstLine="0"/>
        <w:rPr>
          <w:sz w:val="32"/>
          <w:szCs w:val="32"/>
          <w:bdr w:val="single" w:sz="4" w:space="0" w:color="auto"/>
        </w:rPr>
      </w:pPr>
      <w:r w:rsidRPr="00EE7576">
        <w:rPr>
          <w:sz w:val="32"/>
          <w:szCs w:val="32"/>
          <w:bdr w:val="single" w:sz="4" w:space="0" w:color="auto"/>
        </w:rPr>
        <w:t>語譯</w:t>
      </w:r>
    </w:p>
    <w:p w14:paraId="63026AA6" w14:textId="604F486F" w:rsidR="009F4766" w:rsidRPr="009F4766" w:rsidRDefault="009F4766" w:rsidP="009F4766">
      <w:pPr>
        <w:spacing w:after="0" w:line="440" w:lineRule="exact"/>
        <w:ind w:left="0" w:right="0" w:firstLine="0"/>
        <w:rPr>
          <w:szCs w:val="28"/>
        </w:rPr>
      </w:pPr>
      <w:r w:rsidRPr="009F4766">
        <w:rPr>
          <w:rFonts w:hint="eastAsia"/>
          <w:szCs w:val="28"/>
        </w:rPr>
        <w:t>說它是花不是花，說它是霧不是霧。半夜時到來，天明時離去。</w:t>
      </w:r>
    </w:p>
    <w:p w14:paraId="4E5EE974" w14:textId="2EE58BC1" w:rsidR="00BF558A" w:rsidRPr="00BF558A" w:rsidRDefault="009F4766" w:rsidP="009F4766">
      <w:pPr>
        <w:spacing w:after="0" w:line="440" w:lineRule="exact"/>
        <w:ind w:left="0" w:right="0" w:firstLine="0"/>
        <w:rPr>
          <w:szCs w:val="28"/>
        </w:rPr>
      </w:pPr>
      <w:r w:rsidRPr="009F4766">
        <w:rPr>
          <w:rFonts w:hint="eastAsia"/>
          <w:szCs w:val="28"/>
        </w:rPr>
        <w:t>來時</w:t>
      </w:r>
      <w:r w:rsidR="00C525DA">
        <w:rPr>
          <w:rFonts w:hint="eastAsia"/>
          <w:szCs w:val="28"/>
        </w:rPr>
        <w:t>像</w:t>
      </w:r>
      <w:r w:rsidR="00C525DA" w:rsidRPr="009F4766">
        <w:rPr>
          <w:rFonts w:hint="eastAsia"/>
          <w:szCs w:val="28"/>
        </w:rPr>
        <w:t>美好的春夢</w:t>
      </w:r>
      <w:r w:rsidR="00C525DA">
        <w:rPr>
          <w:rFonts w:hint="eastAsia"/>
          <w:szCs w:val="28"/>
        </w:rPr>
        <w:t>能延續多久</w:t>
      </w:r>
      <w:r w:rsidRPr="009F4766">
        <w:rPr>
          <w:rFonts w:hint="eastAsia"/>
          <w:szCs w:val="28"/>
        </w:rPr>
        <w:t>？離去時又像清晨的雲彩無處尋覓。</w:t>
      </w:r>
    </w:p>
    <w:p w14:paraId="155C4E86" w14:textId="30E547AB" w:rsidR="004F798E" w:rsidRPr="004F798E" w:rsidRDefault="004F798E" w:rsidP="000811BE">
      <w:pPr>
        <w:spacing w:beforeLines="50" w:before="120" w:after="0" w:line="440" w:lineRule="exact"/>
        <w:ind w:left="-6" w:right="0" w:hanging="11"/>
        <w:rPr>
          <w:sz w:val="32"/>
          <w:szCs w:val="32"/>
          <w:bdr w:val="single" w:sz="4" w:space="0" w:color="auto"/>
        </w:rPr>
      </w:pPr>
      <w:r w:rsidRPr="004F798E">
        <w:rPr>
          <w:rFonts w:hint="eastAsia"/>
          <w:sz w:val="32"/>
          <w:szCs w:val="32"/>
          <w:bdr w:val="single" w:sz="4" w:space="0" w:color="auto"/>
        </w:rPr>
        <w:t>賞析</w:t>
      </w:r>
      <w:r w:rsidR="0094566F" w:rsidRPr="0094566F">
        <w:rPr>
          <w:rFonts w:hint="eastAsia"/>
          <w:szCs w:val="28"/>
        </w:rPr>
        <w:t xml:space="preserve"> (資料來源：</w:t>
      </w:r>
      <w:hyperlink r:id="rId8" w:history="1">
        <w:r w:rsidR="007E4EDD" w:rsidRPr="007E4EDD">
          <w:rPr>
            <w:rStyle w:val="a7"/>
            <w:szCs w:val="28"/>
          </w:rPr>
          <w:t>https://read01.com/xDxyy2J.html</w:t>
        </w:r>
      </w:hyperlink>
      <w:r w:rsidR="007E4EDD" w:rsidRPr="007E4EDD">
        <w:rPr>
          <w:szCs w:val="28"/>
        </w:rPr>
        <w:t xml:space="preserve"> </w:t>
      </w:r>
      <w:hyperlink r:id="rId9" w:history="1"/>
      <w:r w:rsidR="0094566F" w:rsidRPr="0094566F">
        <w:rPr>
          <w:rFonts w:hint="eastAsia"/>
          <w:szCs w:val="28"/>
        </w:rPr>
        <w:t>)</w:t>
      </w:r>
    </w:p>
    <w:p w14:paraId="3D34394D" w14:textId="740BAE34" w:rsidR="007E4EDD" w:rsidRDefault="002652EB" w:rsidP="007E4EDD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　　</w:t>
      </w:r>
      <w:proofErr w:type="gramStart"/>
      <w:r w:rsidR="007E4EDD" w:rsidRPr="007E4EDD">
        <w:rPr>
          <w:rFonts w:hint="eastAsia"/>
          <w:szCs w:val="28"/>
        </w:rPr>
        <w:t>本詩是</w:t>
      </w:r>
      <w:proofErr w:type="gramEnd"/>
      <w:r w:rsidR="007E4EDD" w:rsidRPr="007E4EDD">
        <w:rPr>
          <w:rFonts w:hint="eastAsia"/>
          <w:szCs w:val="28"/>
        </w:rPr>
        <w:t>詩人《白氏長慶集》中的一首。</w:t>
      </w:r>
      <w:r w:rsidR="007E4EDD" w:rsidRPr="001A1B5B">
        <w:rPr>
          <w:rFonts w:hint="eastAsia"/>
          <w:szCs w:val="28"/>
          <w:u w:val="single"/>
        </w:rPr>
        <w:t>白居易</w:t>
      </w:r>
      <w:r w:rsidR="007E4EDD" w:rsidRPr="007E4EDD">
        <w:rPr>
          <w:rFonts w:hint="eastAsia"/>
          <w:szCs w:val="28"/>
        </w:rPr>
        <w:t>的詩作，大多</w:t>
      </w:r>
      <w:proofErr w:type="gramStart"/>
      <w:r w:rsidR="007E4EDD" w:rsidRPr="007E4EDD">
        <w:rPr>
          <w:rFonts w:hint="eastAsia"/>
          <w:szCs w:val="28"/>
        </w:rPr>
        <w:t>淺顯直白</w:t>
      </w:r>
      <w:proofErr w:type="gramEnd"/>
      <w:r w:rsidR="007E4EDD" w:rsidRPr="007E4EDD">
        <w:rPr>
          <w:rFonts w:hint="eastAsia"/>
          <w:szCs w:val="28"/>
        </w:rPr>
        <w:t>，詩境自然外露，但</w:t>
      </w:r>
      <w:proofErr w:type="gramStart"/>
      <w:r w:rsidR="007E4EDD" w:rsidRPr="007E4EDD">
        <w:rPr>
          <w:rFonts w:hint="eastAsia"/>
          <w:szCs w:val="28"/>
        </w:rPr>
        <w:t>本詩卻</w:t>
      </w:r>
      <w:proofErr w:type="gramEnd"/>
      <w:r w:rsidR="007E4EDD" w:rsidRPr="007E4EDD">
        <w:rPr>
          <w:rFonts w:hint="eastAsia"/>
          <w:szCs w:val="28"/>
        </w:rPr>
        <w:t>短小精美，意境朦朧，實屬詩人詩作中的一個特例。</w:t>
      </w:r>
    </w:p>
    <w:p w14:paraId="6358866C" w14:textId="609B21C3" w:rsidR="007E4EDD" w:rsidRPr="007E4EDD" w:rsidRDefault="001A1B5B" w:rsidP="007E4EDD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="007E4EDD" w:rsidRPr="007E4EDD">
        <w:rPr>
          <w:rFonts w:hint="eastAsia"/>
          <w:szCs w:val="28"/>
        </w:rPr>
        <w:t>首二句詩人</w:t>
      </w:r>
      <w:proofErr w:type="gramStart"/>
      <w:r w:rsidR="007E4EDD" w:rsidRPr="007E4EDD">
        <w:rPr>
          <w:rFonts w:hint="eastAsia"/>
          <w:szCs w:val="28"/>
        </w:rPr>
        <w:t>寫似花但</w:t>
      </w:r>
      <w:proofErr w:type="gramEnd"/>
      <w:r w:rsidR="007E4EDD" w:rsidRPr="007E4EDD">
        <w:rPr>
          <w:rFonts w:hint="eastAsia"/>
          <w:szCs w:val="28"/>
        </w:rPr>
        <w:t>不是花，</w:t>
      </w:r>
      <w:proofErr w:type="gramStart"/>
      <w:r w:rsidR="007E4EDD" w:rsidRPr="007E4EDD">
        <w:rPr>
          <w:rFonts w:hint="eastAsia"/>
          <w:szCs w:val="28"/>
        </w:rPr>
        <w:t>似霧但</w:t>
      </w:r>
      <w:proofErr w:type="gramEnd"/>
      <w:r w:rsidR="007E4EDD" w:rsidRPr="007E4EDD">
        <w:rPr>
          <w:rFonts w:hint="eastAsia"/>
          <w:szCs w:val="28"/>
        </w:rPr>
        <w:t>不是霧，「非花」、「</w:t>
      </w:r>
      <w:proofErr w:type="gramStart"/>
      <w:r w:rsidR="007E4EDD" w:rsidRPr="007E4EDD">
        <w:rPr>
          <w:rFonts w:hint="eastAsia"/>
          <w:szCs w:val="28"/>
        </w:rPr>
        <w:t>非霧</w:t>
      </w:r>
      <w:proofErr w:type="gramEnd"/>
      <w:r w:rsidR="007E4EDD" w:rsidRPr="007E4EDD">
        <w:rPr>
          <w:rFonts w:hint="eastAsia"/>
          <w:szCs w:val="28"/>
        </w:rPr>
        <w:t>」兩處否定，托出詩人</w:t>
      </w:r>
      <w:proofErr w:type="gramStart"/>
      <w:r w:rsidR="007E4EDD" w:rsidRPr="007E4EDD">
        <w:rPr>
          <w:rFonts w:hint="eastAsia"/>
          <w:szCs w:val="28"/>
        </w:rPr>
        <w:t>所詠之物似花似霧</w:t>
      </w:r>
      <w:proofErr w:type="gramEnd"/>
      <w:r w:rsidR="007E4EDD" w:rsidRPr="007E4EDD">
        <w:rPr>
          <w:rFonts w:hint="eastAsia"/>
          <w:szCs w:val="28"/>
        </w:rPr>
        <w:t>的特點，朦朧的比喻，使人有捉摸不定的感覺，</w:t>
      </w:r>
      <w:proofErr w:type="gramStart"/>
      <w:r w:rsidR="007E4EDD" w:rsidRPr="007E4EDD">
        <w:rPr>
          <w:rFonts w:hint="eastAsia"/>
          <w:szCs w:val="28"/>
        </w:rPr>
        <w:t>為全詩渲染</w:t>
      </w:r>
      <w:proofErr w:type="gramEnd"/>
      <w:r w:rsidR="007E4EDD" w:rsidRPr="007E4EDD">
        <w:rPr>
          <w:rFonts w:hint="eastAsia"/>
          <w:szCs w:val="28"/>
        </w:rPr>
        <w:t>出迷濛的氛圍。</w:t>
      </w:r>
    </w:p>
    <w:p w14:paraId="1CD39DE0" w14:textId="43D19780" w:rsidR="007E4EDD" w:rsidRPr="007E4EDD" w:rsidRDefault="007E4EDD" w:rsidP="007E4EDD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E4EDD">
        <w:rPr>
          <w:rFonts w:hint="eastAsia"/>
          <w:szCs w:val="28"/>
        </w:rPr>
        <w:t>三</w:t>
      </w:r>
      <w:r>
        <w:rPr>
          <w:rFonts w:hint="eastAsia"/>
          <w:szCs w:val="28"/>
        </w:rPr>
        <w:t>、</w:t>
      </w:r>
      <w:r w:rsidRPr="007E4EDD">
        <w:rPr>
          <w:rFonts w:hint="eastAsia"/>
          <w:szCs w:val="28"/>
        </w:rPr>
        <w:t>四兩句「夜半來，天明去」，承接上文，詩人故布疑陣，雖</w:t>
      </w:r>
      <w:proofErr w:type="gramStart"/>
      <w:r w:rsidRPr="007E4EDD">
        <w:rPr>
          <w:rFonts w:hint="eastAsia"/>
          <w:szCs w:val="28"/>
        </w:rPr>
        <w:t>在詠物</w:t>
      </w:r>
      <w:proofErr w:type="gramEnd"/>
      <w:r w:rsidRPr="007E4EDD">
        <w:rPr>
          <w:rFonts w:hint="eastAsia"/>
          <w:szCs w:val="28"/>
        </w:rPr>
        <w:t>，卻並未點明，使人有如墜入</w:t>
      </w:r>
      <w:proofErr w:type="gramStart"/>
      <w:r w:rsidRPr="007E4EDD">
        <w:rPr>
          <w:rFonts w:hint="eastAsia"/>
          <w:szCs w:val="28"/>
        </w:rPr>
        <w:t>雲裡霧裡</w:t>
      </w:r>
      <w:proofErr w:type="gramEnd"/>
      <w:r w:rsidRPr="007E4EDD">
        <w:rPr>
          <w:rFonts w:hint="eastAsia"/>
          <w:szCs w:val="28"/>
        </w:rPr>
        <w:t>的夢境一般，虛無縹緲。</w:t>
      </w:r>
    </w:p>
    <w:p w14:paraId="5931D538" w14:textId="661032D8" w:rsidR="007E4EDD" w:rsidRPr="007E4EDD" w:rsidRDefault="007E4EDD" w:rsidP="007E4EDD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r w:rsidRPr="007E4EDD">
        <w:rPr>
          <w:rFonts w:hint="eastAsia"/>
          <w:szCs w:val="28"/>
        </w:rPr>
        <w:t>結尾兩句中，「來如春夢幾多時」對應「夜半來」，使人恍然大悟</w:t>
      </w:r>
      <w:r w:rsidR="008A6844">
        <w:rPr>
          <w:rFonts w:hint="eastAsia"/>
          <w:szCs w:val="28"/>
        </w:rPr>
        <w:t>。</w:t>
      </w:r>
      <w:r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來如春</w:t>
      </w:r>
      <w:r w:rsidRPr="001C6D35">
        <w:rPr>
          <w:rFonts w:hint="eastAsia"/>
          <w:color w:val="auto"/>
          <w:szCs w:val="28"/>
        </w:rPr>
        <w:t>夢」</w:t>
      </w:r>
      <w:r w:rsidR="001C6D35">
        <w:rPr>
          <w:rFonts w:hint="eastAsia"/>
          <w:color w:val="auto"/>
          <w:szCs w:val="28"/>
        </w:rPr>
        <w:t>對應</w:t>
      </w:r>
      <w:r w:rsidR="001C6D35"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夜半來</w:t>
      </w:r>
      <w:r w:rsidR="001C6D35" w:rsidRPr="001C6D35">
        <w:rPr>
          <w:rFonts w:hint="eastAsia"/>
          <w:color w:val="auto"/>
          <w:szCs w:val="28"/>
        </w:rPr>
        <w:t>」</w:t>
      </w:r>
      <w:r w:rsidR="001C6D35">
        <w:rPr>
          <w:rFonts w:hint="eastAsia"/>
          <w:color w:val="auto"/>
          <w:szCs w:val="28"/>
        </w:rPr>
        <w:t>，</w:t>
      </w:r>
      <w:r w:rsidR="001C6D35" w:rsidRPr="001C6D35">
        <w:rPr>
          <w:rFonts w:hint="eastAsia"/>
          <w:color w:val="auto"/>
          <w:szCs w:val="28"/>
        </w:rPr>
        <w:t>「</w:t>
      </w:r>
      <w:r w:rsidR="001C6D35">
        <w:rPr>
          <w:rFonts w:hint="eastAsia"/>
          <w:color w:val="auto"/>
          <w:szCs w:val="28"/>
        </w:rPr>
        <w:t>春夢</w:t>
      </w:r>
      <w:r w:rsidR="001C6D35" w:rsidRPr="001C6D35">
        <w:rPr>
          <w:rFonts w:hint="eastAsia"/>
          <w:color w:val="auto"/>
          <w:szCs w:val="28"/>
        </w:rPr>
        <w:t>」</w:t>
      </w:r>
      <w:r w:rsidRPr="001C6D35">
        <w:rPr>
          <w:rFonts w:hint="eastAsia"/>
          <w:color w:val="auto"/>
          <w:szCs w:val="28"/>
        </w:rPr>
        <w:t>是一</w:t>
      </w:r>
      <w:r w:rsidR="001C6D35" w:rsidRPr="001C6D35">
        <w:rPr>
          <w:rFonts w:hint="eastAsia"/>
          <w:color w:val="auto"/>
          <w:szCs w:val="28"/>
        </w:rPr>
        <w:t>個</w:t>
      </w:r>
      <w:r w:rsidRPr="001C6D35">
        <w:rPr>
          <w:rFonts w:hint="eastAsia"/>
          <w:color w:val="auto"/>
          <w:szCs w:val="28"/>
        </w:rPr>
        <w:t>比</w:t>
      </w:r>
      <w:r w:rsidR="001C6D35" w:rsidRPr="001C6D35">
        <w:rPr>
          <w:rFonts w:hint="eastAsia"/>
          <w:color w:val="auto"/>
          <w:szCs w:val="28"/>
        </w:rPr>
        <w:t>喻</w:t>
      </w:r>
      <w:r w:rsidRPr="001C6D35">
        <w:rPr>
          <w:rFonts w:hint="eastAsia"/>
          <w:color w:val="auto"/>
          <w:szCs w:val="28"/>
        </w:rPr>
        <w:t>；「</w:t>
      </w:r>
      <w:proofErr w:type="gramStart"/>
      <w:r w:rsidRPr="001C6D35">
        <w:rPr>
          <w:rFonts w:hint="eastAsia"/>
          <w:color w:val="auto"/>
          <w:szCs w:val="28"/>
        </w:rPr>
        <w:t>去似朝雲無覓處</w:t>
      </w:r>
      <w:proofErr w:type="gramEnd"/>
      <w:r w:rsidRPr="001C6D35">
        <w:rPr>
          <w:rFonts w:hint="eastAsia"/>
          <w:color w:val="auto"/>
          <w:szCs w:val="28"/>
        </w:rPr>
        <w:t>」對應「天明去」，「朝雲」又是一</w:t>
      </w:r>
      <w:r w:rsidR="008A6844" w:rsidRPr="001C6D35">
        <w:rPr>
          <w:rFonts w:hint="eastAsia"/>
          <w:color w:val="auto"/>
          <w:szCs w:val="28"/>
        </w:rPr>
        <w:t>個</w:t>
      </w:r>
      <w:r w:rsidRPr="001C6D35">
        <w:rPr>
          <w:rFonts w:hint="eastAsia"/>
          <w:color w:val="auto"/>
          <w:szCs w:val="28"/>
        </w:rPr>
        <w:t>比</w:t>
      </w:r>
      <w:r w:rsidR="008A6844" w:rsidRPr="001C6D35">
        <w:rPr>
          <w:rFonts w:hint="eastAsia"/>
          <w:color w:val="auto"/>
          <w:szCs w:val="28"/>
        </w:rPr>
        <w:t>喻</w:t>
      </w:r>
      <w:r w:rsidRPr="007E4EDD">
        <w:rPr>
          <w:rFonts w:hint="eastAsia"/>
          <w:szCs w:val="28"/>
        </w:rPr>
        <w:t>，比喻詩人</w:t>
      </w:r>
      <w:proofErr w:type="gramStart"/>
      <w:r w:rsidRPr="007E4EDD">
        <w:rPr>
          <w:rFonts w:hint="eastAsia"/>
          <w:szCs w:val="28"/>
        </w:rPr>
        <w:t>所詠之</w:t>
      </w:r>
      <w:proofErr w:type="gramEnd"/>
      <w:r w:rsidRPr="007E4EDD">
        <w:rPr>
          <w:rFonts w:hint="eastAsia"/>
          <w:szCs w:val="28"/>
        </w:rPr>
        <w:t>物</w:t>
      </w:r>
      <w:proofErr w:type="gramStart"/>
      <w:r w:rsidRPr="007E4EDD">
        <w:rPr>
          <w:rFonts w:hint="eastAsia"/>
          <w:szCs w:val="28"/>
        </w:rPr>
        <w:t>雖似朝雲</w:t>
      </w:r>
      <w:proofErr w:type="gramEnd"/>
      <w:r w:rsidRPr="007E4EDD">
        <w:rPr>
          <w:rFonts w:hint="eastAsia"/>
          <w:szCs w:val="28"/>
        </w:rPr>
        <w:t>般美麗卻</w:t>
      </w:r>
      <w:proofErr w:type="gramStart"/>
      <w:r w:rsidRPr="007E4EDD">
        <w:rPr>
          <w:rFonts w:hint="eastAsia"/>
          <w:szCs w:val="28"/>
        </w:rPr>
        <w:t>也易逝</w:t>
      </w:r>
      <w:proofErr w:type="gramEnd"/>
      <w:r w:rsidRPr="007E4EDD">
        <w:rPr>
          <w:rFonts w:hint="eastAsia"/>
          <w:szCs w:val="28"/>
        </w:rPr>
        <w:t>。「幾多時」和「</w:t>
      </w:r>
      <w:proofErr w:type="gramStart"/>
      <w:r w:rsidRPr="007E4EDD">
        <w:rPr>
          <w:rFonts w:hint="eastAsia"/>
          <w:szCs w:val="28"/>
        </w:rPr>
        <w:t>無覓處</w:t>
      </w:r>
      <w:proofErr w:type="gramEnd"/>
      <w:r w:rsidRPr="007E4EDD">
        <w:rPr>
          <w:rFonts w:hint="eastAsia"/>
          <w:szCs w:val="28"/>
        </w:rPr>
        <w:t>」均流露出詩人對時光匆匆，</w:t>
      </w:r>
      <w:proofErr w:type="gramStart"/>
      <w:r w:rsidRPr="007E4EDD">
        <w:rPr>
          <w:rFonts w:hint="eastAsia"/>
          <w:szCs w:val="28"/>
        </w:rPr>
        <w:t>留也留</w:t>
      </w:r>
      <w:proofErr w:type="gramEnd"/>
      <w:r w:rsidRPr="007E4EDD">
        <w:rPr>
          <w:rFonts w:hint="eastAsia"/>
          <w:szCs w:val="28"/>
        </w:rPr>
        <w:t>不住的惋惜之情。</w:t>
      </w:r>
    </w:p>
    <w:p w14:paraId="12434A9D" w14:textId="09784BDF" w:rsidR="001C6D35" w:rsidRDefault="007E4EDD" w:rsidP="001C6D35">
      <w:pPr>
        <w:spacing w:after="0" w:line="420" w:lineRule="exact"/>
        <w:ind w:left="-6" w:right="0" w:hanging="11"/>
        <w:rPr>
          <w:szCs w:val="28"/>
        </w:rPr>
      </w:pPr>
      <w:r>
        <w:rPr>
          <w:rFonts w:hint="eastAsia"/>
          <w:szCs w:val="28"/>
        </w:rPr>
        <w:t xml:space="preserve">    </w:t>
      </w:r>
      <w:proofErr w:type="gramStart"/>
      <w:r w:rsidRPr="007E4EDD">
        <w:rPr>
          <w:rFonts w:hint="eastAsia"/>
          <w:szCs w:val="28"/>
        </w:rPr>
        <w:t>全詩通</w:t>
      </w:r>
      <w:proofErr w:type="gramEnd"/>
      <w:r w:rsidRPr="007E4EDD">
        <w:rPr>
          <w:rFonts w:hint="eastAsia"/>
          <w:szCs w:val="28"/>
        </w:rPr>
        <w:t>篇運用比喻的手法，使</w:t>
      </w:r>
      <w:proofErr w:type="gramStart"/>
      <w:r w:rsidRPr="007E4EDD">
        <w:rPr>
          <w:rFonts w:hint="eastAsia"/>
          <w:szCs w:val="28"/>
        </w:rPr>
        <w:t>全詩上</w:t>
      </w:r>
      <w:proofErr w:type="gramEnd"/>
      <w:r w:rsidRPr="007E4EDD">
        <w:rPr>
          <w:rFonts w:hint="eastAsia"/>
          <w:szCs w:val="28"/>
        </w:rPr>
        <w:t>下關合緊密，如行雲流水，生動自然。雖然詩人並未點明詩中</w:t>
      </w:r>
      <w:proofErr w:type="gramStart"/>
      <w:r w:rsidRPr="007E4EDD">
        <w:rPr>
          <w:rFonts w:hint="eastAsia"/>
          <w:szCs w:val="28"/>
        </w:rPr>
        <w:t>所詠之</w:t>
      </w:r>
      <w:proofErr w:type="gramEnd"/>
      <w:r w:rsidRPr="007E4EDD">
        <w:rPr>
          <w:rFonts w:hint="eastAsia"/>
          <w:szCs w:val="28"/>
        </w:rPr>
        <w:t>物，但從全篇情感走勢不難發現，</w:t>
      </w:r>
      <w:proofErr w:type="gramStart"/>
      <w:r w:rsidRPr="007E4EDD">
        <w:rPr>
          <w:rFonts w:hint="eastAsia"/>
          <w:szCs w:val="28"/>
        </w:rPr>
        <w:t>本詩所</w:t>
      </w:r>
      <w:proofErr w:type="gramEnd"/>
      <w:r w:rsidRPr="007E4EDD">
        <w:rPr>
          <w:rFonts w:hint="eastAsia"/>
          <w:szCs w:val="28"/>
        </w:rPr>
        <w:t>表現的應是深夜幽會的男女主人公聚少離多，短暫相會又要分離時難捨難分的場面。詩人以感傷、深</w:t>
      </w:r>
      <w:proofErr w:type="gramStart"/>
      <w:r w:rsidRPr="007E4EDD">
        <w:rPr>
          <w:rFonts w:hint="eastAsia"/>
          <w:szCs w:val="28"/>
        </w:rPr>
        <w:t>婉</w:t>
      </w:r>
      <w:proofErr w:type="gramEnd"/>
      <w:r w:rsidRPr="007E4EDD">
        <w:rPr>
          <w:rFonts w:hint="eastAsia"/>
          <w:szCs w:val="28"/>
        </w:rPr>
        <w:t>的語調，將二人依依不捨的離情描畫得真切自然，獨具朦朧之美。</w:t>
      </w:r>
    </w:p>
    <w:p w14:paraId="3029443B" w14:textId="65DD07EB" w:rsidR="001C6D35" w:rsidRPr="001C6D35" w:rsidRDefault="001C6D35" w:rsidP="001C6D35">
      <w:pPr>
        <w:tabs>
          <w:tab w:val="left" w:pos="8344"/>
          <w:tab w:val="right" w:pos="9360"/>
        </w:tabs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</w:p>
    <w:p w14:paraId="3F344B60" w14:textId="77777777" w:rsidR="001C6D35" w:rsidRPr="001C6D35" w:rsidRDefault="001C6D35" w:rsidP="001C6D35">
      <w:pPr>
        <w:rPr>
          <w:sz w:val="32"/>
          <w:szCs w:val="32"/>
        </w:rPr>
      </w:pPr>
    </w:p>
    <w:p w14:paraId="1259BF65" w14:textId="77777777" w:rsidR="001C6D35" w:rsidRDefault="001C6D35" w:rsidP="001C6D35">
      <w:pPr>
        <w:rPr>
          <w:szCs w:val="28"/>
        </w:rPr>
      </w:pPr>
    </w:p>
    <w:p w14:paraId="221E249C" w14:textId="3A921C70" w:rsidR="001C6D35" w:rsidRPr="001C6D35" w:rsidRDefault="001C6D35" w:rsidP="001C6D35">
      <w:pPr>
        <w:rPr>
          <w:sz w:val="32"/>
          <w:szCs w:val="32"/>
        </w:rPr>
        <w:sectPr w:rsidR="001C6D35" w:rsidRPr="001C6D35" w:rsidSect="001C6D35">
          <w:footerReference w:type="default" r:id="rId10"/>
          <w:pgSz w:w="11906" w:h="16838"/>
          <w:pgMar w:top="567" w:right="851" w:bottom="567" w:left="851" w:header="567" w:footer="0" w:gutter="0"/>
          <w:cols w:space="720"/>
          <w:docGrid w:linePitch="381"/>
        </w:sectPr>
      </w:pPr>
    </w:p>
    <w:p w14:paraId="1BDF5E7D" w14:textId="332A36F5" w:rsidR="00F63C72" w:rsidRPr="00F806C6" w:rsidRDefault="00F63C72" w:rsidP="007E4EDD">
      <w:pPr>
        <w:spacing w:after="0" w:line="420" w:lineRule="exact"/>
        <w:ind w:left="-6" w:right="0" w:hanging="11"/>
        <w:rPr>
          <w:b/>
          <w:sz w:val="40"/>
          <w:szCs w:val="40"/>
        </w:rPr>
      </w:pPr>
      <w:r w:rsidRPr="00044B24">
        <w:rPr>
          <w:rFonts w:hint="eastAsia"/>
          <w:sz w:val="32"/>
          <w:szCs w:val="32"/>
          <w:bdr w:val="single" w:sz="4" w:space="0" w:color="auto"/>
        </w:rPr>
        <w:lastRenderedPageBreak/>
        <w:t>補充</w:t>
      </w:r>
    </w:p>
    <w:p w14:paraId="260BFC7F" w14:textId="5169DC1E" w:rsidR="000B778C" w:rsidRDefault="000B778C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>
        <w:rPr>
          <w:rFonts w:hint="eastAsia"/>
          <w:szCs w:val="28"/>
        </w:rPr>
        <w:t>巫</w:t>
      </w:r>
      <w:proofErr w:type="gramEnd"/>
      <w:r>
        <w:rPr>
          <w:rFonts w:cs="Arial" w:hint="eastAsia"/>
          <w:color w:val="0F0F0F"/>
          <w:spacing w:val="-14"/>
          <w:szCs w:val="28"/>
        </w:rPr>
        <w:t>(</w:t>
      </w:r>
      <w:proofErr w:type="gramStart"/>
      <w:r w:rsidRPr="00EF4ACC">
        <w:rPr>
          <w:rFonts w:cs="Arial" w:hint="eastAsia"/>
          <w:color w:val="FF0000"/>
          <w:spacing w:val="-14"/>
          <w:sz w:val="16"/>
          <w:szCs w:val="16"/>
        </w:rPr>
        <w:t>ㄨ</w:t>
      </w:r>
      <w:proofErr w:type="gramEnd"/>
      <w:r>
        <w:rPr>
          <w:rFonts w:cs="Arial" w:hint="eastAsia"/>
          <w:color w:val="0F0F0F"/>
          <w:spacing w:val="-14"/>
          <w:szCs w:val="28"/>
        </w:rPr>
        <w:t>)</w:t>
      </w:r>
      <w:proofErr w:type="gramStart"/>
      <w:r>
        <w:rPr>
          <w:rFonts w:hint="eastAsia"/>
          <w:szCs w:val="28"/>
        </w:rPr>
        <w:t>山之陽</w:t>
      </w:r>
      <w:proofErr w:type="gramEnd"/>
      <w:r>
        <w:rPr>
          <w:rFonts w:hint="eastAsia"/>
          <w:szCs w:val="28"/>
        </w:rPr>
        <w:t>：巫山的南邊。</w:t>
      </w:r>
    </w:p>
    <w:p w14:paraId="6AC1A365" w14:textId="4531921F" w:rsidR="000B778C" w:rsidRDefault="000B778C" w:rsidP="000B778C">
      <w:pPr>
        <w:pStyle w:val="a9"/>
        <w:spacing w:after="0" w:line="420" w:lineRule="exact"/>
        <w:ind w:leftChars="0" w:right="0" w:firstLine="0"/>
        <w:rPr>
          <w:szCs w:val="28"/>
        </w:rPr>
      </w:pPr>
      <w:r w:rsidRPr="000B778C">
        <w:rPr>
          <w:rFonts w:hint="eastAsia"/>
          <w:szCs w:val="28"/>
        </w:rPr>
        <w:t>山</w:t>
      </w:r>
      <w:proofErr w:type="gramStart"/>
      <w:r w:rsidRPr="000B778C">
        <w:rPr>
          <w:rFonts w:hint="eastAsia"/>
          <w:szCs w:val="28"/>
        </w:rPr>
        <w:t>之南坡和</w:t>
      </w:r>
      <w:proofErr w:type="gramEnd"/>
      <w:r w:rsidRPr="000B778C">
        <w:rPr>
          <w:rFonts w:hint="eastAsia"/>
          <w:szCs w:val="28"/>
        </w:rPr>
        <w:t>水之北岸向</w:t>
      </w:r>
      <w:r>
        <w:rPr>
          <w:rFonts w:hint="eastAsia"/>
          <w:szCs w:val="28"/>
        </w:rPr>
        <w:t>著</w:t>
      </w:r>
      <w:r w:rsidRPr="000B778C">
        <w:rPr>
          <w:rFonts w:hint="eastAsia"/>
          <w:szCs w:val="28"/>
        </w:rPr>
        <w:t>太陽，接受光照，故“山南”、“水北”為“陽”；山</w:t>
      </w:r>
      <w:proofErr w:type="gramStart"/>
      <w:r w:rsidRPr="000B778C">
        <w:rPr>
          <w:rFonts w:hint="eastAsia"/>
          <w:szCs w:val="28"/>
        </w:rPr>
        <w:t>之北坡和</w:t>
      </w:r>
      <w:proofErr w:type="gramEnd"/>
      <w:r w:rsidRPr="000B778C">
        <w:rPr>
          <w:rFonts w:hint="eastAsia"/>
          <w:szCs w:val="28"/>
        </w:rPr>
        <w:t>水之</w:t>
      </w:r>
      <w:proofErr w:type="gramStart"/>
      <w:r w:rsidRPr="000B778C">
        <w:rPr>
          <w:rFonts w:hint="eastAsia"/>
          <w:szCs w:val="28"/>
        </w:rPr>
        <w:t>南岸背</w:t>
      </w:r>
      <w:r>
        <w:rPr>
          <w:rFonts w:hint="eastAsia"/>
          <w:szCs w:val="28"/>
        </w:rPr>
        <w:t>著</w:t>
      </w:r>
      <w:proofErr w:type="gramEnd"/>
      <w:r w:rsidRPr="000B778C">
        <w:rPr>
          <w:rFonts w:hint="eastAsia"/>
          <w:szCs w:val="28"/>
        </w:rPr>
        <w:t>太陽，</w:t>
      </w:r>
      <w:proofErr w:type="gramStart"/>
      <w:r w:rsidRPr="000B778C">
        <w:rPr>
          <w:rFonts w:hint="eastAsia"/>
          <w:szCs w:val="28"/>
        </w:rPr>
        <w:t>形成陰處</w:t>
      </w:r>
      <w:proofErr w:type="gramEnd"/>
      <w:r w:rsidRPr="000B778C">
        <w:rPr>
          <w:rFonts w:hint="eastAsia"/>
          <w:szCs w:val="28"/>
        </w:rPr>
        <w:t>，故“山北”、“水南”為“陰”。</w:t>
      </w:r>
    </w:p>
    <w:p w14:paraId="064E2A98" w14:textId="78763AFB" w:rsidR="00EF4ACC" w:rsidRDefault="00EF4ACC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丘</w:t>
      </w:r>
      <w:r>
        <w:rPr>
          <w:rFonts w:hint="eastAsia"/>
          <w:szCs w:val="28"/>
        </w:rPr>
        <w:t>：</w:t>
      </w:r>
    </w:p>
    <w:p w14:paraId="09BA4070" w14:textId="5C8D3795" w:rsidR="00EF4ACC" w:rsidRPr="00EF4ACC" w:rsidRDefault="00EF4ACC" w:rsidP="00EF4ACC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小山、小土堆。【例】沙丘、丘陵</w:t>
      </w:r>
    </w:p>
    <w:p w14:paraId="0C333C31" w14:textId="5D0B3339" w:rsidR="00EF4ACC" w:rsidRPr="00EF4ACC" w:rsidRDefault="00EF4ACC" w:rsidP="00EF4ACC">
      <w:pPr>
        <w:pStyle w:val="a9"/>
        <w:numPr>
          <w:ilvl w:val="0"/>
          <w:numId w:val="25"/>
        </w:numPr>
        <w:spacing w:after="0" w:line="420" w:lineRule="exact"/>
        <w:ind w:leftChars="0" w:right="0"/>
        <w:rPr>
          <w:szCs w:val="28"/>
        </w:rPr>
      </w:pPr>
      <w:r w:rsidRPr="00EF4ACC">
        <w:rPr>
          <w:rFonts w:hint="eastAsia"/>
          <w:szCs w:val="28"/>
        </w:rPr>
        <w:t>指墳墓。【例】丘壟</w:t>
      </w:r>
    </w:p>
    <w:p w14:paraId="7C041199" w14:textId="77777777" w:rsidR="00715442" w:rsidRDefault="00715442" w:rsidP="0071544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朦朧</w:t>
      </w:r>
      <w:r>
        <w:rPr>
          <w:rFonts w:hint="eastAsia"/>
          <w:szCs w:val="28"/>
        </w:rPr>
        <w:t>：</w:t>
      </w:r>
    </w:p>
    <w:p w14:paraId="4324146A" w14:textId="77777777" w:rsidR="00715442" w:rsidRPr="00715442" w:rsidRDefault="00715442" w:rsidP="00715442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月色昏暗的樣子。【例】今晚月色朦朧，到戶外散步，別有</w:t>
      </w:r>
      <w:proofErr w:type="gramStart"/>
      <w:r w:rsidRPr="00715442">
        <w:rPr>
          <w:rFonts w:hint="eastAsia"/>
          <w:szCs w:val="28"/>
        </w:rPr>
        <w:t>一番情味</w:t>
      </w:r>
      <w:proofErr w:type="gramEnd"/>
      <w:r w:rsidRPr="00715442">
        <w:rPr>
          <w:rFonts w:hint="eastAsia"/>
          <w:szCs w:val="28"/>
        </w:rPr>
        <w:t>。</w:t>
      </w:r>
    </w:p>
    <w:p w14:paraId="3F0D4B07" w14:textId="1788A82C" w:rsidR="00715442" w:rsidRPr="00715442" w:rsidRDefault="00715442" w:rsidP="00715442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模糊、不</w:t>
      </w:r>
      <w:proofErr w:type="gramStart"/>
      <w:r w:rsidRPr="00715442">
        <w:rPr>
          <w:rFonts w:hint="eastAsia"/>
          <w:szCs w:val="28"/>
        </w:rPr>
        <w:t>清楚的</w:t>
      </w:r>
      <w:proofErr w:type="gramEnd"/>
      <w:r w:rsidRPr="00715442">
        <w:rPr>
          <w:rFonts w:hint="eastAsia"/>
          <w:szCs w:val="28"/>
        </w:rPr>
        <w:t>樣子。【例】山區時常霧氣朦朧，開車需特別謹慎。</w:t>
      </w:r>
    </w:p>
    <w:p w14:paraId="472DA9C9" w14:textId="16EDE23F" w:rsidR="001A1B5B" w:rsidRPr="001A1B5B" w:rsidRDefault="001A1B5B" w:rsidP="001A1B5B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1A1B5B">
        <w:rPr>
          <w:rFonts w:hint="eastAsia"/>
          <w:szCs w:val="28"/>
        </w:rPr>
        <w:t>渲</w:t>
      </w:r>
      <w:proofErr w:type="gramEnd"/>
      <w:r>
        <w:rPr>
          <w:rFonts w:hint="eastAsia"/>
          <w:szCs w:val="28"/>
        </w:rPr>
        <w:t>(</w:t>
      </w:r>
      <w:proofErr w:type="gramStart"/>
      <w:r w:rsidRPr="001A1B5B">
        <w:rPr>
          <w:rFonts w:hint="eastAsia"/>
          <w:color w:val="FF0000"/>
          <w:sz w:val="16"/>
          <w:szCs w:val="16"/>
        </w:rPr>
        <w:t>ㄒㄩㄢˋ</w:t>
      </w:r>
      <w:proofErr w:type="gramEnd"/>
      <w:r>
        <w:rPr>
          <w:rFonts w:hint="eastAsia"/>
          <w:szCs w:val="28"/>
        </w:rPr>
        <w:t>)</w:t>
      </w:r>
      <w:r w:rsidRPr="001A1B5B">
        <w:rPr>
          <w:rFonts w:hint="eastAsia"/>
          <w:szCs w:val="28"/>
        </w:rPr>
        <w:t>染</w:t>
      </w:r>
      <w:r>
        <w:rPr>
          <w:rFonts w:hint="eastAsia"/>
          <w:szCs w:val="28"/>
        </w:rPr>
        <w:t>：</w:t>
      </w:r>
    </w:p>
    <w:p w14:paraId="69E02C9B" w14:textId="77777777" w:rsidR="001A1B5B" w:rsidRPr="001A1B5B" w:rsidRDefault="001A1B5B" w:rsidP="001A1B5B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1A1B5B">
        <w:rPr>
          <w:rFonts w:hint="eastAsia"/>
          <w:szCs w:val="28"/>
        </w:rPr>
        <w:t>國畫的一種用色技巧。以水墨或顏料，襯托物像，而形成陰陽向背的效果。</w:t>
      </w:r>
    </w:p>
    <w:p w14:paraId="581C1E89" w14:textId="77777777" w:rsidR="001A1B5B" w:rsidRPr="001A1B5B" w:rsidRDefault="001A1B5B" w:rsidP="001A1B5B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1A1B5B">
        <w:rPr>
          <w:rFonts w:hint="eastAsia"/>
          <w:szCs w:val="28"/>
        </w:rPr>
        <w:t>【例】水墨畫常以渲染的手法，點出主題與背景的明暗分別。</w:t>
      </w:r>
    </w:p>
    <w:p w14:paraId="49CC461C" w14:textId="77777777" w:rsidR="001A1B5B" w:rsidRPr="001A1B5B" w:rsidRDefault="001A1B5B" w:rsidP="001A1B5B">
      <w:pPr>
        <w:pStyle w:val="a9"/>
        <w:numPr>
          <w:ilvl w:val="0"/>
          <w:numId w:val="24"/>
        </w:numPr>
        <w:spacing w:after="0" w:line="420" w:lineRule="exact"/>
        <w:ind w:leftChars="0" w:right="0"/>
        <w:rPr>
          <w:szCs w:val="28"/>
        </w:rPr>
      </w:pPr>
      <w:r w:rsidRPr="001A1B5B">
        <w:rPr>
          <w:rFonts w:hint="eastAsia"/>
          <w:szCs w:val="28"/>
        </w:rPr>
        <w:t>比喻言詞、文字過度吹噓誇大。</w:t>
      </w:r>
    </w:p>
    <w:p w14:paraId="428BA8F1" w14:textId="73FAAC8B" w:rsidR="00174524" w:rsidRDefault="001A1B5B" w:rsidP="001A1B5B">
      <w:pPr>
        <w:pStyle w:val="a9"/>
        <w:spacing w:after="0" w:line="420" w:lineRule="exact"/>
        <w:ind w:leftChars="0" w:left="960" w:right="0" w:firstLine="0"/>
        <w:rPr>
          <w:szCs w:val="28"/>
        </w:rPr>
      </w:pPr>
      <w:r w:rsidRPr="001A1B5B">
        <w:rPr>
          <w:rFonts w:hint="eastAsia"/>
          <w:szCs w:val="28"/>
        </w:rPr>
        <w:t>【例】媒體對事件的過度渲染，常會誤導民眾對真</w:t>
      </w:r>
      <w:proofErr w:type="gramStart"/>
      <w:r w:rsidRPr="001A1B5B">
        <w:rPr>
          <w:rFonts w:hint="eastAsia"/>
          <w:szCs w:val="28"/>
        </w:rPr>
        <w:t>象</w:t>
      </w:r>
      <w:proofErr w:type="gramEnd"/>
      <w:r w:rsidRPr="001A1B5B">
        <w:rPr>
          <w:rFonts w:hint="eastAsia"/>
          <w:szCs w:val="28"/>
        </w:rPr>
        <w:t>的認知與了解。</w:t>
      </w:r>
    </w:p>
    <w:p w14:paraId="1F3B65B3" w14:textId="795A73FB" w:rsidR="00715442" w:rsidRDefault="00715442" w:rsidP="00715442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迷濛：形容景物朦朧不清。【例】細雨霏霏，景物迷濛。</w:t>
      </w:r>
    </w:p>
    <w:p w14:paraId="1E206716" w14:textId="4C578B07" w:rsidR="00715442" w:rsidRDefault="00715442" w:rsidP="00715442">
      <w:pPr>
        <w:pStyle w:val="a9"/>
        <w:spacing w:after="0" w:line="420" w:lineRule="exact"/>
        <w:ind w:leftChars="0" w:right="0" w:firstLine="0"/>
        <w:rPr>
          <w:szCs w:val="28"/>
        </w:rPr>
      </w:pPr>
      <w:r w:rsidRPr="00715442">
        <w:rPr>
          <w:rFonts w:hint="eastAsia"/>
          <w:szCs w:val="28"/>
        </w:rPr>
        <w:t>霏霏</w:t>
      </w:r>
      <w:r>
        <w:rPr>
          <w:rFonts w:hint="eastAsia"/>
          <w:szCs w:val="28"/>
        </w:rPr>
        <w:t>：</w:t>
      </w:r>
    </w:p>
    <w:p w14:paraId="196FF5FE" w14:textId="1069B739" w:rsidR="00715442" w:rsidRP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雨、雪、煙、雲綿密的樣子。【例】霪雨霏霏、瑞雪霏霏</w:t>
      </w:r>
    </w:p>
    <w:p w14:paraId="7246408E" w14:textId="3A64B602" w:rsidR="00715442" w:rsidRP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草木茂盛的樣子。【例】芳草霏霏</w:t>
      </w:r>
    </w:p>
    <w:p w14:paraId="557D6B9A" w14:textId="351EE7B1" w:rsidR="00715442" w:rsidRDefault="00715442" w:rsidP="00715442">
      <w:pPr>
        <w:pStyle w:val="a9"/>
        <w:numPr>
          <w:ilvl w:val="0"/>
          <w:numId w:val="26"/>
        </w:numPr>
        <w:spacing w:after="0" w:line="420" w:lineRule="exact"/>
        <w:ind w:leftChars="0" w:right="0"/>
        <w:rPr>
          <w:szCs w:val="28"/>
        </w:rPr>
      </w:pPr>
      <w:proofErr w:type="gramStart"/>
      <w:r w:rsidRPr="00715442">
        <w:rPr>
          <w:rFonts w:hint="eastAsia"/>
          <w:szCs w:val="28"/>
        </w:rPr>
        <w:t>騰起飛揚</w:t>
      </w:r>
      <w:proofErr w:type="gramEnd"/>
      <w:r w:rsidRPr="00715442">
        <w:rPr>
          <w:rFonts w:hint="eastAsia"/>
          <w:szCs w:val="28"/>
        </w:rPr>
        <w:t>的樣子。【例】雲霧霏霏</w:t>
      </w:r>
    </w:p>
    <w:p w14:paraId="0EAEB258" w14:textId="77777777" w:rsidR="00086943" w:rsidRPr="00086943" w:rsidRDefault="00715442" w:rsidP="00086943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715442">
        <w:rPr>
          <w:rFonts w:hint="eastAsia"/>
          <w:szCs w:val="28"/>
        </w:rPr>
        <w:t>虛無縹緲</w:t>
      </w:r>
      <w:r w:rsidR="00086943">
        <w:rPr>
          <w:rFonts w:hint="eastAsia"/>
          <w:szCs w:val="28"/>
        </w:rPr>
        <w:t>(</w:t>
      </w:r>
      <w:proofErr w:type="gramStart"/>
      <w:r w:rsidR="00086943" w:rsidRPr="00086943">
        <w:rPr>
          <w:rFonts w:hint="eastAsia"/>
          <w:color w:val="FF0000"/>
          <w:sz w:val="16"/>
          <w:szCs w:val="16"/>
        </w:rPr>
        <w:t>ㄆㄧㄠˇ</w:t>
      </w:r>
      <w:proofErr w:type="gramEnd"/>
      <w:r w:rsidR="00086943" w:rsidRPr="00086943">
        <w:rPr>
          <w:rFonts w:hint="eastAsia"/>
          <w:color w:val="FF0000"/>
          <w:sz w:val="16"/>
          <w:szCs w:val="16"/>
        </w:rPr>
        <w:t xml:space="preserve"> </w:t>
      </w:r>
      <w:proofErr w:type="gramStart"/>
      <w:r w:rsidR="00086943" w:rsidRPr="00086943">
        <w:rPr>
          <w:rFonts w:hint="eastAsia"/>
          <w:color w:val="FF0000"/>
          <w:sz w:val="16"/>
          <w:szCs w:val="16"/>
        </w:rPr>
        <w:t>ㄇㄧㄠˇ</w:t>
      </w:r>
      <w:proofErr w:type="gramEnd"/>
      <w:r w:rsidR="00086943">
        <w:rPr>
          <w:rFonts w:hint="eastAsia"/>
          <w:szCs w:val="28"/>
        </w:rPr>
        <w:t>)</w:t>
      </w:r>
      <w:r>
        <w:rPr>
          <w:rFonts w:hint="eastAsia"/>
          <w:szCs w:val="28"/>
        </w:rPr>
        <w:t>：</w:t>
      </w:r>
      <w:r w:rsidR="00086943" w:rsidRPr="00086943">
        <w:rPr>
          <w:rFonts w:hint="eastAsia"/>
          <w:szCs w:val="28"/>
        </w:rPr>
        <w:t>形容虛幻不可捉摸。</w:t>
      </w:r>
    </w:p>
    <w:p w14:paraId="7DAB53AE" w14:textId="1D1DF9CF" w:rsidR="00715442" w:rsidRDefault="00086943" w:rsidP="00086943">
      <w:pPr>
        <w:pStyle w:val="a9"/>
        <w:spacing w:after="0" w:line="420" w:lineRule="exact"/>
        <w:ind w:leftChars="0" w:right="0" w:firstLine="0"/>
        <w:rPr>
          <w:szCs w:val="28"/>
        </w:rPr>
      </w:pPr>
      <w:r w:rsidRPr="00086943">
        <w:rPr>
          <w:rFonts w:hint="eastAsia"/>
          <w:szCs w:val="28"/>
        </w:rPr>
        <w:t>【例】他置身濃霧之中，只覺得一切景物都變得虛無縹緲，無法辨識。</w:t>
      </w:r>
    </w:p>
    <w:p w14:paraId="22053505" w14:textId="669B9C43" w:rsidR="00086943" w:rsidRDefault="008A6844" w:rsidP="00086943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恍然：</w:t>
      </w:r>
    </w:p>
    <w:p w14:paraId="14383E59" w14:textId="3CCF665C" w:rsidR="008A6844" w:rsidRPr="008A6844" w:rsidRDefault="008A6844" w:rsidP="008A6844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忽然覺悟的樣子。【例】恍然大悟</w:t>
      </w:r>
    </w:p>
    <w:p w14:paraId="7AC6A42E" w14:textId="5A766C3E" w:rsidR="008A6844" w:rsidRDefault="008A6844" w:rsidP="008A6844">
      <w:pPr>
        <w:pStyle w:val="a9"/>
        <w:numPr>
          <w:ilvl w:val="0"/>
          <w:numId w:val="27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茫然迷糊的樣子。【例】看他一副恍然的模樣，好像還沒睡醒。</w:t>
      </w:r>
    </w:p>
    <w:p w14:paraId="49F13F07" w14:textId="77777777" w:rsidR="008A6844" w:rsidRPr="008A6844" w:rsidRDefault="008A6844" w:rsidP="008A6844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proofErr w:type="gramStart"/>
      <w:r w:rsidRPr="008A6844">
        <w:rPr>
          <w:rFonts w:hint="eastAsia"/>
          <w:szCs w:val="28"/>
        </w:rPr>
        <w:t>惋</w:t>
      </w:r>
      <w:proofErr w:type="gramEnd"/>
      <w:r>
        <w:rPr>
          <w:rFonts w:hint="eastAsia"/>
          <w:szCs w:val="28"/>
        </w:rPr>
        <w:t>(</w:t>
      </w:r>
      <w:proofErr w:type="gramStart"/>
      <w:r w:rsidRPr="008A6844">
        <w:rPr>
          <w:rFonts w:hint="eastAsia"/>
          <w:color w:val="FF0000"/>
          <w:sz w:val="16"/>
          <w:szCs w:val="16"/>
        </w:rPr>
        <w:t>ㄨㄢˋ</w:t>
      </w:r>
      <w:proofErr w:type="gramEnd"/>
      <w:r>
        <w:rPr>
          <w:rFonts w:hint="eastAsia"/>
          <w:szCs w:val="28"/>
        </w:rPr>
        <w:t>)</w:t>
      </w:r>
      <w:r w:rsidRPr="008A6844">
        <w:rPr>
          <w:rFonts w:hint="eastAsia"/>
          <w:szCs w:val="28"/>
        </w:rPr>
        <w:t>惜</w:t>
      </w:r>
      <w:r>
        <w:rPr>
          <w:rFonts w:hint="eastAsia"/>
          <w:szCs w:val="28"/>
        </w:rPr>
        <w:t>：</w:t>
      </w:r>
      <w:proofErr w:type="gramStart"/>
      <w:r w:rsidRPr="008A6844">
        <w:rPr>
          <w:rFonts w:hint="eastAsia"/>
          <w:szCs w:val="28"/>
        </w:rPr>
        <w:t>嘆惜</w:t>
      </w:r>
      <w:proofErr w:type="gramEnd"/>
      <w:r w:rsidRPr="008A6844">
        <w:rPr>
          <w:rFonts w:hint="eastAsia"/>
          <w:szCs w:val="28"/>
        </w:rPr>
        <w:t>、令人感覺可惜。</w:t>
      </w:r>
    </w:p>
    <w:p w14:paraId="0C236DA1" w14:textId="29CC4B31" w:rsidR="008A6844" w:rsidRDefault="008A6844" w:rsidP="008A6844">
      <w:pPr>
        <w:pStyle w:val="a9"/>
        <w:spacing w:after="0" w:line="420" w:lineRule="exact"/>
        <w:ind w:leftChars="0" w:right="0" w:firstLine="0"/>
        <w:rPr>
          <w:szCs w:val="28"/>
        </w:rPr>
      </w:pPr>
      <w:r w:rsidRPr="008A6844">
        <w:rPr>
          <w:rFonts w:hint="eastAsia"/>
          <w:szCs w:val="28"/>
        </w:rPr>
        <w:t>【例】這麼聰明的人竟誤入歧途，不免令人惋惜。</w:t>
      </w:r>
    </w:p>
    <w:p w14:paraId="1D6D4CFA" w14:textId="4FA03746" w:rsidR="008A6844" w:rsidRPr="008A6844" w:rsidRDefault="008A6844" w:rsidP="008A6844">
      <w:pPr>
        <w:pStyle w:val="a9"/>
        <w:numPr>
          <w:ilvl w:val="0"/>
          <w:numId w:val="23"/>
        </w:numPr>
        <w:spacing w:after="0" w:line="420" w:lineRule="exact"/>
        <w:ind w:leftChars="0" w:right="0"/>
        <w:rPr>
          <w:szCs w:val="28"/>
        </w:rPr>
      </w:pPr>
      <w:r w:rsidRPr="008A6844">
        <w:rPr>
          <w:rFonts w:hint="eastAsia"/>
          <w:szCs w:val="28"/>
        </w:rPr>
        <w:t>深</w:t>
      </w:r>
      <w:proofErr w:type="gramStart"/>
      <w:r w:rsidRPr="008A6844">
        <w:rPr>
          <w:rFonts w:hint="eastAsia"/>
          <w:szCs w:val="28"/>
        </w:rPr>
        <w:t>婉</w:t>
      </w:r>
      <w:proofErr w:type="gramEnd"/>
      <w:r>
        <w:rPr>
          <w:rFonts w:hint="eastAsia"/>
          <w:szCs w:val="28"/>
        </w:rPr>
        <w:t>：含蓄委婉。</w:t>
      </w:r>
    </w:p>
    <w:sectPr w:rsidR="008A6844" w:rsidRPr="008A6844" w:rsidSect="005317FA">
      <w:pgSz w:w="11906" w:h="16838"/>
      <w:pgMar w:top="567" w:right="851" w:bottom="567" w:left="851" w:header="567" w:footer="283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89CF3" w14:textId="77777777" w:rsidR="00EE370C" w:rsidRDefault="00EE370C" w:rsidP="0046024D">
      <w:pPr>
        <w:spacing w:after="0" w:line="240" w:lineRule="auto"/>
      </w:pPr>
      <w:r>
        <w:separator/>
      </w:r>
    </w:p>
  </w:endnote>
  <w:endnote w:type="continuationSeparator" w:id="0">
    <w:p w14:paraId="05EFF05E" w14:textId="77777777" w:rsidR="00EE370C" w:rsidRDefault="00EE370C" w:rsidP="004602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87738583"/>
      <w:docPartObj>
        <w:docPartGallery w:val="Page Numbers (Bottom of Page)"/>
        <w:docPartUnique/>
      </w:docPartObj>
    </w:sdtPr>
    <w:sdtContent>
      <w:p w14:paraId="61DF76F7" w14:textId="4C46377F" w:rsidR="005317FA" w:rsidRDefault="001C6D35">
        <w:pPr>
          <w:pStyle w:val="a5"/>
          <w:jc w:val="right"/>
        </w:pPr>
        <w:r w:rsidRPr="001C6D35">
          <w:rPr>
            <w:rFonts w:hint="eastAsia"/>
          </w:rPr>
          <w:t>白居易《花非花》</w:t>
        </w:r>
        <w:r w:rsidR="005317FA">
          <w:fldChar w:fldCharType="begin"/>
        </w:r>
        <w:r w:rsidR="005317FA">
          <w:instrText>PAGE   \* MERGEFORMAT</w:instrText>
        </w:r>
        <w:r w:rsidR="005317FA">
          <w:fldChar w:fldCharType="separate"/>
        </w:r>
        <w:r w:rsidR="005317FA">
          <w:rPr>
            <w:lang w:val="zh-TW"/>
          </w:rPr>
          <w:t>2</w:t>
        </w:r>
        <w:r w:rsidR="005317FA">
          <w:fldChar w:fldCharType="end"/>
        </w:r>
      </w:p>
    </w:sdtContent>
  </w:sdt>
  <w:p w14:paraId="2A9F7FE7" w14:textId="77777777" w:rsidR="005317FA" w:rsidRDefault="005317F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E07CCF" w14:textId="77777777" w:rsidR="00EE370C" w:rsidRDefault="00EE370C" w:rsidP="0046024D">
      <w:pPr>
        <w:spacing w:after="0" w:line="240" w:lineRule="auto"/>
      </w:pPr>
      <w:r>
        <w:separator/>
      </w:r>
    </w:p>
  </w:footnote>
  <w:footnote w:type="continuationSeparator" w:id="0">
    <w:p w14:paraId="3991D19A" w14:textId="77777777" w:rsidR="00EE370C" w:rsidRDefault="00EE370C" w:rsidP="004602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11C50"/>
    <w:multiLevelType w:val="hybridMultilevel"/>
    <w:tmpl w:val="C6DCA04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F7F2EAD"/>
    <w:multiLevelType w:val="hybridMultilevel"/>
    <w:tmpl w:val="A0D80C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24D5237"/>
    <w:multiLevelType w:val="hybridMultilevel"/>
    <w:tmpl w:val="BEBEFAA4"/>
    <w:lvl w:ilvl="0" w:tplc="0409000F">
      <w:start w:val="1"/>
      <w:numFmt w:val="decimal"/>
      <w:lvlText w:val="%1."/>
      <w:lvlJc w:val="left"/>
      <w:pPr>
        <w:ind w:left="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ind w:left="3840" w:hanging="480"/>
      </w:pPr>
    </w:lvl>
  </w:abstractNum>
  <w:abstractNum w:abstractNumId="3" w15:restartNumberingAfterBreak="0">
    <w:nsid w:val="1410534D"/>
    <w:multiLevelType w:val="hybridMultilevel"/>
    <w:tmpl w:val="D3E2FD6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 w15:restartNumberingAfterBreak="0">
    <w:nsid w:val="17F550B5"/>
    <w:multiLevelType w:val="hybridMultilevel"/>
    <w:tmpl w:val="46C087F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1CFF2262"/>
    <w:multiLevelType w:val="hybridMultilevel"/>
    <w:tmpl w:val="A00C7B9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F912B74"/>
    <w:multiLevelType w:val="hybridMultilevel"/>
    <w:tmpl w:val="78806600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23A82BE5"/>
    <w:multiLevelType w:val="hybridMultilevel"/>
    <w:tmpl w:val="CF4E7184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 w15:restartNumberingAfterBreak="0">
    <w:nsid w:val="26C16216"/>
    <w:multiLevelType w:val="hybridMultilevel"/>
    <w:tmpl w:val="43B259F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8417B4C"/>
    <w:multiLevelType w:val="hybridMultilevel"/>
    <w:tmpl w:val="CAC6B8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28DF29F6"/>
    <w:multiLevelType w:val="hybridMultilevel"/>
    <w:tmpl w:val="10F4C61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1" w15:restartNumberingAfterBreak="0">
    <w:nsid w:val="29584AD2"/>
    <w:multiLevelType w:val="hybridMultilevel"/>
    <w:tmpl w:val="18C6B87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025776"/>
    <w:multiLevelType w:val="hybridMultilevel"/>
    <w:tmpl w:val="1AFA5CE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A0C2B75"/>
    <w:multiLevelType w:val="hybridMultilevel"/>
    <w:tmpl w:val="D500094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3E22678E"/>
    <w:multiLevelType w:val="hybridMultilevel"/>
    <w:tmpl w:val="F6687E5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42976C28"/>
    <w:multiLevelType w:val="hybridMultilevel"/>
    <w:tmpl w:val="12D851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4E84634"/>
    <w:multiLevelType w:val="hybridMultilevel"/>
    <w:tmpl w:val="E61675DA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54D64C2"/>
    <w:multiLevelType w:val="hybridMultilevel"/>
    <w:tmpl w:val="5AC49A4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4D8D6A24"/>
    <w:multiLevelType w:val="hybridMultilevel"/>
    <w:tmpl w:val="B0228F82"/>
    <w:lvl w:ilvl="0" w:tplc="DA9040EA">
      <w:start w:val="1"/>
      <w:numFmt w:val="decimal"/>
      <w:lvlText w:val="%1."/>
      <w:lvlJc w:val="left"/>
      <w:pPr>
        <w:ind w:left="48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5DE14619"/>
    <w:multiLevelType w:val="hybridMultilevel"/>
    <w:tmpl w:val="D65AC978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0" w15:restartNumberingAfterBreak="0">
    <w:nsid w:val="606F411A"/>
    <w:multiLevelType w:val="hybridMultilevel"/>
    <w:tmpl w:val="92A8A1E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 w15:restartNumberingAfterBreak="0">
    <w:nsid w:val="60793F8E"/>
    <w:multiLevelType w:val="hybridMultilevel"/>
    <w:tmpl w:val="BD1437B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6C8D2A89"/>
    <w:multiLevelType w:val="hybridMultilevel"/>
    <w:tmpl w:val="F0DCE242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7025005A"/>
    <w:multiLevelType w:val="hybridMultilevel"/>
    <w:tmpl w:val="4CBC29A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70B3824"/>
    <w:multiLevelType w:val="hybridMultilevel"/>
    <w:tmpl w:val="DC38D608"/>
    <w:lvl w:ilvl="0" w:tplc="04090001">
      <w:start w:val="1"/>
      <w:numFmt w:val="bullet"/>
      <w:lvlText w:val=""/>
      <w:lvlJc w:val="left"/>
      <w:pPr>
        <w:ind w:left="46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4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2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6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4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2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5" w:hanging="480"/>
      </w:pPr>
      <w:rPr>
        <w:rFonts w:ascii="Wingdings" w:hAnsi="Wingdings" w:hint="default"/>
      </w:rPr>
    </w:lvl>
  </w:abstractNum>
  <w:abstractNum w:abstractNumId="25" w15:restartNumberingAfterBreak="0">
    <w:nsid w:val="7A2B0875"/>
    <w:multiLevelType w:val="hybridMultilevel"/>
    <w:tmpl w:val="FC1EBEFE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6" w15:restartNumberingAfterBreak="0">
    <w:nsid w:val="7C150D29"/>
    <w:multiLevelType w:val="hybridMultilevel"/>
    <w:tmpl w:val="0A443EB8"/>
    <w:lvl w:ilvl="0" w:tplc="052261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537961882">
    <w:abstractNumId w:val="21"/>
  </w:num>
  <w:num w:numId="2" w16cid:durableId="1179537631">
    <w:abstractNumId w:val="5"/>
  </w:num>
  <w:num w:numId="3" w16cid:durableId="1477651084">
    <w:abstractNumId w:val="0"/>
  </w:num>
  <w:num w:numId="4" w16cid:durableId="49696180">
    <w:abstractNumId w:val="11"/>
  </w:num>
  <w:num w:numId="5" w16cid:durableId="754084553">
    <w:abstractNumId w:val="17"/>
  </w:num>
  <w:num w:numId="6" w16cid:durableId="2042316707">
    <w:abstractNumId w:val="24"/>
  </w:num>
  <w:num w:numId="7" w16cid:durableId="1750037698">
    <w:abstractNumId w:val="1"/>
  </w:num>
  <w:num w:numId="8" w16cid:durableId="63914787">
    <w:abstractNumId w:val="18"/>
  </w:num>
  <w:num w:numId="9" w16cid:durableId="1971519727">
    <w:abstractNumId w:val="20"/>
  </w:num>
  <w:num w:numId="10" w16cid:durableId="247887124">
    <w:abstractNumId w:val="9"/>
  </w:num>
  <w:num w:numId="11" w16cid:durableId="2042706237">
    <w:abstractNumId w:val="15"/>
  </w:num>
  <w:num w:numId="12" w16cid:durableId="487864861">
    <w:abstractNumId w:val="8"/>
  </w:num>
  <w:num w:numId="13" w16cid:durableId="47847788">
    <w:abstractNumId w:val="26"/>
  </w:num>
  <w:num w:numId="14" w16cid:durableId="415326034">
    <w:abstractNumId w:val="4"/>
  </w:num>
  <w:num w:numId="15" w16cid:durableId="2093231472">
    <w:abstractNumId w:val="23"/>
  </w:num>
  <w:num w:numId="16" w16cid:durableId="1321498279">
    <w:abstractNumId w:val="10"/>
  </w:num>
  <w:num w:numId="17" w16cid:durableId="643631562">
    <w:abstractNumId w:val="14"/>
  </w:num>
  <w:num w:numId="18" w16cid:durableId="1978804014">
    <w:abstractNumId w:val="13"/>
  </w:num>
  <w:num w:numId="19" w16cid:durableId="1790662568">
    <w:abstractNumId w:val="2"/>
  </w:num>
  <w:num w:numId="20" w16cid:durableId="930548491">
    <w:abstractNumId w:val="16"/>
  </w:num>
  <w:num w:numId="21" w16cid:durableId="708578102">
    <w:abstractNumId w:val="25"/>
  </w:num>
  <w:num w:numId="22" w16cid:durableId="653071670">
    <w:abstractNumId w:val="22"/>
  </w:num>
  <w:num w:numId="23" w16cid:durableId="1923951929">
    <w:abstractNumId w:val="12"/>
  </w:num>
  <w:num w:numId="24" w16cid:durableId="958679255">
    <w:abstractNumId w:val="7"/>
  </w:num>
  <w:num w:numId="25" w16cid:durableId="713773997">
    <w:abstractNumId w:val="19"/>
  </w:num>
  <w:num w:numId="26" w16cid:durableId="791090901">
    <w:abstractNumId w:val="3"/>
  </w:num>
  <w:num w:numId="27" w16cid:durableId="213047132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bordersDoNotSurroundHeader/>
  <w:bordersDoNotSurroundFooter/>
  <w:proofState w:spelling="clean" w:grammar="clean"/>
  <w:defaultTabStop w:val="48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9A7"/>
    <w:rsid w:val="000115B4"/>
    <w:rsid w:val="00044B24"/>
    <w:rsid w:val="00070055"/>
    <w:rsid w:val="00072DBB"/>
    <w:rsid w:val="00073AE9"/>
    <w:rsid w:val="000811BE"/>
    <w:rsid w:val="00086943"/>
    <w:rsid w:val="000873D5"/>
    <w:rsid w:val="0009537E"/>
    <w:rsid w:val="00097F02"/>
    <w:rsid w:val="000A7329"/>
    <w:rsid w:val="000B70E1"/>
    <w:rsid w:val="000B778C"/>
    <w:rsid w:val="000C0B71"/>
    <w:rsid w:val="000F0FE6"/>
    <w:rsid w:val="000F5D3E"/>
    <w:rsid w:val="000F7199"/>
    <w:rsid w:val="00105175"/>
    <w:rsid w:val="001073F1"/>
    <w:rsid w:val="001278CF"/>
    <w:rsid w:val="00132644"/>
    <w:rsid w:val="00132F20"/>
    <w:rsid w:val="00137655"/>
    <w:rsid w:val="00146806"/>
    <w:rsid w:val="00154584"/>
    <w:rsid w:val="0016551E"/>
    <w:rsid w:val="00167382"/>
    <w:rsid w:val="0017158F"/>
    <w:rsid w:val="00174524"/>
    <w:rsid w:val="00175679"/>
    <w:rsid w:val="001952A6"/>
    <w:rsid w:val="001A1B5B"/>
    <w:rsid w:val="001A629C"/>
    <w:rsid w:val="001B5421"/>
    <w:rsid w:val="001C0632"/>
    <w:rsid w:val="001C15E7"/>
    <w:rsid w:val="001C6D35"/>
    <w:rsid w:val="001E73FA"/>
    <w:rsid w:val="00201F0C"/>
    <w:rsid w:val="0021063E"/>
    <w:rsid w:val="00212CD4"/>
    <w:rsid w:val="002169D5"/>
    <w:rsid w:val="00231B41"/>
    <w:rsid w:val="00247C2A"/>
    <w:rsid w:val="002652EB"/>
    <w:rsid w:val="002B2562"/>
    <w:rsid w:val="002B54A5"/>
    <w:rsid w:val="002B717A"/>
    <w:rsid w:val="002F5B79"/>
    <w:rsid w:val="00303351"/>
    <w:rsid w:val="00323963"/>
    <w:rsid w:val="003261C7"/>
    <w:rsid w:val="00331C74"/>
    <w:rsid w:val="003358F9"/>
    <w:rsid w:val="00343D18"/>
    <w:rsid w:val="00365DF6"/>
    <w:rsid w:val="00382D05"/>
    <w:rsid w:val="00394570"/>
    <w:rsid w:val="003A2A94"/>
    <w:rsid w:val="003C1263"/>
    <w:rsid w:val="003E4C34"/>
    <w:rsid w:val="003F0E6C"/>
    <w:rsid w:val="003F2821"/>
    <w:rsid w:val="003F6CE4"/>
    <w:rsid w:val="0042378A"/>
    <w:rsid w:val="00427330"/>
    <w:rsid w:val="004337E2"/>
    <w:rsid w:val="00434D79"/>
    <w:rsid w:val="0044135F"/>
    <w:rsid w:val="004529EC"/>
    <w:rsid w:val="004534B1"/>
    <w:rsid w:val="0045764C"/>
    <w:rsid w:val="0046024D"/>
    <w:rsid w:val="004616F3"/>
    <w:rsid w:val="00464B01"/>
    <w:rsid w:val="0049059A"/>
    <w:rsid w:val="0049733F"/>
    <w:rsid w:val="00497C4C"/>
    <w:rsid w:val="004C6B54"/>
    <w:rsid w:val="004D3863"/>
    <w:rsid w:val="004E50FE"/>
    <w:rsid w:val="004F59E2"/>
    <w:rsid w:val="004F798E"/>
    <w:rsid w:val="00503A5C"/>
    <w:rsid w:val="005107ED"/>
    <w:rsid w:val="00511A6F"/>
    <w:rsid w:val="00524D00"/>
    <w:rsid w:val="00531431"/>
    <w:rsid w:val="005317FA"/>
    <w:rsid w:val="005504ED"/>
    <w:rsid w:val="00557966"/>
    <w:rsid w:val="005638D1"/>
    <w:rsid w:val="00567F66"/>
    <w:rsid w:val="00584939"/>
    <w:rsid w:val="005A0B61"/>
    <w:rsid w:val="005B13E6"/>
    <w:rsid w:val="005B175E"/>
    <w:rsid w:val="005E4A71"/>
    <w:rsid w:val="005E6660"/>
    <w:rsid w:val="00607479"/>
    <w:rsid w:val="0063085B"/>
    <w:rsid w:val="00647210"/>
    <w:rsid w:val="00674D4C"/>
    <w:rsid w:val="006960FC"/>
    <w:rsid w:val="006B3BE2"/>
    <w:rsid w:val="006C0D7C"/>
    <w:rsid w:val="006C61E2"/>
    <w:rsid w:val="006F6B7C"/>
    <w:rsid w:val="007005E6"/>
    <w:rsid w:val="00710CBB"/>
    <w:rsid w:val="00715442"/>
    <w:rsid w:val="00744E39"/>
    <w:rsid w:val="00755BBB"/>
    <w:rsid w:val="00780F76"/>
    <w:rsid w:val="0079269F"/>
    <w:rsid w:val="00792B2B"/>
    <w:rsid w:val="007A446B"/>
    <w:rsid w:val="007E1BF5"/>
    <w:rsid w:val="007E4EDD"/>
    <w:rsid w:val="00802056"/>
    <w:rsid w:val="008101AF"/>
    <w:rsid w:val="00823F9C"/>
    <w:rsid w:val="00833009"/>
    <w:rsid w:val="00854137"/>
    <w:rsid w:val="008920BB"/>
    <w:rsid w:val="00892107"/>
    <w:rsid w:val="008A0687"/>
    <w:rsid w:val="008A6844"/>
    <w:rsid w:val="008B1B43"/>
    <w:rsid w:val="008F06FB"/>
    <w:rsid w:val="009059AB"/>
    <w:rsid w:val="00931A47"/>
    <w:rsid w:val="009423E8"/>
    <w:rsid w:val="0094566F"/>
    <w:rsid w:val="009531D8"/>
    <w:rsid w:val="009844B1"/>
    <w:rsid w:val="0099331D"/>
    <w:rsid w:val="009959A7"/>
    <w:rsid w:val="009D38F1"/>
    <w:rsid w:val="009E6F18"/>
    <w:rsid w:val="009F0DBF"/>
    <w:rsid w:val="009F4766"/>
    <w:rsid w:val="00A76AA7"/>
    <w:rsid w:val="00A77E9A"/>
    <w:rsid w:val="00AC3E3A"/>
    <w:rsid w:val="00AD60C8"/>
    <w:rsid w:val="00B1270E"/>
    <w:rsid w:val="00B313DF"/>
    <w:rsid w:val="00B46A81"/>
    <w:rsid w:val="00B5571E"/>
    <w:rsid w:val="00B73E5A"/>
    <w:rsid w:val="00B92258"/>
    <w:rsid w:val="00BB0933"/>
    <w:rsid w:val="00BC30BA"/>
    <w:rsid w:val="00BD0E9B"/>
    <w:rsid w:val="00BD1F21"/>
    <w:rsid w:val="00BD20BB"/>
    <w:rsid w:val="00BF4E51"/>
    <w:rsid w:val="00BF558A"/>
    <w:rsid w:val="00C10D48"/>
    <w:rsid w:val="00C32721"/>
    <w:rsid w:val="00C50CFB"/>
    <w:rsid w:val="00C525DA"/>
    <w:rsid w:val="00C82E05"/>
    <w:rsid w:val="00C90202"/>
    <w:rsid w:val="00CD2FAA"/>
    <w:rsid w:val="00CD348C"/>
    <w:rsid w:val="00CF3BAE"/>
    <w:rsid w:val="00D325F6"/>
    <w:rsid w:val="00DB3309"/>
    <w:rsid w:val="00DB59C6"/>
    <w:rsid w:val="00DB72BA"/>
    <w:rsid w:val="00DC1A92"/>
    <w:rsid w:val="00DF33D6"/>
    <w:rsid w:val="00DF73E8"/>
    <w:rsid w:val="00E13A51"/>
    <w:rsid w:val="00E275EE"/>
    <w:rsid w:val="00E33D3D"/>
    <w:rsid w:val="00E5483D"/>
    <w:rsid w:val="00EA6B84"/>
    <w:rsid w:val="00EB2289"/>
    <w:rsid w:val="00EB518D"/>
    <w:rsid w:val="00EC0E7F"/>
    <w:rsid w:val="00EE370C"/>
    <w:rsid w:val="00EE7576"/>
    <w:rsid w:val="00EF4ACC"/>
    <w:rsid w:val="00EF706E"/>
    <w:rsid w:val="00F14817"/>
    <w:rsid w:val="00F33378"/>
    <w:rsid w:val="00F3682D"/>
    <w:rsid w:val="00F5599C"/>
    <w:rsid w:val="00F576EF"/>
    <w:rsid w:val="00F63C72"/>
    <w:rsid w:val="00F77664"/>
    <w:rsid w:val="00FB5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C0BEB3"/>
  <w15:docId w15:val="{C9AC2199-6625-487C-8C92-409564B2F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" w:line="268" w:lineRule="auto"/>
      <w:ind w:left="10" w:right="844" w:hanging="10"/>
    </w:pPr>
    <w:rPr>
      <w:rFonts w:ascii="標楷體" w:eastAsia="標楷體" w:hAnsi="標楷體" w:cs="標楷體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line="259" w:lineRule="auto"/>
      <w:ind w:left="20" w:hanging="10"/>
      <w:outlineLvl w:val="0"/>
    </w:pPr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link w:val="1"/>
    <w:rPr>
      <w:rFonts w:ascii="標楷體" w:eastAsia="標楷體" w:hAnsi="標楷體" w:cs="標楷體"/>
      <w:color w:val="000000"/>
      <w:sz w:val="32"/>
      <w:bdr w:val="single" w:sz="8" w:space="0" w:color="000000"/>
    </w:rPr>
  </w:style>
  <w:style w:type="paragraph" w:styleId="a3">
    <w:name w:val="header"/>
    <w:basedOn w:val="a"/>
    <w:link w:val="a4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46024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46024D"/>
    <w:rPr>
      <w:rFonts w:ascii="標楷體" w:eastAsia="標楷體" w:hAnsi="標楷體" w:cs="標楷體"/>
      <w:color w:val="000000"/>
      <w:sz w:val="20"/>
      <w:szCs w:val="20"/>
    </w:rPr>
  </w:style>
  <w:style w:type="character" w:styleId="a7">
    <w:name w:val="Hyperlink"/>
    <w:basedOn w:val="a0"/>
    <w:uiPriority w:val="99"/>
    <w:unhideWhenUsed/>
    <w:rsid w:val="00DF33D6"/>
    <w:rPr>
      <w:color w:val="0000FF"/>
      <w:u w:val="single"/>
    </w:rPr>
  </w:style>
  <w:style w:type="character" w:customStyle="1" w:styleId="11">
    <w:name w:val="未解析的提及項目1"/>
    <w:basedOn w:val="a0"/>
    <w:uiPriority w:val="99"/>
    <w:semiHidden/>
    <w:unhideWhenUsed/>
    <w:rsid w:val="0044135F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EF706E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33378"/>
    <w:pPr>
      <w:ind w:leftChars="200" w:left="480"/>
    </w:pPr>
  </w:style>
  <w:style w:type="character" w:styleId="aa">
    <w:name w:val="Unresolved Mention"/>
    <w:basedOn w:val="a0"/>
    <w:uiPriority w:val="99"/>
    <w:semiHidden/>
    <w:unhideWhenUsed/>
    <w:rsid w:val="009059AB"/>
    <w:rPr>
      <w:color w:val="605E5C"/>
      <w:shd w:val="clear" w:color="auto" w:fill="E1DFDD"/>
    </w:rPr>
  </w:style>
  <w:style w:type="character" w:customStyle="1" w:styleId="underline">
    <w:name w:val="underline"/>
    <w:basedOn w:val="a0"/>
    <w:rsid w:val="00AD6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d01.com/xDxyy2J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bit.ly/3nykZON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78E66-D63B-44EE-AB3A-A1E89B3C4F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2</Pages>
  <Words>223</Words>
  <Characters>1275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cp:lastModifiedBy>志賢 向</cp:lastModifiedBy>
  <cp:revision>99</cp:revision>
  <cp:lastPrinted>2020-04-02T12:24:00Z</cp:lastPrinted>
  <dcterms:created xsi:type="dcterms:W3CDTF">2020-07-19T05:26:00Z</dcterms:created>
  <dcterms:modified xsi:type="dcterms:W3CDTF">2023-04-05T05:07:00Z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se Target">
    <vt:lpwstr>_blank</vt:lpwstr>
  </property>
</Properties>
</file>