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6F416" w14:textId="0329F541" w:rsidR="00AE4152" w:rsidRPr="00AE4152" w:rsidRDefault="00AE4152" w:rsidP="00AE4152">
      <w:pPr>
        <w:rPr>
          <w:rFonts w:ascii="標楷體" w:eastAsia="標楷體" w:hAnsi="標楷體"/>
          <w:sz w:val="40"/>
          <w:szCs w:val="40"/>
        </w:rPr>
      </w:pPr>
      <w:r w:rsidRPr="00AE4152">
        <w:rPr>
          <w:rFonts w:ascii="標楷體" w:eastAsia="標楷體" w:hAnsi="標楷體" w:hint="eastAsia"/>
          <w:sz w:val="40"/>
          <w:szCs w:val="40"/>
        </w:rPr>
        <w:t>柳三變-說明</w:t>
      </w:r>
    </w:p>
    <w:p w14:paraId="0E8F5A23" w14:textId="77777777" w:rsidR="008B392D" w:rsidRDefault="008B392D" w:rsidP="008B392D">
      <w:pPr>
        <w:pStyle w:val="Web"/>
        <w:shd w:val="clear" w:color="auto" w:fill="FFFFFF"/>
        <w:rPr>
          <w:rFonts w:ascii="標楷體" w:eastAsia="標楷體" w:hAnsi="標楷體" w:cs="Arial"/>
          <w:color w:val="1F1F1F"/>
          <w:sz w:val="28"/>
          <w:szCs w:val="28"/>
        </w:rPr>
      </w:pPr>
      <w:r w:rsidRPr="008B392D">
        <w:rPr>
          <w:rFonts w:ascii="標楷體" w:eastAsia="標楷體" w:hAnsi="標楷體" w:cs="Arial" w:hint="eastAsia"/>
          <w:color w:val="1F1F1F"/>
          <w:sz w:val="28"/>
          <w:szCs w:val="28"/>
        </w:rPr>
        <w:t xml:space="preserve">    </w:t>
      </w:r>
      <w:r w:rsidRPr="008B392D">
        <w:rPr>
          <w:rFonts w:ascii="標楷體" w:eastAsia="標楷體" w:hAnsi="標楷體" w:cs="Arial"/>
          <w:color w:val="1F1F1F"/>
          <w:sz w:val="28"/>
          <w:szCs w:val="28"/>
          <w:u w:val="single"/>
        </w:rPr>
        <w:t>柳三變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</w:rPr>
        <w:t>是</w:t>
      </w:r>
      <w:r w:rsidRPr="008B392D">
        <w:rPr>
          <w:rFonts w:ascii="標楷體" w:eastAsia="標楷體" w:hAnsi="標楷體" w:cs="Arial"/>
          <w:color w:val="1F1F1F"/>
          <w:sz w:val="28"/>
          <w:szCs w:val="28"/>
          <w:u w:val="single"/>
        </w:rPr>
        <w:t>柳永</w:t>
      </w:r>
      <w:proofErr w:type="gramEnd"/>
      <w:r w:rsidRPr="008B392D">
        <w:rPr>
          <w:rFonts w:ascii="標楷體" w:eastAsia="標楷體" w:hAnsi="標楷體" w:cs="Arial" w:hint="eastAsia"/>
          <w:color w:val="1F1F1F"/>
          <w:sz w:val="28"/>
          <w:szCs w:val="28"/>
        </w:rPr>
        <w:t>的</w:t>
      </w:r>
      <w:r>
        <w:rPr>
          <w:rFonts w:ascii="標楷體" w:eastAsia="標楷體" w:hAnsi="標楷體" w:cs="Arial" w:hint="eastAsia"/>
          <w:color w:val="1F1F1F"/>
          <w:sz w:val="28"/>
          <w:szCs w:val="28"/>
        </w:rPr>
        <w:t>本</w:t>
      </w:r>
      <w:r w:rsidRPr="008B392D">
        <w:rPr>
          <w:rFonts w:ascii="標楷體" w:eastAsia="標楷體" w:hAnsi="標楷體" w:cs="Arial" w:hint="eastAsia"/>
          <w:color w:val="1F1F1F"/>
          <w:sz w:val="28"/>
          <w:szCs w:val="28"/>
        </w:rPr>
        <w:t>名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，取自《論語》中的「君子有三變」。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  <w:u w:val="single"/>
        </w:rPr>
        <w:t>柳永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的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父親希望他能夠成為一個有修養、有學問的君子，因此給他取了這個名字。</w:t>
      </w:r>
    </w:p>
    <w:p w14:paraId="5BB74279" w14:textId="191FB366" w:rsidR="008B392D" w:rsidRPr="008B392D" w:rsidRDefault="008B392D" w:rsidP="008B392D">
      <w:pPr>
        <w:pStyle w:val="Web"/>
        <w:shd w:val="clear" w:color="auto" w:fill="FFFFFF"/>
        <w:rPr>
          <w:rFonts w:ascii="標楷體" w:eastAsia="標楷體" w:hAnsi="標楷體" w:cs="Arial"/>
          <w:color w:val="1F1F1F"/>
          <w:sz w:val="28"/>
          <w:szCs w:val="28"/>
        </w:rPr>
      </w:pPr>
      <w:r>
        <w:rPr>
          <w:rFonts w:ascii="標楷體" w:eastAsia="標楷體" w:hAnsi="標楷體" w:cs="Arial" w:hint="eastAsia"/>
          <w:color w:val="1F1F1F"/>
          <w:sz w:val="28"/>
          <w:szCs w:val="28"/>
        </w:rPr>
        <w:t xml:space="preserve">    </w:t>
      </w:r>
      <w:r w:rsidRPr="008B392D">
        <w:rPr>
          <w:rFonts w:ascii="標楷體" w:eastAsia="標楷體" w:hAnsi="標楷體" w:cs="Arial" w:hint="eastAsia"/>
          <w:color w:val="1F1F1F"/>
          <w:sz w:val="28"/>
          <w:szCs w:val="28"/>
        </w:rPr>
        <w:t>「君子有三變：望之儼然，即之也溫，聽其言</w:t>
      </w:r>
      <w:proofErr w:type="gramStart"/>
      <w:r w:rsidRPr="008B392D">
        <w:rPr>
          <w:rFonts w:ascii="標楷體" w:eastAsia="標楷體" w:hAnsi="標楷體" w:cs="Arial" w:hint="eastAsia"/>
          <w:color w:val="1F1F1F"/>
          <w:sz w:val="28"/>
          <w:szCs w:val="28"/>
        </w:rPr>
        <w:t>也厲。</w:t>
      </w:r>
      <w:proofErr w:type="gramEnd"/>
      <w:r w:rsidRPr="008B392D">
        <w:rPr>
          <w:rFonts w:ascii="標楷體" w:eastAsia="標楷體" w:hAnsi="標楷體" w:cs="Arial" w:hint="eastAsia"/>
          <w:color w:val="1F1F1F"/>
          <w:sz w:val="28"/>
          <w:szCs w:val="28"/>
        </w:rPr>
        <w:t>」</w:t>
      </w:r>
      <w:r>
        <w:rPr>
          <w:rFonts w:ascii="標楷體" w:eastAsia="標楷體" w:hAnsi="標楷體" w:cs="Arial" w:hint="eastAsia"/>
          <w:color w:val="1F1F1F"/>
          <w:sz w:val="28"/>
          <w:szCs w:val="28"/>
        </w:rPr>
        <w:t>這句話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出自《論語·子張》</w:t>
      </w:r>
      <w:r>
        <w:rPr>
          <w:rFonts w:ascii="標楷體" w:eastAsia="標楷體" w:hAnsi="標楷體" w:cs="Arial" w:hint="eastAsia"/>
          <w:color w:val="1F1F1F"/>
          <w:sz w:val="28"/>
          <w:szCs w:val="28"/>
        </w:rPr>
        <w:t>。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意思是：君子在不同場合會有不同的表現。遠遠望去，覺得他莊重嚴肅；接近他，覺得他溫和可親；聽他說話，覺得他嚴厲有原則。</w:t>
      </w:r>
    </w:p>
    <w:p w14:paraId="207E0575" w14:textId="37309121" w:rsidR="008B392D" w:rsidRPr="008B392D" w:rsidRDefault="008B392D" w:rsidP="008B392D">
      <w:pPr>
        <w:pStyle w:val="Web"/>
        <w:shd w:val="clear" w:color="auto" w:fill="FFFFFF"/>
        <w:rPr>
          <w:rFonts w:ascii="標楷體" w:eastAsia="標楷體" w:hAnsi="標楷體" w:cs="Arial"/>
          <w:color w:val="1F1F1F"/>
          <w:sz w:val="28"/>
          <w:szCs w:val="28"/>
        </w:rPr>
      </w:pPr>
      <w:r>
        <w:rPr>
          <w:rFonts w:ascii="標楷體" w:eastAsia="標楷體" w:hAnsi="標楷體" w:cs="Arial" w:hint="eastAsia"/>
          <w:color w:val="1F1F1F"/>
          <w:sz w:val="28"/>
          <w:szCs w:val="28"/>
        </w:rPr>
        <w:t xml:space="preserve">    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  <w:u w:val="single"/>
        </w:rPr>
        <w:t>柳永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的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一生正是體現了「君子有三變」的精神。他早年仕途不順，曾多次參加科舉考試，但都未中舉。後來他放棄科舉，專心作詞，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</w:rPr>
        <w:t>在詞壇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上取得了巨大的成就。他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</w:rPr>
        <w:t>的詞風婉約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，情景交融，深受當時人們的喜愛。</w:t>
      </w:r>
    </w:p>
    <w:p w14:paraId="52ABC37B" w14:textId="77777777" w:rsidR="008B392D" w:rsidRDefault="008B392D" w:rsidP="008B392D">
      <w:pPr>
        <w:pStyle w:val="Web"/>
        <w:shd w:val="clear" w:color="auto" w:fill="FFFFFF"/>
        <w:rPr>
          <w:rFonts w:ascii="標楷體" w:eastAsia="標楷體" w:hAnsi="標楷體" w:cs="Arial"/>
          <w:color w:val="1F1F1F"/>
          <w:sz w:val="28"/>
          <w:szCs w:val="28"/>
        </w:rPr>
      </w:pPr>
      <w:r>
        <w:rPr>
          <w:rFonts w:ascii="標楷體" w:eastAsia="標楷體" w:hAnsi="標楷體" w:cs="Arial" w:hint="eastAsia"/>
          <w:color w:val="1F1F1F"/>
          <w:sz w:val="28"/>
          <w:szCs w:val="28"/>
        </w:rPr>
        <w:t xml:space="preserve">    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  <w:u w:val="single"/>
        </w:rPr>
        <w:t>柳永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的詞作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中，既有對美好生活的讚美，也有對世態炎涼的感慨。他筆下的女性形象，往往是美麗、善良、多愁善感的，這也反映了他對女性的同情和理解。</w:t>
      </w:r>
    </w:p>
    <w:p w14:paraId="3DE29932" w14:textId="3457F760" w:rsidR="008B392D" w:rsidRPr="008B392D" w:rsidRDefault="008B392D" w:rsidP="008B392D">
      <w:pPr>
        <w:pStyle w:val="Web"/>
        <w:shd w:val="clear" w:color="auto" w:fill="FFFFFF"/>
        <w:rPr>
          <w:rFonts w:ascii="標楷體" w:eastAsia="標楷體" w:hAnsi="標楷體" w:cs="Arial"/>
          <w:color w:val="1F1F1F"/>
          <w:sz w:val="28"/>
          <w:szCs w:val="28"/>
        </w:rPr>
      </w:pPr>
      <w:r>
        <w:rPr>
          <w:rFonts w:ascii="標楷體" w:eastAsia="標楷體" w:hAnsi="標楷體" w:cs="Arial" w:hint="eastAsia"/>
          <w:color w:val="1F1F1F"/>
          <w:sz w:val="28"/>
          <w:szCs w:val="28"/>
        </w:rPr>
        <w:t xml:space="preserve">    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  <w:u w:val="single"/>
        </w:rPr>
        <w:t>柳永</w:t>
      </w:r>
      <w:r w:rsidRPr="008B392D">
        <w:rPr>
          <w:rFonts w:ascii="標楷體" w:eastAsia="標楷體" w:hAnsi="標楷體" w:cs="Arial"/>
          <w:color w:val="1F1F1F"/>
          <w:sz w:val="28"/>
          <w:szCs w:val="28"/>
        </w:rPr>
        <w:t>的詞對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後世產生了深遠的影響，被譽為「詞中之龍」。他的一生，可謂是「望之儼然，即之也溫，聽其言</w:t>
      </w:r>
      <w:proofErr w:type="gramStart"/>
      <w:r w:rsidRPr="008B392D">
        <w:rPr>
          <w:rFonts w:ascii="標楷體" w:eastAsia="標楷體" w:hAnsi="標楷體" w:cs="Arial"/>
          <w:color w:val="1F1F1F"/>
          <w:sz w:val="28"/>
          <w:szCs w:val="28"/>
        </w:rPr>
        <w:t>也厲」</w:t>
      </w:r>
      <w:proofErr w:type="gramEnd"/>
      <w:r w:rsidRPr="008B392D">
        <w:rPr>
          <w:rFonts w:ascii="標楷體" w:eastAsia="標楷體" w:hAnsi="標楷體" w:cs="Arial"/>
          <w:color w:val="1F1F1F"/>
          <w:sz w:val="28"/>
          <w:szCs w:val="28"/>
        </w:rPr>
        <w:t>的君子形象的完美體現。</w:t>
      </w:r>
    </w:p>
    <w:p w14:paraId="26219B94" w14:textId="55A8056F" w:rsidR="00AE4152" w:rsidRPr="008B392D" w:rsidRDefault="00AE4152" w:rsidP="008B392D">
      <w:pPr>
        <w:rPr>
          <w:rFonts w:ascii="標楷體" w:eastAsia="標楷體" w:hAnsi="標楷體"/>
          <w:sz w:val="28"/>
          <w:szCs w:val="28"/>
        </w:rPr>
      </w:pPr>
    </w:p>
    <w:sectPr w:rsidR="00AE4152" w:rsidRPr="008B392D" w:rsidSect="000B6D3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F"/>
    <w:rsid w:val="000B6D34"/>
    <w:rsid w:val="001911F0"/>
    <w:rsid w:val="001A6256"/>
    <w:rsid w:val="00334E71"/>
    <w:rsid w:val="008B392D"/>
    <w:rsid w:val="00AE4152"/>
    <w:rsid w:val="00B4796E"/>
    <w:rsid w:val="00D1253C"/>
    <w:rsid w:val="00D3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F6DB"/>
  <w15:chartTrackingRefBased/>
  <w15:docId w15:val="{1FE4876A-A582-4CBC-A257-F9D8A9B2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B39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志賢 向</dc:creator>
  <cp:keywords/>
  <dc:description/>
  <cp:lastModifiedBy>志賢 向</cp:lastModifiedBy>
  <cp:revision>3</cp:revision>
  <dcterms:created xsi:type="dcterms:W3CDTF">2024-03-24T02:01:00Z</dcterms:created>
  <dcterms:modified xsi:type="dcterms:W3CDTF">2024-03-24T09:48:00Z</dcterms:modified>
</cp:coreProperties>
</file>