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43E9C304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 w:rsidRPr="00EA6D53">
        <w:rPr>
          <w:rFonts w:ascii="標楷體" w:eastAsia="標楷體" w:hAnsi="標楷體" w:hint="eastAsia"/>
          <w:sz w:val="48"/>
          <w:szCs w:val="48"/>
        </w:rPr>
        <w:t>蘇軾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《</w:t>
      </w:r>
      <w:r w:rsidR="000667F1" w:rsidRPr="000667F1">
        <w:rPr>
          <w:rFonts w:ascii="標楷體" w:eastAsia="標楷體" w:hAnsi="標楷體" w:hint="eastAsia"/>
          <w:sz w:val="44"/>
          <w:szCs w:val="44"/>
        </w:rPr>
        <w:t>臨江仙·送錢穆父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》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 </w:t>
      </w:r>
      <w:r w:rsidR="00813032">
        <w:rPr>
          <w:rFonts w:ascii="標楷體" w:eastAsia="標楷體" w:hAnsi="標楷體" w:hint="eastAsia"/>
          <w:sz w:val="44"/>
          <w:szCs w:val="44"/>
        </w:rPr>
        <w:t xml:space="preserve">     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3145A2F7" w14:textId="77777777" w:rsidR="000667F1" w:rsidRPr="00BD3569" w:rsidRDefault="000667F1" w:rsidP="000667F1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BD3569">
        <w:rPr>
          <w:rFonts w:ascii="標楷體" w:eastAsia="標楷體" w:hAnsi="標楷體" w:hint="eastAsia"/>
          <w:sz w:val="32"/>
          <w:szCs w:val="32"/>
        </w:rPr>
        <w:t>一別</w:t>
      </w:r>
      <w:proofErr w:type="gramStart"/>
      <w:r w:rsidRPr="00BD3569">
        <w:rPr>
          <w:rFonts w:ascii="標楷體" w:eastAsia="標楷體" w:hAnsi="標楷體" w:hint="eastAsia"/>
          <w:sz w:val="32"/>
          <w:szCs w:val="32"/>
        </w:rPr>
        <w:t>都門三改火</w:t>
      </w:r>
      <w:proofErr w:type="gramEnd"/>
      <w:r w:rsidRPr="00BD3569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Pr="00BD3569">
        <w:rPr>
          <w:rFonts w:ascii="標楷體" w:eastAsia="標楷體" w:hAnsi="標楷體" w:hint="eastAsia"/>
          <w:sz w:val="32"/>
          <w:szCs w:val="32"/>
        </w:rPr>
        <w:t>天涯踏盡紅塵</w:t>
      </w:r>
      <w:proofErr w:type="gramEnd"/>
      <w:r w:rsidRPr="00BD3569">
        <w:rPr>
          <w:rFonts w:ascii="標楷體" w:eastAsia="標楷體" w:hAnsi="標楷體" w:hint="eastAsia"/>
          <w:sz w:val="32"/>
          <w:szCs w:val="32"/>
        </w:rPr>
        <w:t>。依然一笑</w:t>
      </w:r>
      <w:proofErr w:type="gramStart"/>
      <w:r w:rsidRPr="00BD3569">
        <w:rPr>
          <w:rFonts w:ascii="標楷體" w:eastAsia="標楷體" w:hAnsi="標楷體" w:hint="eastAsia"/>
          <w:sz w:val="32"/>
          <w:szCs w:val="32"/>
        </w:rPr>
        <w:t>作春溫</w:t>
      </w:r>
      <w:proofErr w:type="gramEnd"/>
      <w:r w:rsidRPr="00BD3569">
        <w:rPr>
          <w:rFonts w:ascii="標楷體" w:eastAsia="標楷體" w:hAnsi="標楷體" w:hint="eastAsia"/>
          <w:sz w:val="32"/>
          <w:szCs w:val="32"/>
        </w:rPr>
        <w:t>。</w:t>
      </w:r>
    </w:p>
    <w:p w14:paraId="3C783AB2" w14:textId="2FD248F5" w:rsidR="000667F1" w:rsidRPr="00BD3569" w:rsidRDefault="000667F1" w:rsidP="000667F1">
      <w:pPr>
        <w:spacing w:line="48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BD3569">
        <w:rPr>
          <w:rFonts w:ascii="標楷體" w:eastAsia="標楷體" w:hAnsi="標楷體" w:hint="eastAsia"/>
          <w:sz w:val="32"/>
          <w:szCs w:val="32"/>
        </w:rPr>
        <w:t>無波真古井</w:t>
      </w:r>
      <w:proofErr w:type="gramEnd"/>
      <w:r w:rsidRPr="00BD3569">
        <w:rPr>
          <w:rFonts w:ascii="標楷體" w:eastAsia="標楷體" w:hAnsi="標楷體" w:hint="eastAsia"/>
          <w:sz w:val="32"/>
          <w:szCs w:val="32"/>
        </w:rPr>
        <w:t>，有節是秋</w:t>
      </w:r>
      <w:proofErr w:type="gramStart"/>
      <w:r w:rsidRPr="00BD3569">
        <w:rPr>
          <w:rFonts w:ascii="標楷體" w:eastAsia="標楷體" w:hAnsi="標楷體" w:hint="eastAsia"/>
          <w:sz w:val="32"/>
          <w:szCs w:val="32"/>
        </w:rPr>
        <w:t>筠</w:t>
      </w:r>
      <w:proofErr w:type="gramEnd"/>
      <w:r w:rsidRPr="00BD3569">
        <w:rPr>
          <w:rFonts w:ascii="標楷體" w:eastAsia="標楷體" w:hAnsi="標楷體" w:hint="eastAsia"/>
          <w:sz w:val="32"/>
          <w:szCs w:val="32"/>
        </w:rPr>
        <w:t>。</w:t>
      </w:r>
    </w:p>
    <w:p w14:paraId="57E15E65" w14:textId="77777777" w:rsidR="000667F1" w:rsidRPr="00BD3569" w:rsidRDefault="000667F1" w:rsidP="000667F1">
      <w:pPr>
        <w:spacing w:line="48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BD3569">
        <w:rPr>
          <w:rFonts w:ascii="標楷體" w:eastAsia="標楷體" w:hAnsi="標楷體" w:hint="eastAsia"/>
          <w:sz w:val="32"/>
          <w:szCs w:val="32"/>
        </w:rPr>
        <w:t>惆悵孤帆連夜</w:t>
      </w:r>
      <w:proofErr w:type="gramEnd"/>
      <w:r w:rsidRPr="00BD3569">
        <w:rPr>
          <w:rFonts w:ascii="標楷體" w:eastAsia="標楷體" w:hAnsi="標楷體" w:hint="eastAsia"/>
          <w:sz w:val="32"/>
          <w:szCs w:val="32"/>
        </w:rPr>
        <w:t>發，送行淡月微雲。尊前</w:t>
      </w:r>
      <w:proofErr w:type="gramStart"/>
      <w:r w:rsidRPr="00BD3569">
        <w:rPr>
          <w:rFonts w:ascii="標楷體" w:eastAsia="標楷體" w:hAnsi="標楷體" w:hint="eastAsia"/>
          <w:sz w:val="32"/>
          <w:szCs w:val="32"/>
        </w:rPr>
        <w:t>不用翠眉顰</w:t>
      </w:r>
      <w:proofErr w:type="gramEnd"/>
      <w:r w:rsidRPr="00BD3569">
        <w:rPr>
          <w:rFonts w:ascii="標楷體" w:eastAsia="標楷體" w:hAnsi="標楷體" w:hint="eastAsia"/>
          <w:sz w:val="32"/>
          <w:szCs w:val="32"/>
        </w:rPr>
        <w:t>。</w:t>
      </w:r>
    </w:p>
    <w:p w14:paraId="340058EB" w14:textId="5789ADE7" w:rsidR="006D36F2" w:rsidRPr="00BD3569" w:rsidRDefault="000667F1" w:rsidP="000667F1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BD3569">
        <w:rPr>
          <w:rFonts w:ascii="標楷體" w:eastAsia="標楷體" w:hAnsi="標楷體" w:hint="eastAsia"/>
          <w:sz w:val="32"/>
          <w:szCs w:val="32"/>
        </w:rPr>
        <w:t>人生</w:t>
      </w:r>
      <w:proofErr w:type="gramStart"/>
      <w:r w:rsidRPr="00BD3569">
        <w:rPr>
          <w:rFonts w:ascii="標楷體" w:eastAsia="標楷體" w:hAnsi="標楷體" w:hint="eastAsia"/>
          <w:sz w:val="32"/>
          <w:szCs w:val="32"/>
        </w:rPr>
        <w:t>如逆旅</w:t>
      </w:r>
      <w:proofErr w:type="gramEnd"/>
      <w:r w:rsidRPr="00BD3569">
        <w:rPr>
          <w:rFonts w:ascii="標楷體" w:eastAsia="標楷體" w:hAnsi="標楷體" w:hint="eastAsia"/>
          <w:sz w:val="32"/>
          <w:szCs w:val="32"/>
        </w:rPr>
        <w:t>，我亦是行人。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65BC21E" w14:textId="6AF16800" w:rsidR="00BD3569" w:rsidRPr="0095785D" w:rsidRDefault="00BD3569" w:rsidP="00624BAE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95785D">
        <w:rPr>
          <w:rFonts w:ascii="標楷體" w:eastAsia="標楷體" w:hAnsi="標楷體" w:cs="標楷體" w:hint="eastAsia"/>
          <w:sz w:val="28"/>
          <w:szCs w:val="28"/>
        </w:rPr>
        <w:t>臨江仙</w:t>
      </w:r>
      <w:proofErr w:type="gramEnd"/>
      <w:r w:rsidRPr="0095785D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唐</w:t>
      </w:r>
      <w:r w:rsidRPr="0095785D">
        <w:rPr>
          <w:rFonts w:ascii="標楷體" w:eastAsia="標楷體" w:hAnsi="標楷體" w:cs="標楷體" w:hint="eastAsia"/>
          <w:sz w:val="28"/>
          <w:szCs w:val="28"/>
        </w:rPr>
        <w:t>教坊曲</w:t>
      </w:r>
      <w:proofErr w:type="gramEnd"/>
      <w:r w:rsidRPr="0095785D">
        <w:rPr>
          <w:rFonts w:ascii="標楷體" w:eastAsia="標楷體" w:hAnsi="標楷體" w:cs="標楷體" w:hint="eastAsia"/>
          <w:sz w:val="28"/>
          <w:szCs w:val="28"/>
        </w:rPr>
        <w:t>，用作詞調。</w:t>
      </w:r>
      <w:proofErr w:type="gramStart"/>
      <w:r w:rsidRPr="0095785D">
        <w:rPr>
          <w:rFonts w:ascii="標楷體" w:eastAsia="標楷體" w:hAnsi="標楷體" w:cs="標楷體" w:hint="eastAsia"/>
          <w:sz w:val="28"/>
          <w:szCs w:val="28"/>
        </w:rPr>
        <w:t>此詞雙調</w:t>
      </w:r>
      <w:proofErr w:type="gramEnd"/>
      <w:r w:rsidRPr="0095785D">
        <w:rPr>
          <w:rFonts w:ascii="標楷體" w:eastAsia="標楷體" w:hAnsi="標楷體" w:cs="標楷體" w:hint="eastAsia"/>
          <w:sz w:val="28"/>
          <w:szCs w:val="28"/>
        </w:rPr>
        <w:t>六十字，平韻格。</w:t>
      </w:r>
    </w:p>
    <w:p w14:paraId="4932D5CF" w14:textId="0BF35C8A" w:rsidR="00BD3569" w:rsidRPr="00BD3569" w:rsidRDefault="00BD3569" w:rsidP="00BD3569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錢穆</w:t>
      </w:r>
      <w:r w:rsidR="0095785D">
        <w:rPr>
          <w:rFonts w:ascii="標楷體" w:eastAsia="標楷體" w:hAnsi="標楷體" w:cs="標楷體" w:hint="eastAsia"/>
          <w:sz w:val="28"/>
          <w:szCs w:val="28"/>
        </w:rPr>
        <w:t>父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：名</w:t>
      </w: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勰</w:t>
      </w:r>
      <w:proofErr w:type="gramEnd"/>
      <w:r w:rsidR="0095785D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="0095785D" w:rsidRPr="0095785D">
        <w:rPr>
          <w:rFonts w:ascii="標楷體" w:eastAsia="標楷體" w:hAnsi="標楷體" w:cs="標楷體" w:hint="eastAsia"/>
          <w:color w:val="FF0000"/>
          <w:sz w:val="16"/>
          <w:szCs w:val="16"/>
        </w:rPr>
        <w:t>ㄒㄧㄝ</w:t>
      </w:r>
      <w:r w:rsidR="0095785D" w:rsidRPr="0095785D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 w:rsidR="0095785D">
        <w:rPr>
          <w:rFonts w:ascii="標楷體" w:eastAsia="標楷體" w:hAnsi="標楷體" w:cs="標楷體" w:hint="eastAsia"/>
          <w:sz w:val="28"/>
          <w:szCs w:val="28"/>
        </w:rPr>
        <w:t>）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，又稱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錢四</w:t>
      </w:r>
      <w:r w:rsidRPr="00BD3569">
        <w:rPr>
          <w:rFonts w:ascii="標楷體" w:eastAsia="標楷體" w:hAnsi="標楷體" w:cs="標楷體" w:hint="eastAsia"/>
          <w:sz w:val="28"/>
          <w:szCs w:val="28"/>
        </w:rPr>
        <w:t>。</w:t>
      </w:r>
      <w:proofErr w:type="gramStart"/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元佑</w:t>
      </w:r>
      <w:r w:rsidRPr="00BD3569">
        <w:rPr>
          <w:rFonts w:ascii="標楷體" w:eastAsia="標楷體" w:hAnsi="標楷體" w:cs="標楷體" w:hint="eastAsia"/>
          <w:sz w:val="28"/>
          <w:szCs w:val="28"/>
        </w:rPr>
        <w:t>三年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，因</w:t>
      </w: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坐奏開封府獄空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不實，</w:t>
      </w: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出知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越</w:t>
      </w:r>
      <w:proofErr w:type="gramEnd"/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州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（今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浙江</w:t>
      </w:r>
      <w:r w:rsidR="0095785D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紹興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）。</w:t>
      </w:r>
      <w:proofErr w:type="gramStart"/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元佑</w:t>
      </w:r>
      <w:r w:rsidRPr="00BD3569">
        <w:rPr>
          <w:rFonts w:ascii="標楷體" w:eastAsia="標楷體" w:hAnsi="標楷體" w:cs="標楷體" w:hint="eastAsia"/>
          <w:sz w:val="28"/>
          <w:szCs w:val="28"/>
        </w:rPr>
        <w:t>五年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，又</w:t>
      </w: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徙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知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瀛洲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（治所在今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河北</w:t>
      </w:r>
      <w:r w:rsidR="0095785D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河間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）。</w:t>
      </w:r>
      <w:proofErr w:type="gramStart"/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元佑</w:t>
      </w:r>
      <w:r w:rsidRPr="00BD3569">
        <w:rPr>
          <w:rFonts w:ascii="標楷體" w:eastAsia="標楷體" w:hAnsi="標楷體" w:cs="標楷體" w:hint="eastAsia"/>
          <w:sz w:val="28"/>
          <w:szCs w:val="28"/>
        </w:rPr>
        <w:t>六年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春，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錢穆父</w:t>
      </w:r>
      <w:r w:rsidRPr="00BD3569">
        <w:rPr>
          <w:rFonts w:ascii="標楷體" w:eastAsia="標楷體" w:hAnsi="標楷體" w:cs="標楷體" w:hint="eastAsia"/>
          <w:sz w:val="28"/>
          <w:szCs w:val="28"/>
        </w:rPr>
        <w:t>赴任途中經過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杭州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，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作此詞以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送。</w:t>
      </w:r>
    </w:p>
    <w:p w14:paraId="699B81C9" w14:textId="77777777" w:rsidR="00BD3569" w:rsidRPr="00BD3569" w:rsidRDefault="00BD3569" w:rsidP="00BD3569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都門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：是指都城的城門。</w:t>
      </w:r>
    </w:p>
    <w:p w14:paraId="0DCED99C" w14:textId="2C971C67" w:rsidR="00BD3569" w:rsidRPr="00BD3569" w:rsidRDefault="00BD3569" w:rsidP="00BD3569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改火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：古代鑽木取火，四季換用不同木材，稱為</w:t>
      </w:r>
      <w:r w:rsidR="0095785D">
        <w:rPr>
          <w:rFonts w:ascii="標楷體" w:eastAsia="標楷體" w:hAnsi="標楷體" w:cs="標楷體" w:hint="eastAsia"/>
          <w:sz w:val="28"/>
          <w:szCs w:val="28"/>
        </w:rPr>
        <w:t>「</w:t>
      </w: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改火</w:t>
      </w:r>
      <w:proofErr w:type="gramEnd"/>
      <w:r w:rsidR="0095785D">
        <w:rPr>
          <w:rFonts w:ascii="標楷體" w:eastAsia="標楷體" w:hAnsi="標楷體" w:cs="標楷體" w:hint="eastAsia"/>
          <w:sz w:val="28"/>
          <w:szCs w:val="28"/>
        </w:rPr>
        <w:t>」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，這裡指年度的更替。</w:t>
      </w:r>
    </w:p>
    <w:p w14:paraId="537EE420" w14:textId="77777777" w:rsidR="00BD3569" w:rsidRPr="00BD3569" w:rsidRDefault="00BD3569" w:rsidP="00BD3569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春溫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：是指春天的溫暖。</w:t>
      </w:r>
    </w:p>
    <w:p w14:paraId="46029124" w14:textId="5A7EDA02" w:rsidR="00BD3569" w:rsidRPr="00BD3569" w:rsidRDefault="00BD3569" w:rsidP="00BD3569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古井：比喻內心恬靜，情感不為外界事物所動。</w:t>
      </w:r>
    </w:p>
    <w:p w14:paraId="18213F86" w14:textId="77777777" w:rsidR="004811B3" w:rsidRDefault="00BD3569" w:rsidP="0095785D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筠</w:t>
      </w:r>
      <w:proofErr w:type="gramEnd"/>
      <w:r w:rsidR="0095785D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95785D" w:rsidRPr="0095785D">
        <w:rPr>
          <w:rFonts w:ascii="標楷體" w:eastAsia="標楷體" w:hAnsi="標楷體" w:cs="標楷體" w:hint="eastAsia"/>
          <w:color w:val="FF0000"/>
          <w:sz w:val="16"/>
          <w:szCs w:val="16"/>
        </w:rPr>
        <w:t>ㄩㄣ</w:t>
      </w:r>
      <w:r w:rsidR="0095785D" w:rsidRPr="0095785D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 w:rsidR="0095785D">
        <w:rPr>
          <w:rFonts w:ascii="標楷體" w:eastAsia="標楷體" w:hAnsi="標楷體" w:cs="標楷體" w:hint="eastAsia"/>
          <w:sz w:val="28"/>
          <w:szCs w:val="28"/>
        </w:rPr>
        <w:t>)</w:t>
      </w:r>
    </w:p>
    <w:p w14:paraId="1F5426CD" w14:textId="4E8EBDBD" w:rsidR="0095785D" w:rsidRPr="0095785D" w:rsidRDefault="0095785D" w:rsidP="004811B3">
      <w:pPr>
        <w:pStyle w:val="a6"/>
        <w:numPr>
          <w:ilvl w:val="0"/>
          <w:numId w:val="27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95785D">
        <w:rPr>
          <w:rFonts w:ascii="標楷體" w:eastAsia="標楷體" w:hAnsi="標楷體" w:cs="標楷體" w:hint="eastAsia"/>
          <w:sz w:val="28"/>
          <w:szCs w:val="28"/>
        </w:rPr>
        <w:t>竹子的別稱。【例】翠</w:t>
      </w:r>
      <w:proofErr w:type="gramStart"/>
      <w:r w:rsidRPr="0095785D">
        <w:rPr>
          <w:rFonts w:ascii="標楷體" w:eastAsia="標楷體" w:hAnsi="標楷體" w:cs="標楷體" w:hint="eastAsia"/>
          <w:sz w:val="28"/>
          <w:szCs w:val="28"/>
        </w:rPr>
        <w:t>筠</w:t>
      </w:r>
      <w:proofErr w:type="gramEnd"/>
      <w:r w:rsidRPr="0095785D">
        <w:rPr>
          <w:rFonts w:ascii="標楷體" w:eastAsia="標楷體" w:hAnsi="標楷體" w:cs="標楷體" w:hint="eastAsia"/>
          <w:sz w:val="28"/>
          <w:szCs w:val="28"/>
        </w:rPr>
        <w:t>、松</w:t>
      </w:r>
      <w:proofErr w:type="gramStart"/>
      <w:r w:rsidRPr="0095785D">
        <w:rPr>
          <w:rFonts w:ascii="標楷體" w:eastAsia="標楷體" w:hAnsi="標楷體" w:cs="標楷體" w:hint="eastAsia"/>
          <w:sz w:val="28"/>
          <w:szCs w:val="28"/>
        </w:rPr>
        <w:t>筠</w:t>
      </w:r>
      <w:proofErr w:type="gramEnd"/>
    </w:p>
    <w:p w14:paraId="6B86F308" w14:textId="468F4EF9" w:rsidR="00BD3569" w:rsidRDefault="0095785D" w:rsidP="004811B3">
      <w:pPr>
        <w:pStyle w:val="a6"/>
        <w:numPr>
          <w:ilvl w:val="0"/>
          <w:numId w:val="27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4811B3">
        <w:rPr>
          <w:rFonts w:ascii="標楷體" w:eastAsia="標楷體" w:hAnsi="標楷體" w:cs="標楷體" w:hint="eastAsia"/>
          <w:sz w:val="28"/>
          <w:szCs w:val="28"/>
        </w:rPr>
        <w:t>竹子的青皮。【例】</w:t>
      </w:r>
      <w:r w:rsidR="004811B3" w:rsidRPr="00A8367A">
        <w:rPr>
          <w:rFonts w:ascii="標楷體" w:eastAsia="標楷體" w:hAnsi="標楷體" w:cs="標楷體" w:hint="eastAsia"/>
          <w:sz w:val="28"/>
          <w:szCs w:val="28"/>
          <w:u w:val="wave"/>
        </w:rPr>
        <w:t>禮記</w:t>
      </w:r>
      <w:r w:rsidR="004811B3">
        <w:rPr>
          <w:rFonts w:ascii="標楷體" w:eastAsia="標楷體" w:hAnsi="標楷體" w:cs="標楷體" w:hint="eastAsia"/>
          <w:sz w:val="28"/>
          <w:szCs w:val="28"/>
        </w:rPr>
        <w:t>：</w:t>
      </w:r>
      <w:r w:rsidRPr="004811B3">
        <w:rPr>
          <w:rFonts w:ascii="標楷體" w:eastAsia="標楷體" w:hAnsi="標楷體" w:cs="標楷體" w:hint="eastAsia"/>
          <w:sz w:val="28"/>
          <w:szCs w:val="28"/>
        </w:rPr>
        <w:t>其在人也，如竹箭之有</w:t>
      </w:r>
      <w:proofErr w:type="gramStart"/>
      <w:r w:rsidRPr="004811B3">
        <w:rPr>
          <w:rFonts w:ascii="標楷體" w:eastAsia="標楷體" w:hAnsi="標楷體" w:cs="標楷體" w:hint="eastAsia"/>
          <w:sz w:val="28"/>
          <w:szCs w:val="28"/>
        </w:rPr>
        <w:t>筠</w:t>
      </w:r>
      <w:proofErr w:type="gramEnd"/>
      <w:r w:rsidRPr="004811B3">
        <w:rPr>
          <w:rFonts w:ascii="標楷體" w:eastAsia="標楷體" w:hAnsi="標楷體" w:cs="標楷體" w:hint="eastAsia"/>
          <w:sz w:val="28"/>
          <w:szCs w:val="28"/>
        </w:rPr>
        <w:t>也</w:t>
      </w:r>
      <w:r w:rsidR="004811B3">
        <w:rPr>
          <w:rFonts w:ascii="標楷體" w:eastAsia="標楷體" w:hAnsi="標楷體" w:cs="標楷體" w:hint="eastAsia"/>
          <w:sz w:val="28"/>
          <w:szCs w:val="28"/>
        </w:rPr>
        <w:t>，如松柏之有心也</w:t>
      </w:r>
      <w:r w:rsidRPr="004811B3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02D5761C" w14:textId="1C05B205" w:rsidR="004811B3" w:rsidRPr="004811B3" w:rsidRDefault="004811B3" w:rsidP="004811B3">
      <w:pPr>
        <w:spacing w:line="440" w:lineRule="exact"/>
        <w:ind w:left="480"/>
        <w:rPr>
          <w:rFonts w:ascii="標楷體" w:eastAsia="標楷體" w:hAnsi="標楷體" w:cs="標楷體" w:hint="eastAsia"/>
          <w:sz w:val="28"/>
          <w:szCs w:val="28"/>
        </w:rPr>
      </w:pPr>
      <w:r w:rsidRPr="004811B3">
        <w:rPr>
          <w:rFonts w:ascii="標楷體" w:eastAsia="標楷體" w:hAnsi="標楷體" w:cs="標楷體" w:hint="eastAsia"/>
          <w:sz w:val="28"/>
          <w:szCs w:val="28"/>
        </w:rPr>
        <w:t>禮對於人來說，就</w:t>
      </w:r>
      <w:proofErr w:type="gramStart"/>
      <w:r w:rsidRPr="004811B3">
        <w:rPr>
          <w:rFonts w:ascii="標楷體" w:eastAsia="標楷體" w:hAnsi="標楷體" w:cs="標楷體" w:hint="eastAsia"/>
          <w:sz w:val="28"/>
          <w:szCs w:val="28"/>
        </w:rPr>
        <w:t>像竹箭有竹筠</w:t>
      </w:r>
      <w:proofErr w:type="gramEnd"/>
      <w:r w:rsidRPr="004811B3">
        <w:rPr>
          <w:rFonts w:ascii="標楷體" w:eastAsia="標楷體" w:hAnsi="標楷體" w:cs="標楷體" w:hint="eastAsia"/>
          <w:sz w:val="28"/>
          <w:szCs w:val="28"/>
        </w:rPr>
        <w:t>，松柏有心一樣重要。竹</w:t>
      </w:r>
      <w:proofErr w:type="gramStart"/>
      <w:r w:rsidRPr="004811B3">
        <w:rPr>
          <w:rFonts w:ascii="標楷體" w:eastAsia="標楷體" w:hAnsi="標楷體" w:cs="標楷體" w:hint="eastAsia"/>
          <w:sz w:val="28"/>
          <w:szCs w:val="28"/>
        </w:rPr>
        <w:t>筠</w:t>
      </w:r>
      <w:proofErr w:type="gramEnd"/>
      <w:r w:rsidRPr="004811B3">
        <w:rPr>
          <w:rFonts w:ascii="標楷體" w:eastAsia="標楷體" w:hAnsi="標楷體" w:cs="標楷體" w:hint="eastAsia"/>
          <w:sz w:val="28"/>
          <w:szCs w:val="28"/>
        </w:rPr>
        <w:t>是竹箭的外皮，可以修飾竹箭的外形；松柏之心，是松柏的中心，可以支撑松柏的内在。禮也是如此，它可以修飾人的外在行為，也可以支撑人的内在精神。</w:t>
      </w:r>
    </w:p>
    <w:p w14:paraId="33267BC2" w14:textId="77777777" w:rsidR="00BD3569" w:rsidRPr="00BD3569" w:rsidRDefault="00BD3569" w:rsidP="00BD3569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翠眉：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古代婦女的一種</w:t>
      </w: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眉飾，即畫綠眉，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也專指女子的眉毛。</w:t>
      </w:r>
    </w:p>
    <w:p w14:paraId="66669312" w14:textId="70600196" w:rsidR="00BD3569" w:rsidRPr="00BD3569" w:rsidRDefault="00BD3569" w:rsidP="00BD3569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顰</w:t>
      </w:r>
      <w:r w:rsidR="00E55E21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E55E21" w:rsidRPr="00E55E21">
        <w:rPr>
          <w:rFonts w:ascii="標楷體" w:eastAsia="標楷體" w:hAnsi="標楷體" w:cs="標楷體" w:hint="eastAsia"/>
          <w:color w:val="FF0000"/>
          <w:sz w:val="16"/>
          <w:szCs w:val="16"/>
        </w:rPr>
        <w:t>ㄆㄧㄣ</w:t>
      </w:r>
      <w:r w:rsidR="00E55E21" w:rsidRPr="00E55E21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 w:rsidR="00E55E21">
        <w:rPr>
          <w:rFonts w:ascii="標楷體" w:eastAsia="標楷體" w:hAnsi="標楷體" w:cs="標楷體" w:hint="eastAsia"/>
          <w:sz w:val="28"/>
          <w:szCs w:val="28"/>
        </w:rPr>
        <w:t>)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：皺眉頭。</w:t>
      </w:r>
      <w:r w:rsidR="00E55E21" w:rsidRPr="00E55E21">
        <w:rPr>
          <w:rFonts w:ascii="標楷體" w:eastAsia="標楷體" w:hAnsi="標楷體" w:cs="標楷體" w:hint="eastAsia"/>
          <w:sz w:val="28"/>
          <w:szCs w:val="28"/>
        </w:rPr>
        <w:t>【例】</w:t>
      </w:r>
      <w:proofErr w:type="gramStart"/>
      <w:r w:rsidR="00E55E21" w:rsidRPr="00E55E21">
        <w:rPr>
          <w:rFonts w:ascii="標楷體" w:eastAsia="標楷體" w:hAnsi="標楷體" w:cs="標楷體" w:hint="eastAsia"/>
          <w:sz w:val="28"/>
          <w:szCs w:val="28"/>
        </w:rPr>
        <w:t>顰眉、一</w:t>
      </w:r>
      <w:proofErr w:type="gramEnd"/>
      <w:r w:rsidR="00E55E21" w:rsidRPr="00E55E21">
        <w:rPr>
          <w:rFonts w:ascii="標楷體" w:eastAsia="標楷體" w:hAnsi="標楷體" w:cs="標楷體" w:hint="eastAsia"/>
          <w:sz w:val="28"/>
          <w:szCs w:val="28"/>
        </w:rPr>
        <w:t>顰一笑</w:t>
      </w:r>
    </w:p>
    <w:p w14:paraId="383A8129" w14:textId="113CCC80" w:rsidR="00E71128" w:rsidRPr="00E71128" w:rsidRDefault="00BD3569" w:rsidP="00BD3569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BD3569">
        <w:rPr>
          <w:rFonts w:ascii="標楷體" w:eastAsia="標楷體" w:hAnsi="標楷體" w:cs="標楷體" w:hint="eastAsia"/>
          <w:sz w:val="28"/>
          <w:szCs w:val="28"/>
        </w:rPr>
        <w:t>逆旅</w:t>
      </w:r>
      <w:proofErr w:type="gramEnd"/>
      <w:r w:rsidRPr="00BD3569">
        <w:rPr>
          <w:rFonts w:ascii="標楷體" w:eastAsia="標楷體" w:hAnsi="標楷體" w:cs="標楷體" w:hint="eastAsia"/>
          <w:sz w:val="28"/>
          <w:szCs w:val="28"/>
        </w:rPr>
        <w:t>：旅店。</w:t>
      </w:r>
    </w:p>
    <w:p w14:paraId="1F8FEC1E" w14:textId="243FA21A" w:rsidR="00D630CF" w:rsidRPr="0037288A" w:rsidRDefault="00D630CF" w:rsidP="00E71128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030341F" w14:textId="5D5D4DD9" w:rsidR="00BD3569" w:rsidRPr="00BD3569" w:rsidRDefault="00D630CF" w:rsidP="00BD3569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D3569" w:rsidRPr="00BD3569">
        <w:rPr>
          <w:rFonts w:ascii="標楷體" w:eastAsia="標楷體" w:hAnsi="標楷體" w:hint="eastAsia"/>
          <w:sz w:val="28"/>
          <w:szCs w:val="28"/>
        </w:rPr>
        <w:t>自從我們在京城分別一晃又三年，</w:t>
      </w:r>
      <w:proofErr w:type="gramStart"/>
      <w:r w:rsidR="00BD3569" w:rsidRPr="00BD3569">
        <w:rPr>
          <w:rFonts w:ascii="標楷體" w:eastAsia="標楷體" w:hAnsi="標楷體" w:hint="eastAsia"/>
          <w:sz w:val="28"/>
          <w:szCs w:val="28"/>
        </w:rPr>
        <w:t>遠涉天涯</w:t>
      </w:r>
      <w:proofErr w:type="gramEnd"/>
      <w:r w:rsidR="00117E3D">
        <w:rPr>
          <w:rFonts w:ascii="標楷體" w:eastAsia="標楷體" w:hAnsi="標楷體" w:hint="eastAsia"/>
          <w:sz w:val="28"/>
          <w:szCs w:val="28"/>
        </w:rPr>
        <w:t>的</w:t>
      </w:r>
      <w:r w:rsidR="00BD3569" w:rsidRPr="00BD3569">
        <w:rPr>
          <w:rFonts w:ascii="標楷體" w:eastAsia="標楷體" w:hAnsi="標楷體" w:hint="eastAsia"/>
          <w:sz w:val="28"/>
          <w:szCs w:val="28"/>
        </w:rPr>
        <w:t>你</w:t>
      </w:r>
      <w:r w:rsidR="00BD3569" w:rsidRPr="00117E3D">
        <w:rPr>
          <w:rFonts w:ascii="標楷體" w:eastAsia="標楷體" w:hAnsi="標楷體" w:hint="eastAsia"/>
          <w:b/>
          <w:bCs/>
          <w:sz w:val="28"/>
          <w:szCs w:val="28"/>
        </w:rPr>
        <w:t>輾轉</w:t>
      </w:r>
      <w:r w:rsidR="00BF4262" w:rsidRPr="00BD3569">
        <w:rPr>
          <w:rFonts w:ascii="標楷體" w:eastAsia="標楷體" w:hAnsi="標楷體" w:hint="eastAsia"/>
          <w:sz w:val="28"/>
          <w:szCs w:val="28"/>
        </w:rPr>
        <w:t>奔走</w:t>
      </w:r>
      <w:r w:rsidR="00BD3569" w:rsidRPr="00BD3569">
        <w:rPr>
          <w:rFonts w:ascii="標楷體" w:eastAsia="標楷體" w:hAnsi="標楷體" w:hint="eastAsia"/>
          <w:sz w:val="28"/>
          <w:szCs w:val="28"/>
        </w:rPr>
        <w:t>在人間。相逢一</w:t>
      </w:r>
      <w:proofErr w:type="gramStart"/>
      <w:r w:rsidR="00BD3569" w:rsidRPr="00BD3569">
        <w:rPr>
          <w:rFonts w:ascii="標楷體" w:eastAsia="標楷體" w:hAnsi="標楷體" w:hint="eastAsia"/>
          <w:sz w:val="28"/>
          <w:szCs w:val="28"/>
        </w:rPr>
        <w:t>笑時依然</w:t>
      </w:r>
      <w:proofErr w:type="gramEnd"/>
      <w:r w:rsidR="00BD3569" w:rsidRPr="00BD3569">
        <w:rPr>
          <w:rFonts w:ascii="標楷體" w:eastAsia="標楷體" w:hAnsi="標楷體" w:hint="eastAsia"/>
          <w:sz w:val="28"/>
          <w:szCs w:val="28"/>
        </w:rPr>
        <w:t>像春天般的溫暖。你心如古井水不起波瀾，</w:t>
      </w:r>
      <w:bookmarkStart w:id="0" w:name="_Hlk161913120"/>
      <w:r w:rsidR="00BD3569" w:rsidRPr="005504F9">
        <w:rPr>
          <w:rFonts w:ascii="標楷體" w:eastAsia="標楷體" w:hAnsi="標楷體" w:hint="eastAsia"/>
          <w:b/>
          <w:bCs/>
          <w:sz w:val="28"/>
          <w:szCs w:val="28"/>
        </w:rPr>
        <w:t>高風亮節</w:t>
      </w:r>
      <w:bookmarkEnd w:id="0"/>
      <w:r w:rsidR="005504F9">
        <w:rPr>
          <w:rFonts w:ascii="標楷體" w:eastAsia="標楷體" w:hAnsi="標楷體" w:hint="eastAsia"/>
          <w:sz w:val="28"/>
          <w:szCs w:val="28"/>
        </w:rPr>
        <w:t>像</w:t>
      </w:r>
      <w:r w:rsidR="00BD3569" w:rsidRPr="00BD3569">
        <w:rPr>
          <w:rFonts w:ascii="標楷體" w:eastAsia="標楷體" w:hAnsi="標楷體" w:hint="eastAsia"/>
          <w:sz w:val="28"/>
          <w:szCs w:val="28"/>
        </w:rPr>
        <w:t>秋天的竹竿。</w:t>
      </w:r>
    </w:p>
    <w:p w14:paraId="6819EEB1" w14:textId="3C7B5DD6" w:rsidR="00E71128" w:rsidRDefault="00BD3569" w:rsidP="00BD356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D3569">
        <w:rPr>
          <w:rFonts w:ascii="標楷體" w:eastAsia="標楷體" w:hAnsi="標楷體" w:hint="eastAsia"/>
          <w:sz w:val="28"/>
          <w:szCs w:val="28"/>
        </w:rPr>
        <w:t>我心惆悵因你要連夜分別</w:t>
      </w:r>
      <w:proofErr w:type="gramStart"/>
      <w:r w:rsidRPr="00BD3569">
        <w:rPr>
          <w:rFonts w:ascii="標楷體" w:eastAsia="標楷體" w:hAnsi="標楷體" w:hint="eastAsia"/>
          <w:sz w:val="28"/>
          <w:szCs w:val="28"/>
        </w:rPr>
        <w:t>揚孤帆，</w:t>
      </w:r>
      <w:proofErr w:type="gramEnd"/>
      <w:r w:rsidRPr="00BD3569">
        <w:rPr>
          <w:rFonts w:ascii="標楷體" w:eastAsia="標楷體" w:hAnsi="標楷體" w:hint="eastAsia"/>
          <w:sz w:val="28"/>
          <w:szCs w:val="28"/>
        </w:rPr>
        <w:t>送行之時</w:t>
      </w:r>
      <w:proofErr w:type="gramStart"/>
      <w:r w:rsidRPr="00BD3569">
        <w:rPr>
          <w:rFonts w:ascii="標楷體" w:eastAsia="標楷體" w:hAnsi="標楷體" w:hint="eastAsia"/>
          <w:sz w:val="28"/>
          <w:szCs w:val="28"/>
        </w:rPr>
        <w:t>雲色微茫月</w:t>
      </w:r>
      <w:proofErr w:type="gramEnd"/>
      <w:r w:rsidRPr="00BD3569">
        <w:rPr>
          <w:rFonts w:ascii="標楷體" w:eastAsia="標楷體" w:hAnsi="標楷體" w:hint="eastAsia"/>
          <w:sz w:val="28"/>
          <w:szCs w:val="28"/>
        </w:rPr>
        <w:t>兒淡淡。陪酒的歌</w:t>
      </w:r>
      <w:proofErr w:type="gramStart"/>
      <w:r w:rsidRPr="00BD3569">
        <w:rPr>
          <w:rFonts w:ascii="標楷體" w:eastAsia="標楷體" w:hAnsi="標楷體" w:hint="eastAsia"/>
          <w:sz w:val="28"/>
          <w:szCs w:val="28"/>
        </w:rPr>
        <w:t>妓</w:t>
      </w:r>
      <w:proofErr w:type="gramEnd"/>
      <w:r w:rsidRPr="00BD3569">
        <w:rPr>
          <w:rFonts w:ascii="標楷體" w:eastAsia="標楷體" w:hAnsi="標楷體" w:hint="eastAsia"/>
          <w:sz w:val="28"/>
          <w:szCs w:val="28"/>
        </w:rPr>
        <w:t>不</w:t>
      </w:r>
      <w:r w:rsidR="00C64A8E">
        <w:rPr>
          <w:rFonts w:ascii="標楷體" w:eastAsia="標楷體" w:hAnsi="標楷體" w:hint="eastAsia"/>
          <w:sz w:val="28"/>
          <w:szCs w:val="28"/>
        </w:rPr>
        <w:t>需要</w:t>
      </w:r>
      <w:r w:rsidR="00C64A8E" w:rsidRPr="00C64A8E">
        <w:rPr>
          <w:rFonts w:ascii="標楷體" w:eastAsia="標楷體" w:hAnsi="標楷體" w:hint="eastAsia"/>
          <w:sz w:val="28"/>
          <w:szCs w:val="28"/>
        </w:rPr>
        <w:t>為離別而皺眉</w:t>
      </w:r>
      <w:r w:rsidRPr="00BD3569">
        <w:rPr>
          <w:rFonts w:ascii="標楷體" w:eastAsia="標楷體" w:hAnsi="標楷體" w:hint="eastAsia"/>
          <w:sz w:val="28"/>
          <w:szCs w:val="28"/>
        </w:rPr>
        <w:t>。人生就是一趟艱難的旅程，你我都是那匆匆過客，就如在不同的客棧停了又走，走了又停。</w:t>
      </w:r>
    </w:p>
    <w:p w14:paraId="1A22A5AF" w14:textId="70437CDC" w:rsidR="0037288A" w:rsidRPr="0037288A" w:rsidRDefault="0037288A" w:rsidP="00E71128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0766DD60" w14:textId="0B7BF3A8" w:rsidR="00B94F63" w:rsidRPr="00B94F63" w:rsidRDefault="00277F62" w:rsidP="00B94F63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81740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這首詞是公元1091年（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宋哲宗</w:t>
      </w:r>
      <w:r w:rsidR="002E4AAA" w:rsidRPr="002E4AAA">
        <w:rPr>
          <w:rFonts w:ascii="標楷體" w:eastAsia="標楷體" w:hAnsi="標楷體" w:hint="eastAsia"/>
          <w:sz w:val="28"/>
          <w:szCs w:val="28"/>
        </w:rPr>
        <w:t xml:space="preserve"> 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元</w:t>
      </w:r>
      <w:proofErr w:type="gramStart"/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祐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六年）春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知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杭州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時，為送別自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越州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（今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浙江</w:t>
      </w:r>
      <w:r w:rsidR="002E4AAA">
        <w:rPr>
          <w:rFonts w:ascii="標楷體" w:eastAsia="標楷體" w:hAnsi="標楷體" w:hint="eastAsia"/>
          <w:sz w:val="28"/>
          <w:szCs w:val="28"/>
        </w:rPr>
        <w:t xml:space="preserve"> 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紹興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）北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徙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途經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杭州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的老友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錢穆父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而作。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全詞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一改以往送別詩詞纏綿感傷、哀怨愁苦或慷慨悲涼的格調，創新意於法度之中，寄妙理於豪放之外，議論風</w:t>
      </w:r>
      <w:r w:rsidR="00B94F63" w:rsidRPr="00B94F63">
        <w:rPr>
          <w:rFonts w:ascii="標楷體" w:eastAsia="標楷體" w:hAnsi="標楷體" w:hint="eastAsia"/>
          <w:sz w:val="28"/>
          <w:szCs w:val="28"/>
        </w:rPr>
        <w:lastRenderedPageBreak/>
        <w:t>生，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直抒性情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，寫得既有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情韻，又富理趣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，充分體現了作者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達灑脫的個性風貌。詞人對老友的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眷眷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惜別之情，寫得深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細膩，婉轉回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互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，一波三折，動人心弦。</w:t>
      </w:r>
    </w:p>
    <w:p w14:paraId="10476AD1" w14:textId="7F960A09" w:rsidR="00B94F63" w:rsidRPr="00B94F63" w:rsidRDefault="00B94F63" w:rsidP="00B94F63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94F63">
        <w:rPr>
          <w:rFonts w:ascii="標楷體" w:eastAsia="標楷體" w:hAnsi="標楷體" w:hint="eastAsia"/>
          <w:sz w:val="28"/>
          <w:szCs w:val="28"/>
        </w:rPr>
        <w:t>詞的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上片寫與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友人久別重逢。元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祐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初年，蘇軾朝為起居舍人，錢穆父為中書舍人，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氣類相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善，友誼甚篤。元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祐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三年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穆父出知越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州，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都門帳飲時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，蘇軾曾賦詩贈別。歲月如流，此次杭州重聚，已是別後的第三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年頭了。三年來，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穆父奔走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於京城、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吳越之間，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此次又遠赴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瀛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州，真可謂“天涯踏盡紅塵”。分別雖久，可情誼彌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堅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，相見歡笑，猶如春日之和煦。更為可喜的是友人與自己都能以道自守，保持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耿介風節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，借用白居易《贈元稹》詩句來說，即“無波古井水，有節秋竹竿”。作者認為，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穆父出守越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州，同自己一樣，是由於朝好議論政事，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為言官所攻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。</w:t>
      </w:r>
    </w:p>
    <w:p w14:paraId="1D7F25D0" w14:textId="795EFB41" w:rsidR="00B94F63" w:rsidRPr="00B94F63" w:rsidRDefault="00B94F63" w:rsidP="00B94F63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94F63">
        <w:rPr>
          <w:rFonts w:ascii="標楷體" w:eastAsia="標楷體" w:hAnsi="標楷體" w:hint="eastAsia"/>
          <w:sz w:val="28"/>
          <w:szCs w:val="28"/>
        </w:rPr>
        <w:t>以上數句，先從時間著筆，回憶前番離別，再就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空間落墨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，概述仕宦生涯，接下來抒發作者對仕宦失意、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久處逆境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所持的達觀態度，並用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對偶連喻的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句式，通過對友人純一道心、保持名節的讚頌，表明了自己淡泊的心境和堅貞的操守。詞的上片既是對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友人輔君治國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、堅持操守的安慰和支持，也是詞人半生經歷、松柏節操的自我寫照，是詞人的自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勉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自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勵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，寓有強烈的身世之感。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明寫主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暗寓客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；以主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慰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客，客與主同，表現出作者與友人肝膽相照，志同道合。</w:t>
      </w:r>
    </w:p>
    <w:p w14:paraId="205714A2" w14:textId="019888AD" w:rsidR="00B94F63" w:rsidRPr="00B94F63" w:rsidRDefault="00B94F63" w:rsidP="00B94F63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94F63">
        <w:rPr>
          <w:rFonts w:ascii="標楷體" w:eastAsia="標楷體" w:hAnsi="標楷體" w:hint="eastAsia"/>
          <w:sz w:val="28"/>
          <w:szCs w:val="28"/>
        </w:rPr>
        <w:t>詞的下片切入正題，寫月夜送別友人。“惆悵孤帆連夜發，送行淡月微雲”一句，描繪出一種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淒清幽冷的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氛圍，渲染了作者與友人分別時</w:t>
      </w:r>
      <w:proofErr w:type="gramStart"/>
      <w:r w:rsidRPr="00B94F63">
        <w:rPr>
          <w:rFonts w:ascii="標楷體" w:eastAsia="標楷體" w:hAnsi="標楷體" w:hint="eastAsia"/>
          <w:sz w:val="28"/>
          <w:szCs w:val="28"/>
        </w:rPr>
        <w:t>抑鬱無歡的</w:t>
      </w:r>
      <w:proofErr w:type="gramEnd"/>
      <w:r w:rsidRPr="00B94F63">
        <w:rPr>
          <w:rFonts w:ascii="標楷體" w:eastAsia="標楷體" w:hAnsi="標楷體" w:hint="eastAsia"/>
          <w:sz w:val="28"/>
          <w:szCs w:val="28"/>
        </w:rPr>
        <w:t>心情。</w:t>
      </w:r>
    </w:p>
    <w:p w14:paraId="116D4FAB" w14:textId="25FC97AF" w:rsidR="00B94F63" w:rsidRPr="00B94F63" w:rsidRDefault="00455B05" w:rsidP="00B94F63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“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樽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前不用翠眉顰”一句，由哀愁轉為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達、豪邁，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說離宴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中歌舞相伴的歌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妓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用不著為離愁別恨而哀怨。這一句，其用意一是不要增加行者與送者臨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歧的悲感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，二是世間離別本也是常事，則亦不用哀愁。這二者似乎有矛盾，實則可以統一強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抑悲懷、勉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為達觀這一點上，這符合蘇軾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宦途多故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之後鍛鍊出來的思想性格。詞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末二句言何必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為暫時離別傷情，其實人生如寄，李白《春夜宴從弟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桃花園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序》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：“夫天地者，萬物之逆旅也，光陰者，百代之過客也。”既然人人都是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天地間的過客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，又何必計較眼前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聚散和江南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江北呢？詞的結尾，以對友人的慰勉和開釋胸懷總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收全詞，既動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之以情，又揭示出得失兩忘、萬物齊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的人生態度。</w:t>
      </w:r>
    </w:p>
    <w:p w14:paraId="419CE50B" w14:textId="3B13DF85" w:rsidR="0095650F" w:rsidRPr="00E32452" w:rsidRDefault="00455B05" w:rsidP="00B94F63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蘇軾一生雖積極入世，具有鮮明的政治理想和政治主張，但另一方面又受老莊及佛家思想影響頗深，每當官場失意、處境艱難時，他總能“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游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於物之外”，“無所往而不樂”，以一種恬淡自安、閒雅自適的態度來應對外界的紛紛擾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擾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，表現出超然物外、隨遇而安的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達、灑脫情懷。這首送別詞中的“一笑作春溫”、“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樽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前不用翠眉顰。人生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如逆旅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，我亦是行人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”等句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，是蘇軾這種豪放性格、達觀態度的集中體現。然而在這些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達之語的背後，仍能體察出詞人對仕宦浮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的淡淡惆悵，以及對身世飄零的深</w:t>
      </w:r>
      <w:proofErr w:type="gramStart"/>
      <w:r w:rsidR="00B94F63" w:rsidRPr="00B94F63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="00B94F63" w:rsidRPr="00B94F63">
        <w:rPr>
          <w:rFonts w:ascii="標楷體" w:eastAsia="標楷體" w:hAnsi="標楷體" w:hint="eastAsia"/>
          <w:sz w:val="28"/>
          <w:szCs w:val="28"/>
        </w:rPr>
        <w:t>慨嘆。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</w:t>
      </w:r>
      <w:r w:rsidR="0095650F" w:rsidRPr="0053060F">
        <w:rPr>
          <w:rFonts w:ascii="標楷體" w:eastAsia="標楷體" w:hAnsi="標楷體" w:hint="eastAsia"/>
          <w:sz w:val="22"/>
        </w:rPr>
        <w:t>以上資料出處：</w:t>
      </w:r>
      <w:hyperlink r:id="rId7" w:history="1">
        <w:r w:rsidR="00B94F63" w:rsidRPr="00B94F63">
          <w:rPr>
            <w:rStyle w:val="a4"/>
            <w:rFonts w:ascii="標楷體" w:eastAsia="標楷體" w:hAnsi="標楷體"/>
            <w:sz w:val="22"/>
          </w:rPr>
          <w:t>https://bit.ly/3IN0Zzu</w:t>
        </w:r>
      </w:hyperlink>
      <w:hyperlink r:id="rId8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470F3B19" w14:textId="77777777" w:rsidR="00117E3D" w:rsidRDefault="00117E3D" w:rsidP="005B0F90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117E3D">
        <w:rPr>
          <w:rFonts w:ascii="標楷體" w:eastAsia="標楷體" w:hAnsi="標楷體" w:hint="eastAsia"/>
          <w:sz w:val="28"/>
          <w:szCs w:val="28"/>
        </w:rPr>
        <w:t>輾轉</w:t>
      </w:r>
    </w:p>
    <w:p w14:paraId="6A34261B" w14:textId="6D973CFE" w:rsidR="00117E3D" w:rsidRPr="00117E3D" w:rsidRDefault="00117E3D" w:rsidP="00117E3D">
      <w:pPr>
        <w:pStyle w:val="a6"/>
        <w:numPr>
          <w:ilvl w:val="0"/>
          <w:numId w:val="28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117E3D">
        <w:rPr>
          <w:rFonts w:ascii="標楷體" w:eastAsia="標楷體" w:hAnsi="標楷體" w:hint="eastAsia"/>
          <w:sz w:val="28"/>
          <w:szCs w:val="28"/>
        </w:rPr>
        <w:t>間接的。【例】這個消息是輾轉從別人那裡聽來的，不知是否真確？</w:t>
      </w:r>
    </w:p>
    <w:p w14:paraId="5F620C48" w14:textId="27E3F816" w:rsidR="00117E3D" w:rsidRPr="00117E3D" w:rsidRDefault="00117E3D" w:rsidP="00117E3D">
      <w:pPr>
        <w:pStyle w:val="a6"/>
        <w:numPr>
          <w:ilvl w:val="0"/>
          <w:numId w:val="28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117E3D">
        <w:rPr>
          <w:rFonts w:ascii="標楷體" w:eastAsia="標楷體" w:hAnsi="標楷體" w:hint="eastAsia"/>
          <w:sz w:val="28"/>
          <w:szCs w:val="28"/>
        </w:rPr>
        <w:t>翻來覆去。【例】王太太因先生深夜</w:t>
      </w:r>
      <w:proofErr w:type="gramStart"/>
      <w:r w:rsidRPr="00117E3D">
        <w:rPr>
          <w:rFonts w:ascii="標楷體" w:eastAsia="標楷體" w:hAnsi="標楷體" w:hint="eastAsia"/>
          <w:sz w:val="28"/>
          <w:szCs w:val="28"/>
        </w:rPr>
        <w:t>未歸而輾轉</w:t>
      </w:r>
      <w:proofErr w:type="gramEnd"/>
      <w:r w:rsidRPr="00117E3D">
        <w:rPr>
          <w:rFonts w:ascii="標楷體" w:eastAsia="標楷體" w:hAnsi="標楷體" w:hint="eastAsia"/>
          <w:sz w:val="28"/>
          <w:szCs w:val="28"/>
        </w:rPr>
        <w:t>難眠。</w:t>
      </w:r>
    </w:p>
    <w:p w14:paraId="6DF5E596" w14:textId="5A9348F0" w:rsidR="005504F9" w:rsidRDefault="005504F9" w:rsidP="005B0F90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504F9">
        <w:rPr>
          <w:rFonts w:ascii="標楷體" w:eastAsia="標楷體" w:hAnsi="標楷體" w:hint="eastAsia"/>
          <w:sz w:val="28"/>
          <w:szCs w:val="28"/>
        </w:rPr>
        <w:t>高風亮節</w:t>
      </w:r>
      <w:r w:rsidRPr="005504F9">
        <w:rPr>
          <w:rFonts w:ascii="標楷體" w:eastAsia="標楷體" w:hAnsi="標楷體" w:hint="eastAsia"/>
          <w:sz w:val="28"/>
          <w:szCs w:val="28"/>
        </w:rPr>
        <w:t>：</w:t>
      </w:r>
      <w:r w:rsidRPr="005504F9">
        <w:rPr>
          <w:rFonts w:ascii="標楷體" w:eastAsia="標楷體" w:hAnsi="標楷體" w:hint="eastAsia"/>
          <w:sz w:val="28"/>
          <w:szCs w:val="28"/>
        </w:rPr>
        <w:t>高尚的品格，堅貞的氣節。</w:t>
      </w:r>
    </w:p>
    <w:p w14:paraId="29EEA7F5" w14:textId="0D75A40E" w:rsidR="002722DF" w:rsidRDefault="005504F9" w:rsidP="005504F9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504F9">
        <w:rPr>
          <w:rFonts w:ascii="標楷體" w:eastAsia="標楷體" w:hAnsi="標楷體" w:hint="eastAsia"/>
          <w:sz w:val="28"/>
          <w:szCs w:val="28"/>
        </w:rPr>
        <w:t>【例】余先生不</w:t>
      </w:r>
      <w:proofErr w:type="gramStart"/>
      <w:r w:rsidRPr="005504F9">
        <w:rPr>
          <w:rFonts w:ascii="標楷體" w:eastAsia="標楷體" w:hAnsi="標楷體" w:hint="eastAsia"/>
          <w:sz w:val="28"/>
          <w:szCs w:val="28"/>
        </w:rPr>
        <w:t>忮</w:t>
      </w:r>
      <w:proofErr w:type="gramEnd"/>
      <w:r w:rsidRPr="005504F9">
        <w:rPr>
          <w:rFonts w:ascii="標楷體" w:eastAsia="標楷體" w:hAnsi="標楷體" w:hint="eastAsia"/>
          <w:sz w:val="28"/>
          <w:szCs w:val="28"/>
        </w:rPr>
        <w:t>不求的高風亮節令人敬佩。</w:t>
      </w:r>
    </w:p>
    <w:p w14:paraId="75236A99" w14:textId="77777777" w:rsidR="005504F9" w:rsidRPr="005504F9" w:rsidRDefault="005504F9" w:rsidP="005B0F90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</w:p>
    <w:sectPr w:rsidR="005504F9" w:rsidRPr="005504F9" w:rsidSect="006A6D6F">
      <w:footerReference w:type="default" r:id="rId9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9160" w14:textId="77777777" w:rsidR="00C4491D" w:rsidRDefault="00C4491D" w:rsidP="00714A03">
      <w:r>
        <w:separator/>
      </w:r>
    </w:p>
  </w:endnote>
  <w:endnote w:type="continuationSeparator" w:id="0">
    <w:p w14:paraId="659EA3ED" w14:textId="77777777" w:rsidR="00C4491D" w:rsidRDefault="00C4491D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EndPr/>
    <w:sdtContent>
      <w:p w14:paraId="4304F5D4" w14:textId="12514485" w:rsidR="00714A03" w:rsidRDefault="00EA6D53">
        <w:pPr>
          <w:pStyle w:val="a9"/>
          <w:jc w:val="right"/>
        </w:pPr>
        <w:r w:rsidRPr="00EA6D53">
          <w:rPr>
            <w:rFonts w:ascii="標楷體" w:eastAsia="標楷體" w:hAnsi="標楷體" w:hint="eastAsia"/>
          </w:rPr>
          <w:t>蘇軾《</w:t>
        </w:r>
        <w:r w:rsidR="000667F1" w:rsidRPr="000667F1">
          <w:rPr>
            <w:rFonts w:ascii="標楷體" w:eastAsia="標楷體" w:hAnsi="標楷體" w:hint="eastAsia"/>
          </w:rPr>
          <w:t>臨江仙·送錢穆父</w:t>
        </w:r>
        <w:r w:rsidRPr="00EA6D53">
          <w:rPr>
            <w:rFonts w:ascii="標楷體" w:eastAsia="標楷體" w:hAnsi="標楷體" w:hint="eastAsia"/>
          </w:rPr>
          <w:t>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2900" w14:textId="77777777" w:rsidR="00C4491D" w:rsidRDefault="00C4491D" w:rsidP="00714A03">
      <w:r>
        <w:separator/>
      </w:r>
    </w:p>
  </w:footnote>
  <w:footnote w:type="continuationSeparator" w:id="0">
    <w:p w14:paraId="3D617651" w14:textId="77777777" w:rsidR="00C4491D" w:rsidRDefault="00C4491D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8A680B"/>
    <w:multiLevelType w:val="hybridMultilevel"/>
    <w:tmpl w:val="729060E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CA7C1B"/>
    <w:multiLevelType w:val="hybridMultilevel"/>
    <w:tmpl w:val="B20640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AC30216"/>
    <w:multiLevelType w:val="hybridMultilevel"/>
    <w:tmpl w:val="C602B6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B3112F5"/>
    <w:multiLevelType w:val="hybridMultilevel"/>
    <w:tmpl w:val="D1A08E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6D562F"/>
    <w:multiLevelType w:val="hybridMultilevel"/>
    <w:tmpl w:val="2DFC9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B6C7066"/>
    <w:multiLevelType w:val="hybridMultilevel"/>
    <w:tmpl w:val="7CA67A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DCD1B91"/>
    <w:multiLevelType w:val="hybridMultilevel"/>
    <w:tmpl w:val="FC828C4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15D3DA4"/>
    <w:multiLevelType w:val="hybridMultilevel"/>
    <w:tmpl w:val="1938CA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5DD5FA0"/>
    <w:multiLevelType w:val="hybridMultilevel"/>
    <w:tmpl w:val="FB688E5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DAA7BE8"/>
    <w:multiLevelType w:val="hybridMultilevel"/>
    <w:tmpl w:val="8C6CA56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85165"/>
    <w:multiLevelType w:val="hybridMultilevel"/>
    <w:tmpl w:val="B0BC94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68D76AD"/>
    <w:multiLevelType w:val="hybridMultilevel"/>
    <w:tmpl w:val="59023B5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9105884"/>
    <w:multiLevelType w:val="hybridMultilevel"/>
    <w:tmpl w:val="0FD4B0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21"/>
  </w:num>
  <w:num w:numId="3">
    <w:abstractNumId w:val="12"/>
  </w:num>
  <w:num w:numId="4">
    <w:abstractNumId w:val="6"/>
  </w:num>
  <w:num w:numId="5">
    <w:abstractNumId w:val="7"/>
  </w:num>
  <w:num w:numId="6">
    <w:abstractNumId w:val="26"/>
  </w:num>
  <w:num w:numId="7">
    <w:abstractNumId w:val="2"/>
  </w:num>
  <w:num w:numId="8">
    <w:abstractNumId w:val="0"/>
  </w:num>
  <w:num w:numId="9">
    <w:abstractNumId w:val="9"/>
  </w:num>
  <w:num w:numId="10">
    <w:abstractNumId w:val="18"/>
  </w:num>
  <w:num w:numId="11">
    <w:abstractNumId w:val="19"/>
  </w:num>
  <w:num w:numId="12">
    <w:abstractNumId w:val="13"/>
  </w:num>
  <w:num w:numId="13">
    <w:abstractNumId w:val="25"/>
  </w:num>
  <w:num w:numId="14">
    <w:abstractNumId w:val="10"/>
  </w:num>
  <w:num w:numId="15">
    <w:abstractNumId w:val="11"/>
  </w:num>
  <w:num w:numId="16">
    <w:abstractNumId w:val="8"/>
  </w:num>
  <w:num w:numId="17">
    <w:abstractNumId w:val="14"/>
  </w:num>
  <w:num w:numId="18">
    <w:abstractNumId w:val="3"/>
  </w:num>
  <w:num w:numId="19">
    <w:abstractNumId w:val="22"/>
  </w:num>
  <w:num w:numId="20">
    <w:abstractNumId w:val="5"/>
  </w:num>
  <w:num w:numId="21">
    <w:abstractNumId w:val="20"/>
  </w:num>
  <w:num w:numId="22">
    <w:abstractNumId w:val="4"/>
  </w:num>
  <w:num w:numId="23">
    <w:abstractNumId w:val="17"/>
  </w:num>
  <w:num w:numId="24">
    <w:abstractNumId w:val="15"/>
  </w:num>
  <w:num w:numId="25">
    <w:abstractNumId w:val="24"/>
  </w:num>
  <w:num w:numId="26">
    <w:abstractNumId w:val="23"/>
  </w:num>
  <w:num w:numId="27">
    <w:abstractNumId w:val="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1F04"/>
    <w:rsid w:val="0003329D"/>
    <w:rsid w:val="000510BE"/>
    <w:rsid w:val="00060F9D"/>
    <w:rsid w:val="000667F1"/>
    <w:rsid w:val="000668EA"/>
    <w:rsid w:val="00093F09"/>
    <w:rsid w:val="000C7EE1"/>
    <w:rsid w:val="000D0FB6"/>
    <w:rsid w:val="000D6480"/>
    <w:rsid w:val="000E28E6"/>
    <w:rsid w:val="00116ADE"/>
    <w:rsid w:val="00117E3D"/>
    <w:rsid w:val="00127128"/>
    <w:rsid w:val="001A4FCB"/>
    <w:rsid w:val="001B08AD"/>
    <w:rsid w:val="001B1A8E"/>
    <w:rsid w:val="001B51AE"/>
    <w:rsid w:val="001C2A2E"/>
    <w:rsid w:val="001C407F"/>
    <w:rsid w:val="001D5A76"/>
    <w:rsid w:val="001D6F54"/>
    <w:rsid w:val="001E55F1"/>
    <w:rsid w:val="00217546"/>
    <w:rsid w:val="00264AA9"/>
    <w:rsid w:val="00264B2B"/>
    <w:rsid w:val="0027007B"/>
    <w:rsid w:val="002722DF"/>
    <w:rsid w:val="00276201"/>
    <w:rsid w:val="00277F62"/>
    <w:rsid w:val="00281740"/>
    <w:rsid w:val="00290474"/>
    <w:rsid w:val="0029527F"/>
    <w:rsid w:val="002A459C"/>
    <w:rsid w:val="002A78F2"/>
    <w:rsid w:val="002B7950"/>
    <w:rsid w:val="002C3C06"/>
    <w:rsid w:val="002D5FAF"/>
    <w:rsid w:val="002E4AAA"/>
    <w:rsid w:val="002E5A80"/>
    <w:rsid w:val="00315016"/>
    <w:rsid w:val="003274E8"/>
    <w:rsid w:val="003429B1"/>
    <w:rsid w:val="00343C01"/>
    <w:rsid w:val="00367E60"/>
    <w:rsid w:val="0037288A"/>
    <w:rsid w:val="00375555"/>
    <w:rsid w:val="00393409"/>
    <w:rsid w:val="00395344"/>
    <w:rsid w:val="003B47EA"/>
    <w:rsid w:val="003D47AB"/>
    <w:rsid w:val="003E0441"/>
    <w:rsid w:val="00405B35"/>
    <w:rsid w:val="00442825"/>
    <w:rsid w:val="004476BA"/>
    <w:rsid w:val="00455B05"/>
    <w:rsid w:val="00464BF4"/>
    <w:rsid w:val="004811B3"/>
    <w:rsid w:val="0048340E"/>
    <w:rsid w:val="004C0379"/>
    <w:rsid w:val="004C1C60"/>
    <w:rsid w:val="004C4815"/>
    <w:rsid w:val="004D3AD4"/>
    <w:rsid w:val="00516916"/>
    <w:rsid w:val="00520FF3"/>
    <w:rsid w:val="005212D4"/>
    <w:rsid w:val="0053060F"/>
    <w:rsid w:val="00531B09"/>
    <w:rsid w:val="005504F9"/>
    <w:rsid w:val="0055109B"/>
    <w:rsid w:val="005739AF"/>
    <w:rsid w:val="005747DE"/>
    <w:rsid w:val="00584A17"/>
    <w:rsid w:val="005B0301"/>
    <w:rsid w:val="005D1E81"/>
    <w:rsid w:val="005F06BB"/>
    <w:rsid w:val="00626583"/>
    <w:rsid w:val="00654BDF"/>
    <w:rsid w:val="00671097"/>
    <w:rsid w:val="00690F7E"/>
    <w:rsid w:val="0069405D"/>
    <w:rsid w:val="00696985"/>
    <w:rsid w:val="006A6D6F"/>
    <w:rsid w:val="006D36F2"/>
    <w:rsid w:val="006F38BA"/>
    <w:rsid w:val="006F6CAE"/>
    <w:rsid w:val="0070756C"/>
    <w:rsid w:val="00714A03"/>
    <w:rsid w:val="00717705"/>
    <w:rsid w:val="00721E93"/>
    <w:rsid w:val="00727909"/>
    <w:rsid w:val="00741441"/>
    <w:rsid w:val="00744FC6"/>
    <w:rsid w:val="007661A3"/>
    <w:rsid w:val="00771D85"/>
    <w:rsid w:val="007A7CF3"/>
    <w:rsid w:val="007B05A5"/>
    <w:rsid w:val="007B2F5C"/>
    <w:rsid w:val="007F37A6"/>
    <w:rsid w:val="007F764E"/>
    <w:rsid w:val="00813032"/>
    <w:rsid w:val="00814F1A"/>
    <w:rsid w:val="008152AA"/>
    <w:rsid w:val="00824E29"/>
    <w:rsid w:val="008305DB"/>
    <w:rsid w:val="008634D6"/>
    <w:rsid w:val="00885C1D"/>
    <w:rsid w:val="008B074E"/>
    <w:rsid w:val="008B7098"/>
    <w:rsid w:val="008D3B60"/>
    <w:rsid w:val="008D44F0"/>
    <w:rsid w:val="008E5B1D"/>
    <w:rsid w:val="00913631"/>
    <w:rsid w:val="009161C2"/>
    <w:rsid w:val="00924126"/>
    <w:rsid w:val="0095650F"/>
    <w:rsid w:val="0095785D"/>
    <w:rsid w:val="0096329B"/>
    <w:rsid w:val="009777FD"/>
    <w:rsid w:val="009A4A46"/>
    <w:rsid w:val="009B67AC"/>
    <w:rsid w:val="009B7636"/>
    <w:rsid w:val="009C1FCC"/>
    <w:rsid w:val="009C7884"/>
    <w:rsid w:val="009D67DC"/>
    <w:rsid w:val="009F62AA"/>
    <w:rsid w:val="00A0117D"/>
    <w:rsid w:val="00A109CC"/>
    <w:rsid w:val="00A11327"/>
    <w:rsid w:val="00A3274C"/>
    <w:rsid w:val="00A65E86"/>
    <w:rsid w:val="00A6735B"/>
    <w:rsid w:val="00A67EEF"/>
    <w:rsid w:val="00A72F18"/>
    <w:rsid w:val="00A74BC1"/>
    <w:rsid w:val="00A8367A"/>
    <w:rsid w:val="00AB5358"/>
    <w:rsid w:val="00AD497D"/>
    <w:rsid w:val="00AF1137"/>
    <w:rsid w:val="00AF47AF"/>
    <w:rsid w:val="00B139B3"/>
    <w:rsid w:val="00B24E68"/>
    <w:rsid w:val="00B34AD7"/>
    <w:rsid w:val="00B400F5"/>
    <w:rsid w:val="00B467F1"/>
    <w:rsid w:val="00B543EA"/>
    <w:rsid w:val="00B93AD7"/>
    <w:rsid w:val="00B93DE9"/>
    <w:rsid w:val="00B94F63"/>
    <w:rsid w:val="00BA10A0"/>
    <w:rsid w:val="00BB4C25"/>
    <w:rsid w:val="00BD023B"/>
    <w:rsid w:val="00BD3569"/>
    <w:rsid w:val="00BF4262"/>
    <w:rsid w:val="00C1358B"/>
    <w:rsid w:val="00C17967"/>
    <w:rsid w:val="00C4491D"/>
    <w:rsid w:val="00C62358"/>
    <w:rsid w:val="00C64A8E"/>
    <w:rsid w:val="00C8361B"/>
    <w:rsid w:val="00CB4078"/>
    <w:rsid w:val="00CD0744"/>
    <w:rsid w:val="00CE3FB1"/>
    <w:rsid w:val="00D14D80"/>
    <w:rsid w:val="00D35AE2"/>
    <w:rsid w:val="00D5562F"/>
    <w:rsid w:val="00D630CF"/>
    <w:rsid w:val="00D70B3E"/>
    <w:rsid w:val="00D86B5F"/>
    <w:rsid w:val="00D973AE"/>
    <w:rsid w:val="00DA01A2"/>
    <w:rsid w:val="00DA6B87"/>
    <w:rsid w:val="00DB0B86"/>
    <w:rsid w:val="00DC2185"/>
    <w:rsid w:val="00E025C5"/>
    <w:rsid w:val="00E06F2C"/>
    <w:rsid w:val="00E314CC"/>
    <w:rsid w:val="00E32452"/>
    <w:rsid w:val="00E524DC"/>
    <w:rsid w:val="00E55E21"/>
    <w:rsid w:val="00E56D8C"/>
    <w:rsid w:val="00E6256D"/>
    <w:rsid w:val="00E71128"/>
    <w:rsid w:val="00EA26B9"/>
    <w:rsid w:val="00EA6D53"/>
    <w:rsid w:val="00EE6BCE"/>
    <w:rsid w:val="00EF60D0"/>
    <w:rsid w:val="00F13BCF"/>
    <w:rsid w:val="00F327AD"/>
    <w:rsid w:val="00F6547C"/>
    <w:rsid w:val="00F7178E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1r1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IN0Zz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751</Words>
  <Characters>1353</Characters>
  <Application>Microsoft Office Word</Application>
  <DocSecurity>0</DocSecurity>
  <Lines>676</Lines>
  <Paragraphs>210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db</cp:lastModifiedBy>
  <cp:revision>140</cp:revision>
  <dcterms:created xsi:type="dcterms:W3CDTF">2022-03-23T23:23:00Z</dcterms:created>
  <dcterms:modified xsi:type="dcterms:W3CDTF">2024-03-21T06:50:00Z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