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9B7F" w14:textId="3817D111" w:rsidR="009959A7" w:rsidRPr="00724AA9" w:rsidRDefault="00B13041" w:rsidP="00B13041">
      <w:pPr>
        <w:ind w:left="0" w:firstLine="0"/>
        <w:rPr>
          <w:sz w:val="52"/>
        </w:rPr>
      </w:pPr>
      <w:r w:rsidRPr="00B13041">
        <w:rPr>
          <w:rFonts w:hint="eastAsia"/>
          <w:kern w:val="0"/>
          <w:sz w:val="44"/>
          <w:szCs w:val="44"/>
        </w:rPr>
        <w:t>劉禹錫</w:t>
      </w:r>
      <w:r w:rsidR="0004147D" w:rsidRPr="00B13041">
        <w:rPr>
          <w:rFonts w:hint="eastAsia"/>
          <w:kern w:val="0"/>
          <w:sz w:val="44"/>
          <w:szCs w:val="44"/>
        </w:rPr>
        <w:t>《</w:t>
      </w:r>
      <w:r w:rsidR="001B2028" w:rsidRPr="001B2028">
        <w:rPr>
          <w:kern w:val="0"/>
          <w:sz w:val="44"/>
          <w:szCs w:val="44"/>
        </w:rPr>
        <w:t>竹枝詞</w:t>
      </w:r>
      <w:r w:rsidR="0004147D" w:rsidRPr="00B13041">
        <w:rPr>
          <w:rFonts w:hint="eastAsia"/>
          <w:kern w:val="0"/>
          <w:sz w:val="44"/>
          <w:szCs w:val="44"/>
        </w:rPr>
        <w:t>》</w:t>
      </w:r>
      <w:r w:rsidR="001B2028">
        <w:rPr>
          <w:rFonts w:hint="eastAsia"/>
          <w:kern w:val="0"/>
          <w:sz w:val="44"/>
          <w:szCs w:val="44"/>
        </w:rPr>
        <w:t xml:space="preserve">    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CCD29F8" w14:textId="2749AACD" w:rsidR="00A8780A" w:rsidRPr="00A8780A" w:rsidRDefault="00A8780A" w:rsidP="00A8780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8780A">
        <w:rPr>
          <w:rFonts w:hint="eastAsia"/>
          <w:color w:val="0F0F0F"/>
          <w:sz w:val="32"/>
          <w:szCs w:val="32"/>
        </w:rPr>
        <w:t>楊柳青青江水平，</w:t>
      </w:r>
      <w:proofErr w:type="gramStart"/>
      <w:r w:rsidRPr="00A8780A">
        <w:rPr>
          <w:rFonts w:hint="eastAsia"/>
          <w:color w:val="0F0F0F"/>
          <w:sz w:val="32"/>
          <w:szCs w:val="32"/>
        </w:rPr>
        <w:t>聞郎江</w:t>
      </w:r>
      <w:proofErr w:type="gramEnd"/>
      <w:r w:rsidRPr="00A8780A">
        <w:rPr>
          <w:rFonts w:hint="eastAsia"/>
          <w:color w:val="0F0F0F"/>
          <w:sz w:val="32"/>
          <w:szCs w:val="32"/>
        </w:rPr>
        <w:t>上踏歌聲。</w:t>
      </w:r>
    </w:p>
    <w:p w14:paraId="2F0DCAE5" w14:textId="264B4A35" w:rsidR="006404E1" w:rsidRDefault="00A8780A" w:rsidP="00A8780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8780A">
        <w:rPr>
          <w:color w:val="0F0F0F"/>
          <w:sz w:val="32"/>
          <w:szCs w:val="32"/>
        </w:rPr>
        <w:t>東邊日出西邊雨，道是無晴</w:t>
      </w:r>
      <w:proofErr w:type="gramStart"/>
      <w:r w:rsidRPr="00A8780A">
        <w:rPr>
          <w:color w:val="0F0F0F"/>
          <w:sz w:val="32"/>
          <w:szCs w:val="32"/>
        </w:rPr>
        <w:t>卻有晴</w:t>
      </w:r>
      <w:proofErr w:type="gramEnd"/>
      <w:r w:rsidRPr="00A8780A">
        <w:rPr>
          <w:color w:val="0F0F0F"/>
          <w:sz w:val="32"/>
          <w:szCs w:val="32"/>
        </w:rPr>
        <w:t>。(</w:t>
      </w:r>
      <w:proofErr w:type="gramStart"/>
      <w:r w:rsidRPr="00A8780A">
        <w:rPr>
          <w:color w:val="0F0F0F"/>
          <w:sz w:val="32"/>
          <w:szCs w:val="32"/>
        </w:rPr>
        <w:t>一</w:t>
      </w:r>
      <w:proofErr w:type="gramEnd"/>
      <w:r w:rsidRPr="00A8780A">
        <w:rPr>
          <w:color w:val="0F0F0F"/>
          <w:sz w:val="32"/>
          <w:szCs w:val="32"/>
        </w:rPr>
        <w:t>作：還有晴)</w:t>
      </w:r>
    </w:p>
    <w:p w14:paraId="0CC9CD3E" w14:textId="5F5E812A" w:rsidR="000342FE" w:rsidRPr="00724AA9" w:rsidRDefault="000342FE" w:rsidP="0036138A">
      <w:pPr>
        <w:spacing w:beforeLines="50" w:before="12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590E83AC" w14:textId="77777777" w:rsidR="001A291F" w:rsidRPr="001A291F" w:rsidRDefault="001A291F" w:rsidP="00411FF0">
      <w:pPr>
        <w:spacing w:after="0" w:line="480" w:lineRule="exact"/>
        <w:ind w:left="0" w:right="0" w:firstLine="0"/>
        <w:rPr>
          <w:szCs w:val="28"/>
        </w:rPr>
      </w:pPr>
      <w:r w:rsidRPr="001A291F">
        <w:rPr>
          <w:rFonts w:hint="eastAsia"/>
          <w:szCs w:val="28"/>
        </w:rPr>
        <w:t>綠柳垂</w:t>
      </w:r>
      <w:proofErr w:type="gramStart"/>
      <w:r w:rsidRPr="001A291F">
        <w:rPr>
          <w:rFonts w:hint="eastAsia"/>
          <w:szCs w:val="28"/>
        </w:rPr>
        <w:t>垂</w:t>
      </w:r>
      <w:proofErr w:type="gramEnd"/>
      <w:r w:rsidRPr="001A291F">
        <w:rPr>
          <w:rFonts w:hint="eastAsia"/>
          <w:szCs w:val="28"/>
        </w:rPr>
        <w:t>，江水平靜，聽到郎君在江上踏歌的聲音。</w:t>
      </w:r>
    </w:p>
    <w:p w14:paraId="4E8984A6" w14:textId="3E32D295" w:rsidR="006404E1" w:rsidRPr="006404E1" w:rsidRDefault="001A291F" w:rsidP="00411FF0">
      <w:pPr>
        <w:spacing w:after="0" w:line="480" w:lineRule="exact"/>
        <w:ind w:left="0" w:right="0" w:firstLine="0"/>
        <w:rPr>
          <w:szCs w:val="28"/>
        </w:rPr>
      </w:pPr>
      <w:r w:rsidRPr="001A291F">
        <w:rPr>
          <w:rFonts w:hint="eastAsia"/>
          <w:szCs w:val="28"/>
        </w:rPr>
        <w:t>東邊太陽出來了，西邊卻下著雨，看起來像是沒晴天</w:t>
      </w:r>
      <w:r>
        <w:rPr>
          <w:rFonts w:hint="eastAsia"/>
          <w:szCs w:val="28"/>
        </w:rPr>
        <w:t>(無情)</w:t>
      </w:r>
      <w:r w:rsidRPr="001A291F">
        <w:rPr>
          <w:rFonts w:hint="eastAsia"/>
          <w:szCs w:val="28"/>
        </w:rPr>
        <w:t>，實際上卻有晴天</w:t>
      </w:r>
      <w:r>
        <w:rPr>
          <w:rFonts w:hint="eastAsia"/>
          <w:szCs w:val="28"/>
        </w:rPr>
        <w:t>(有情)</w:t>
      </w:r>
      <w:r w:rsidRPr="001A291F">
        <w:rPr>
          <w:rFonts w:hint="eastAsia"/>
          <w:szCs w:val="28"/>
        </w:rPr>
        <w:t>。</w:t>
      </w:r>
    </w:p>
    <w:p w14:paraId="77F88117" w14:textId="59FAC362" w:rsidR="00E33D3D" w:rsidRDefault="00A77E9A" w:rsidP="0036138A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BD2FB16" w14:textId="77777777" w:rsidR="001E76B2" w:rsidRPr="001E76B2" w:rsidRDefault="001E76B2" w:rsidP="00411FF0">
      <w:pPr>
        <w:pStyle w:val="a9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1E76B2">
        <w:rPr>
          <w:rFonts w:hint="eastAsia"/>
          <w:color w:val="0F0F0F"/>
          <w:szCs w:val="28"/>
        </w:rPr>
        <w:t>竹枝詞：樂府近代曲名。又名《竹枝》。原為</w:t>
      </w:r>
      <w:r w:rsidRPr="001E76B2">
        <w:rPr>
          <w:rFonts w:hint="eastAsia"/>
          <w:color w:val="0F0F0F"/>
          <w:szCs w:val="28"/>
          <w:u w:val="single"/>
        </w:rPr>
        <w:t>四川</w:t>
      </w:r>
      <w:r w:rsidRPr="001E76B2">
        <w:rPr>
          <w:rFonts w:hint="eastAsia"/>
          <w:color w:val="0F0F0F"/>
          <w:szCs w:val="28"/>
        </w:rPr>
        <w:t>東部一帶民歌，</w:t>
      </w:r>
      <w:r w:rsidRPr="001E76B2">
        <w:rPr>
          <w:rFonts w:hint="eastAsia"/>
          <w:color w:val="0F0F0F"/>
          <w:szCs w:val="28"/>
          <w:u w:val="single"/>
        </w:rPr>
        <w:t>唐代</w:t>
      </w:r>
      <w:r w:rsidRPr="001E76B2">
        <w:rPr>
          <w:rFonts w:hint="eastAsia"/>
          <w:color w:val="0F0F0F"/>
          <w:szCs w:val="28"/>
        </w:rPr>
        <w:t>詩人</w:t>
      </w:r>
      <w:r w:rsidRPr="001E76B2">
        <w:rPr>
          <w:rFonts w:hint="eastAsia"/>
          <w:color w:val="0F0F0F"/>
          <w:szCs w:val="28"/>
          <w:u w:val="single"/>
        </w:rPr>
        <w:t>劉禹錫</w:t>
      </w:r>
      <w:r w:rsidRPr="001E76B2">
        <w:rPr>
          <w:rFonts w:hint="eastAsia"/>
          <w:color w:val="0F0F0F"/>
          <w:szCs w:val="28"/>
        </w:rPr>
        <w:t>根據民歌創作新詞，多寫男女愛情和</w:t>
      </w:r>
      <w:r w:rsidRPr="001E76B2">
        <w:rPr>
          <w:rFonts w:hint="eastAsia"/>
          <w:color w:val="0F0F0F"/>
          <w:szCs w:val="28"/>
          <w:u w:val="single"/>
        </w:rPr>
        <w:t>三峽</w:t>
      </w:r>
      <w:r w:rsidRPr="001E76B2">
        <w:rPr>
          <w:rFonts w:hint="eastAsia"/>
          <w:color w:val="0F0F0F"/>
          <w:szCs w:val="28"/>
        </w:rPr>
        <w:t>的風情，流傳甚廣。後代詩人多以《竹枝詞》為題寫愛情和鄉土風俗。其形式為七言絕句。</w:t>
      </w:r>
    </w:p>
    <w:p w14:paraId="4ADE399A" w14:textId="2C2ECE2D" w:rsidR="00A109B0" w:rsidRDefault="001E76B2" w:rsidP="00411FF0">
      <w:pPr>
        <w:pStyle w:val="a9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1E76B2">
        <w:rPr>
          <w:rFonts w:hint="eastAsia"/>
          <w:color w:val="0F0F0F"/>
          <w:szCs w:val="28"/>
        </w:rPr>
        <w:t>晴：與</w:t>
      </w:r>
      <w:r>
        <w:rPr>
          <w:rFonts w:hint="eastAsia"/>
          <w:color w:val="0F0F0F"/>
          <w:szCs w:val="28"/>
        </w:rPr>
        <w:t>「</w:t>
      </w:r>
      <w:r w:rsidRPr="001E76B2">
        <w:rPr>
          <w:rFonts w:hint="eastAsia"/>
          <w:color w:val="0F0F0F"/>
          <w:szCs w:val="28"/>
        </w:rPr>
        <w:t>情</w:t>
      </w:r>
      <w:r>
        <w:rPr>
          <w:rFonts w:hint="eastAsia"/>
          <w:color w:val="0F0F0F"/>
          <w:szCs w:val="28"/>
        </w:rPr>
        <w:t>」</w:t>
      </w:r>
      <w:r w:rsidRPr="001E76B2">
        <w:rPr>
          <w:rFonts w:hint="eastAsia"/>
          <w:color w:val="0F0F0F"/>
          <w:szCs w:val="28"/>
        </w:rPr>
        <w:t>諧音。</w:t>
      </w:r>
    </w:p>
    <w:p w14:paraId="43B6C82B" w14:textId="6FF9D849" w:rsidR="00694A7A" w:rsidRPr="00694A7A" w:rsidRDefault="006404E1" w:rsidP="00472DE8">
      <w:pPr>
        <w:spacing w:beforeLines="50" w:before="120" w:after="0" w:line="480" w:lineRule="exact"/>
        <w:ind w:left="11" w:right="0" w:hanging="11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4A4A33C" w14:textId="3F3735FF" w:rsidR="006404E1" w:rsidRPr="00E43518" w:rsidRDefault="00694A7A" w:rsidP="00411FF0">
      <w:pPr>
        <w:spacing w:after="0" w:line="480" w:lineRule="exact"/>
        <w:ind w:left="11" w:right="0" w:hanging="11"/>
        <w:rPr>
          <w:color w:val="0F0F0F"/>
          <w:szCs w:val="28"/>
        </w:rPr>
      </w:pPr>
      <w:r w:rsidRPr="00694A7A">
        <w:rPr>
          <w:rFonts w:hint="eastAsia"/>
          <w:color w:val="0F0F0F"/>
          <w:szCs w:val="28"/>
        </w:rPr>
        <w:t xml:space="preserve">　　</w:t>
      </w:r>
      <w:r w:rsidR="00E43518" w:rsidRPr="00E43518">
        <w:rPr>
          <w:rFonts w:hint="eastAsia"/>
          <w:color w:val="0F0F0F"/>
          <w:szCs w:val="28"/>
        </w:rPr>
        <w:t>這首詩《竹枝詞》是</w:t>
      </w:r>
      <w:r w:rsidR="00E43518" w:rsidRPr="00E43518">
        <w:rPr>
          <w:rFonts w:hint="eastAsia"/>
          <w:color w:val="0F0F0F"/>
          <w:szCs w:val="28"/>
          <w:u w:val="single"/>
        </w:rPr>
        <w:t>唐代</w:t>
      </w:r>
      <w:r w:rsidR="00E43518" w:rsidRPr="00E43518">
        <w:rPr>
          <w:rFonts w:hint="eastAsia"/>
          <w:color w:val="0F0F0F"/>
          <w:szCs w:val="28"/>
        </w:rPr>
        <w:t>詩人</w:t>
      </w:r>
      <w:r w:rsidR="00E43518" w:rsidRPr="00E43518">
        <w:rPr>
          <w:rFonts w:hint="eastAsia"/>
          <w:color w:val="0F0F0F"/>
          <w:szCs w:val="28"/>
          <w:u w:val="single"/>
        </w:rPr>
        <w:t>劉禹錫</w:t>
      </w:r>
      <w:r w:rsidR="00E43518" w:rsidRPr="00E43518">
        <w:rPr>
          <w:rFonts w:hint="eastAsia"/>
          <w:color w:val="0F0F0F"/>
          <w:szCs w:val="28"/>
        </w:rPr>
        <w:t>所作。</w:t>
      </w:r>
      <w:r w:rsidR="00E43518" w:rsidRPr="00E43518">
        <w:rPr>
          <w:rFonts w:hint="eastAsia"/>
          <w:color w:val="0F0F0F"/>
          <w:szCs w:val="28"/>
          <w:u w:val="single"/>
        </w:rPr>
        <w:t>劉禹錫</w:t>
      </w:r>
      <w:r w:rsidR="00E43518" w:rsidRPr="00E43518">
        <w:rPr>
          <w:rFonts w:hint="eastAsia"/>
          <w:color w:val="0F0F0F"/>
          <w:szCs w:val="28"/>
        </w:rPr>
        <w:t>被貶謫到</w:t>
      </w:r>
      <w:r w:rsidR="00E43518" w:rsidRPr="00E43518">
        <w:rPr>
          <w:rFonts w:hint="eastAsia"/>
          <w:color w:val="0F0F0F"/>
          <w:szCs w:val="28"/>
          <w:u w:val="single"/>
        </w:rPr>
        <w:t>巴蜀</w:t>
      </w:r>
      <w:r w:rsidR="00E43518" w:rsidRPr="00E43518">
        <w:rPr>
          <w:rFonts w:hint="eastAsia"/>
          <w:color w:val="0F0F0F"/>
          <w:szCs w:val="28"/>
        </w:rPr>
        <w:t>（今天的</w:t>
      </w:r>
      <w:r w:rsidR="00E43518" w:rsidRPr="00E43518">
        <w:rPr>
          <w:rFonts w:hint="eastAsia"/>
          <w:color w:val="0F0F0F"/>
          <w:szCs w:val="28"/>
          <w:u w:val="single"/>
        </w:rPr>
        <w:t>四川</w:t>
      </w:r>
      <w:r w:rsidR="00E43518" w:rsidRPr="00E43518">
        <w:rPr>
          <w:rFonts w:hint="eastAsia"/>
          <w:color w:val="0F0F0F"/>
          <w:szCs w:val="28"/>
        </w:rPr>
        <w:t>一帶）</w:t>
      </w:r>
      <w:proofErr w:type="gramStart"/>
      <w:r w:rsidR="00E43518" w:rsidRPr="00E43518">
        <w:rPr>
          <w:rFonts w:hint="eastAsia"/>
          <w:color w:val="0F0F0F"/>
          <w:szCs w:val="28"/>
        </w:rPr>
        <w:t>期間，</w:t>
      </w:r>
      <w:proofErr w:type="gramEnd"/>
      <w:r w:rsidR="00E43518" w:rsidRPr="00E43518">
        <w:rPr>
          <w:rFonts w:hint="eastAsia"/>
          <w:color w:val="0F0F0F"/>
          <w:szCs w:val="28"/>
        </w:rPr>
        <w:t>經常接觸到當地的風土人情。這首詩是他在</w:t>
      </w:r>
      <w:r w:rsidR="00E43518" w:rsidRPr="00E43518">
        <w:rPr>
          <w:rFonts w:hint="eastAsia"/>
          <w:color w:val="0F0F0F"/>
          <w:szCs w:val="28"/>
          <w:u w:val="single"/>
        </w:rPr>
        <w:t>四川</w:t>
      </w:r>
      <w:r w:rsidR="00E43518" w:rsidRPr="00E43518">
        <w:rPr>
          <w:rFonts w:hint="eastAsia"/>
          <w:color w:val="0F0F0F"/>
          <w:szCs w:val="28"/>
        </w:rPr>
        <w:t>時所作，描寫了長江邊上的美麗風景以及他對當地民俗的觀察。</w:t>
      </w:r>
    </w:p>
    <w:p w14:paraId="4560CAC9" w14:textId="7C23C141" w:rsidR="00472DE8" w:rsidRPr="00472DE8" w:rsidRDefault="003013E4" w:rsidP="00472DE8">
      <w:pPr>
        <w:spacing w:beforeLines="50" w:before="120" w:after="0" w:line="480" w:lineRule="exact"/>
        <w:ind w:left="-6" w:right="0" w:hanging="11"/>
        <w:rPr>
          <w:bCs/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D4987">
        <w:rPr>
          <w:rFonts w:hint="eastAsia"/>
          <w:bCs/>
          <w:szCs w:val="28"/>
        </w:rPr>
        <w:t xml:space="preserve">　　</w:t>
      </w:r>
    </w:p>
    <w:p w14:paraId="7F7DF2CC" w14:textId="6E808FCB" w:rsidR="00472DE8" w:rsidRPr="00472DE8" w:rsidRDefault="00472DE8" w:rsidP="00411FF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472DE8">
        <w:rPr>
          <w:rFonts w:hint="eastAsia"/>
          <w:bCs/>
          <w:szCs w:val="28"/>
        </w:rPr>
        <w:t>劉禹錫的《竹枝詞》是一首</w:t>
      </w:r>
      <w:bookmarkStart w:id="0" w:name="_Hlk172879768"/>
      <w:r w:rsidRPr="00113261">
        <w:rPr>
          <w:rFonts w:hint="eastAsia"/>
          <w:b/>
          <w:szCs w:val="28"/>
        </w:rPr>
        <w:t>短小精悍</w:t>
      </w:r>
      <w:bookmarkEnd w:id="0"/>
      <w:r w:rsidRPr="00472DE8">
        <w:rPr>
          <w:rFonts w:hint="eastAsia"/>
          <w:bCs/>
          <w:szCs w:val="28"/>
        </w:rPr>
        <w:t>、意境深遠的詩作，通過描寫自然景象和民間風情，表達了詩人豐富的情感和深刻的哲理。詩中的每一句都精雕細琢，構成了一幅生動的畫面，同時也蘊含了</w:t>
      </w:r>
      <w:bookmarkStart w:id="1" w:name="_Hlk172879877"/>
      <w:r w:rsidRPr="00113261">
        <w:rPr>
          <w:rFonts w:hint="eastAsia"/>
          <w:b/>
          <w:szCs w:val="28"/>
        </w:rPr>
        <w:t>深邃</w:t>
      </w:r>
      <w:bookmarkEnd w:id="1"/>
      <w:r w:rsidRPr="00472DE8">
        <w:rPr>
          <w:rFonts w:hint="eastAsia"/>
          <w:bCs/>
          <w:szCs w:val="28"/>
        </w:rPr>
        <w:t>的思想。</w:t>
      </w:r>
    </w:p>
    <w:p w14:paraId="13542FC3" w14:textId="0AC399B6" w:rsidR="00472DE8" w:rsidRPr="00472DE8" w:rsidRDefault="00472DE8" w:rsidP="00411FF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472DE8">
        <w:rPr>
          <w:rFonts w:hint="eastAsia"/>
          <w:bCs/>
          <w:szCs w:val="28"/>
        </w:rPr>
        <w:t>詩</w:t>
      </w:r>
      <w:proofErr w:type="gramStart"/>
      <w:r w:rsidRPr="00472DE8">
        <w:rPr>
          <w:rFonts w:hint="eastAsia"/>
          <w:bCs/>
          <w:szCs w:val="28"/>
        </w:rPr>
        <w:t>的首句</w:t>
      </w:r>
      <w:proofErr w:type="gramEnd"/>
      <w:r w:rsidR="00F524A1">
        <w:rPr>
          <w:rFonts w:hint="eastAsia"/>
          <w:bCs/>
          <w:szCs w:val="28"/>
        </w:rPr>
        <w:t>「</w:t>
      </w:r>
      <w:r w:rsidRPr="00472DE8">
        <w:rPr>
          <w:rFonts w:hint="eastAsia"/>
          <w:bCs/>
          <w:szCs w:val="28"/>
        </w:rPr>
        <w:t>楊柳青青江水平，</w:t>
      </w:r>
      <w:proofErr w:type="gramStart"/>
      <w:r w:rsidRPr="00472DE8">
        <w:rPr>
          <w:rFonts w:hint="eastAsia"/>
          <w:bCs/>
          <w:szCs w:val="28"/>
        </w:rPr>
        <w:t>聞郎江</w:t>
      </w:r>
      <w:proofErr w:type="gramEnd"/>
      <w:r w:rsidRPr="00472DE8">
        <w:rPr>
          <w:rFonts w:hint="eastAsia"/>
          <w:bCs/>
          <w:szCs w:val="28"/>
        </w:rPr>
        <w:t>上踏歌聲</w:t>
      </w:r>
      <w:r w:rsidR="00F524A1">
        <w:rPr>
          <w:rFonts w:hint="eastAsia"/>
          <w:bCs/>
          <w:szCs w:val="28"/>
        </w:rPr>
        <w:t>」</w:t>
      </w:r>
      <w:r w:rsidRPr="00472DE8">
        <w:rPr>
          <w:rFonts w:hint="eastAsia"/>
          <w:bCs/>
          <w:szCs w:val="28"/>
        </w:rPr>
        <w:t>，描繪了一個清新的</w:t>
      </w:r>
      <w:proofErr w:type="gramStart"/>
      <w:r w:rsidRPr="00472DE8">
        <w:rPr>
          <w:rFonts w:hint="eastAsia"/>
          <w:bCs/>
          <w:szCs w:val="28"/>
        </w:rPr>
        <w:t>江邊春景</w:t>
      </w:r>
      <w:proofErr w:type="gramEnd"/>
      <w:r w:rsidRPr="00472DE8">
        <w:rPr>
          <w:rFonts w:hint="eastAsia"/>
          <w:bCs/>
          <w:szCs w:val="28"/>
        </w:rPr>
        <w:t>。青翠的楊柳垂掛在江邊，平靜的江水如同一面鏡子，這樣的自然景象令人感到寧靜與愉悅。詩人以</w:t>
      </w:r>
      <w:r w:rsidR="00F524A1">
        <w:rPr>
          <w:rFonts w:hint="eastAsia"/>
          <w:bCs/>
          <w:szCs w:val="28"/>
        </w:rPr>
        <w:t>「</w:t>
      </w:r>
      <w:proofErr w:type="gramStart"/>
      <w:r w:rsidRPr="00472DE8">
        <w:rPr>
          <w:rFonts w:hint="eastAsia"/>
          <w:bCs/>
          <w:szCs w:val="28"/>
        </w:rPr>
        <w:t>聞郎江</w:t>
      </w:r>
      <w:proofErr w:type="gramEnd"/>
      <w:r w:rsidRPr="00472DE8">
        <w:rPr>
          <w:rFonts w:hint="eastAsia"/>
          <w:bCs/>
          <w:szCs w:val="28"/>
        </w:rPr>
        <w:t>上踏歌聲</w:t>
      </w:r>
      <w:r w:rsidR="00F524A1">
        <w:rPr>
          <w:rFonts w:hint="eastAsia"/>
          <w:bCs/>
          <w:szCs w:val="28"/>
        </w:rPr>
        <w:t>」</w:t>
      </w:r>
      <w:r w:rsidRPr="00472DE8">
        <w:rPr>
          <w:rFonts w:hint="eastAsia"/>
          <w:bCs/>
          <w:szCs w:val="28"/>
        </w:rPr>
        <w:t>一</w:t>
      </w:r>
      <w:proofErr w:type="gramStart"/>
      <w:r w:rsidRPr="00472DE8">
        <w:rPr>
          <w:rFonts w:hint="eastAsia"/>
          <w:bCs/>
          <w:szCs w:val="28"/>
        </w:rPr>
        <w:t>語點出</w:t>
      </w:r>
      <w:proofErr w:type="gramEnd"/>
      <w:r w:rsidRPr="00472DE8">
        <w:rPr>
          <w:rFonts w:hint="eastAsia"/>
          <w:bCs/>
          <w:szCs w:val="28"/>
        </w:rPr>
        <w:t>，一位青年在江上踏歌而行，歌聲隨風飄來，充滿了生活的氣息和民間的熱情。這一句不僅描述了視覺上的美景，也加入了聽覺上的動態感，營造了一個立體的畫面。</w:t>
      </w:r>
    </w:p>
    <w:p w14:paraId="7451771C" w14:textId="77777777" w:rsidR="00411FF0" w:rsidRDefault="00472DE8" w:rsidP="00411FF0">
      <w:pPr>
        <w:spacing w:after="0" w:line="480" w:lineRule="exact"/>
        <w:ind w:left="-6" w:right="0" w:hanging="11"/>
        <w:rPr>
          <w:bCs/>
          <w:szCs w:val="28"/>
        </w:rPr>
        <w:sectPr w:rsidR="00411FF0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　　</w:t>
      </w:r>
      <w:r w:rsidRPr="00472DE8">
        <w:rPr>
          <w:rFonts w:hint="eastAsia"/>
          <w:bCs/>
          <w:szCs w:val="28"/>
        </w:rPr>
        <w:t>第二句</w:t>
      </w:r>
      <w:r w:rsidR="00F524A1">
        <w:rPr>
          <w:rFonts w:hint="eastAsia"/>
          <w:bCs/>
          <w:szCs w:val="28"/>
        </w:rPr>
        <w:t>「</w:t>
      </w:r>
      <w:r w:rsidRPr="00472DE8">
        <w:rPr>
          <w:rFonts w:hint="eastAsia"/>
          <w:bCs/>
          <w:szCs w:val="28"/>
        </w:rPr>
        <w:t>東邊日出西邊雨，道是無晴</w:t>
      </w:r>
      <w:proofErr w:type="gramStart"/>
      <w:r w:rsidRPr="00472DE8">
        <w:rPr>
          <w:rFonts w:hint="eastAsia"/>
          <w:bCs/>
          <w:szCs w:val="28"/>
        </w:rPr>
        <w:t>卻有晴</w:t>
      </w:r>
      <w:proofErr w:type="gramEnd"/>
      <w:r w:rsidR="00F524A1">
        <w:rPr>
          <w:rFonts w:hint="eastAsia"/>
          <w:bCs/>
          <w:szCs w:val="28"/>
        </w:rPr>
        <w:t>」</w:t>
      </w:r>
      <w:r w:rsidRPr="00472DE8">
        <w:rPr>
          <w:rFonts w:hint="eastAsia"/>
          <w:bCs/>
          <w:szCs w:val="28"/>
        </w:rPr>
        <w:t>，</w:t>
      </w:r>
      <w:proofErr w:type="gramStart"/>
      <w:r w:rsidRPr="00472DE8">
        <w:rPr>
          <w:rFonts w:hint="eastAsia"/>
          <w:bCs/>
          <w:szCs w:val="28"/>
        </w:rPr>
        <w:t>是全詩的</w:t>
      </w:r>
      <w:proofErr w:type="gramEnd"/>
      <w:r w:rsidRPr="00F524A1">
        <w:rPr>
          <w:rFonts w:hint="eastAsia"/>
          <w:b/>
          <w:szCs w:val="28"/>
        </w:rPr>
        <w:t>點</w:t>
      </w:r>
      <w:proofErr w:type="gramStart"/>
      <w:r w:rsidRPr="00F524A1">
        <w:rPr>
          <w:rFonts w:hint="eastAsia"/>
          <w:b/>
          <w:szCs w:val="28"/>
        </w:rPr>
        <w:t>睛</w:t>
      </w:r>
      <w:proofErr w:type="gramEnd"/>
      <w:r w:rsidRPr="00472DE8">
        <w:rPr>
          <w:rFonts w:hint="eastAsia"/>
          <w:bCs/>
          <w:szCs w:val="28"/>
        </w:rPr>
        <w:t>之筆，也是最富有哲理的一句。詩人觀察到東邊太陽升起，而西邊卻在下雨，這樣看似矛盾的景象，實際上蘊含了人生哲理。</w:t>
      </w:r>
      <w:r w:rsidR="00F524A1">
        <w:rPr>
          <w:rFonts w:hint="eastAsia"/>
          <w:bCs/>
          <w:szCs w:val="28"/>
        </w:rPr>
        <w:t>「</w:t>
      </w:r>
      <w:r w:rsidRPr="00472DE8">
        <w:rPr>
          <w:rFonts w:hint="eastAsia"/>
          <w:bCs/>
          <w:szCs w:val="28"/>
        </w:rPr>
        <w:t>道是無晴</w:t>
      </w:r>
      <w:proofErr w:type="gramStart"/>
      <w:r w:rsidRPr="00472DE8">
        <w:rPr>
          <w:rFonts w:hint="eastAsia"/>
          <w:bCs/>
          <w:szCs w:val="28"/>
        </w:rPr>
        <w:t>卻有晴</w:t>
      </w:r>
      <w:proofErr w:type="gramEnd"/>
      <w:r w:rsidR="00F524A1">
        <w:rPr>
          <w:rFonts w:hint="eastAsia"/>
          <w:bCs/>
          <w:szCs w:val="28"/>
        </w:rPr>
        <w:t>」</w:t>
      </w:r>
      <w:r w:rsidRPr="00472DE8">
        <w:rPr>
          <w:rFonts w:hint="eastAsia"/>
          <w:bCs/>
          <w:szCs w:val="28"/>
        </w:rPr>
        <w:t>中的</w:t>
      </w:r>
      <w:r w:rsidR="00F524A1">
        <w:rPr>
          <w:rFonts w:hint="eastAsia"/>
          <w:bCs/>
          <w:szCs w:val="28"/>
        </w:rPr>
        <w:t>「</w:t>
      </w:r>
      <w:r w:rsidRPr="00472DE8">
        <w:rPr>
          <w:rFonts w:hint="eastAsia"/>
          <w:bCs/>
          <w:szCs w:val="28"/>
        </w:rPr>
        <w:t>晴</w:t>
      </w:r>
      <w:r w:rsidR="00F524A1">
        <w:rPr>
          <w:rFonts w:hint="eastAsia"/>
          <w:bCs/>
          <w:szCs w:val="28"/>
        </w:rPr>
        <w:t>」</w:t>
      </w:r>
      <w:r w:rsidRPr="00472DE8">
        <w:rPr>
          <w:rFonts w:hint="eastAsia"/>
          <w:bCs/>
          <w:szCs w:val="28"/>
        </w:rPr>
        <w:t>字，</w:t>
      </w:r>
      <w:proofErr w:type="gramStart"/>
      <w:r w:rsidRPr="00472DE8">
        <w:rPr>
          <w:rFonts w:hint="eastAsia"/>
          <w:bCs/>
          <w:szCs w:val="28"/>
        </w:rPr>
        <w:t>既指天氣</w:t>
      </w:r>
      <w:proofErr w:type="gramEnd"/>
      <w:r w:rsidRPr="00472DE8">
        <w:rPr>
          <w:rFonts w:hint="eastAsia"/>
          <w:bCs/>
          <w:szCs w:val="28"/>
        </w:rPr>
        <w:t>的晴朗，也隱喻人心的明朗。詩人以這一自然現象，巧妙地表達了人生中的矛盾與統一，表面上看似不協調的現象，實際上蘊含著深刻的和諧。</w:t>
      </w:r>
    </w:p>
    <w:p w14:paraId="7E5C4B97" w14:textId="18975316" w:rsidR="00472DE8" w:rsidRPr="00472DE8" w:rsidRDefault="00472DE8" w:rsidP="00411FF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　　</w:t>
      </w:r>
      <w:r w:rsidRPr="00472DE8">
        <w:rPr>
          <w:rFonts w:hint="eastAsia"/>
          <w:bCs/>
          <w:szCs w:val="28"/>
        </w:rPr>
        <w:t>這首詩表面上寫的是風景和民俗，實際上蘊含了詩人對人生的深刻理解。</w:t>
      </w:r>
      <w:r w:rsidRPr="00F524A1">
        <w:rPr>
          <w:rFonts w:hint="eastAsia"/>
          <w:bCs/>
          <w:szCs w:val="28"/>
          <w:u w:val="single"/>
        </w:rPr>
        <w:t>劉禹錫</w:t>
      </w:r>
      <w:r w:rsidRPr="00472DE8">
        <w:rPr>
          <w:rFonts w:hint="eastAsia"/>
          <w:bCs/>
          <w:szCs w:val="28"/>
        </w:rPr>
        <w:t>在仕途上屢遭挫折，被貶謫到巴蜀地區，這段經歷使他對人生有了更深的感悟。在這樣的背景下，詩人依然能夠保持樂觀的心態，從自然景物和民間生活中尋找樂趣，這種</w:t>
      </w:r>
      <w:bookmarkStart w:id="2" w:name="_Hlk172880162"/>
      <w:r w:rsidRPr="00472DE8">
        <w:rPr>
          <w:rFonts w:hint="eastAsia"/>
          <w:bCs/>
          <w:szCs w:val="28"/>
        </w:rPr>
        <w:t>豁達的胸襟</w:t>
      </w:r>
      <w:bookmarkEnd w:id="2"/>
      <w:r w:rsidRPr="00472DE8">
        <w:rPr>
          <w:rFonts w:hint="eastAsia"/>
          <w:bCs/>
          <w:szCs w:val="28"/>
        </w:rPr>
        <w:t>和積極的人生態度在詩中得到了充分體現。</w:t>
      </w:r>
    </w:p>
    <w:p w14:paraId="0E386295" w14:textId="6A7EABF2" w:rsidR="00472DE8" w:rsidRPr="00472DE8" w:rsidRDefault="00472DE8" w:rsidP="00411FF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472DE8">
        <w:rPr>
          <w:rFonts w:hint="eastAsia"/>
          <w:bCs/>
          <w:szCs w:val="28"/>
        </w:rPr>
        <w:t>《竹枝詞》通過簡潔的語言和生動的描寫，不僅展示了詩人劉禹錫高超的藝術技巧，也表達了他深厚的情感和豁達的人生觀。詩中的每一句都耐人尋味，既有具體的畫面感，又有豐富的內涵，這正是這首詩經久不衰的原因所在。劉禹錫巧妙地運用了雙關和對比的手法，使得詩歌具有了更深的層次和更廣的解讀空間，使讀者在欣賞美景的同時，也能感受到詩人內心的世界。</w:t>
      </w:r>
    </w:p>
    <w:p w14:paraId="63E22755" w14:textId="798E7DD7" w:rsidR="000D6FA1" w:rsidRDefault="00472DE8" w:rsidP="00411FF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472DE8">
        <w:rPr>
          <w:rFonts w:hint="eastAsia"/>
          <w:bCs/>
          <w:szCs w:val="28"/>
        </w:rPr>
        <w:t>總的來說，劉禹錫的《竹枝詞》是一首充滿哲理與情感的詩作，通過對自然景象和民間風情的描寫，表達了詩人對人生的深刻理解和豁達的心態。詩中的每一句都經過精心雕琢，既有視覺和聽覺的生動描寫，也蘊含了深刻的人生哲理，使得這首詩成為中國古典詩歌中的經典之作。</w:t>
      </w:r>
    </w:p>
    <w:p w14:paraId="0B725F50" w14:textId="6C6B1A70" w:rsidR="005948A9" w:rsidRPr="00561DB3" w:rsidRDefault="005948A9" w:rsidP="000D6FA1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F6ADE0" w14:textId="4DE2A71D" w:rsidR="00113261" w:rsidRDefault="00113261" w:rsidP="00411FF0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13261">
        <w:rPr>
          <w:rFonts w:hint="eastAsia"/>
          <w:szCs w:val="28"/>
        </w:rPr>
        <w:t>短小精悍</w:t>
      </w:r>
      <w:r w:rsidR="007F56BC">
        <w:rPr>
          <w:rFonts w:hint="eastAsia"/>
          <w:szCs w:val="28"/>
        </w:rPr>
        <w:t>（</w:t>
      </w:r>
      <w:proofErr w:type="gramStart"/>
      <w:r w:rsidRPr="00113261">
        <w:rPr>
          <w:rFonts w:hint="eastAsia"/>
          <w:color w:val="FF0000"/>
          <w:sz w:val="16"/>
          <w:szCs w:val="16"/>
        </w:rPr>
        <w:t>ㄏ</w:t>
      </w:r>
      <w:r w:rsidR="007F56BC" w:rsidRPr="00113261">
        <w:rPr>
          <w:b/>
          <w:bCs/>
          <w:color w:val="FF0000"/>
          <w:sz w:val="16"/>
          <w:szCs w:val="16"/>
        </w:rPr>
        <w:t>ㄢ</w:t>
      </w:r>
      <w:r w:rsidRPr="00113261">
        <w:rPr>
          <w:rFonts w:hint="eastAsia"/>
          <w:b/>
          <w:bCs/>
          <w:color w:val="FF0000"/>
          <w:sz w:val="16"/>
          <w:szCs w:val="16"/>
        </w:rPr>
        <w:t>ˋ</w:t>
      </w:r>
      <w:proofErr w:type="gramEnd"/>
      <w:r w:rsidR="007F56BC">
        <w:rPr>
          <w:rFonts w:hint="eastAsia"/>
          <w:b/>
          <w:bCs/>
          <w:szCs w:val="28"/>
        </w:rPr>
        <w:t>）</w:t>
      </w:r>
    </w:p>
    <w:p w14:paraId="338304EE" w14:textId="63494ECE" w:rsidR="00113261" w:rsidRPr="00113261" w:rsidRDefault="00113261" w:rsidP="00411FF0">
      <w:pPr>
        <w:pStyle w:val="a9"/>
        <w:numPr>
          <w:ilvl w:val="0"/>
          <w:numId w:val="25"/>
        </w:numPr>
        <w:spacing w:line="480" w:lineRule="exact"/>
        <w:ind w:leftChars="171" w:left="479" w:right="0" w:firstLine="0"/>
        <w:rPr>
          <w:szCs w:val="28"/>
        </w:rPr>
      </w:pPr>
      <w:r w:rsidRPr="00113261">
        <w:rPr>
          <w:rFonts w:hint="eastAsia"/>
          <w:szCs w:val="28"/>
        </w:rPr>
        <w:t>形容人身體矮小，精明能幹。【例】他短小精悍，辦事能力很強。</w:t>
      </w:r>
    </w:p>
    <w:p w14:paraId="5D15EE85" w14:textId="7B9DB4F7" w:rsidR="007F56BC" w:rsidRDefault="00113261" w:rsidP="00411FF0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13261">
        <w:rPr>
          <w:rFonts w:hint="eastAsia"/>
          <w:szCs w:val="28"/>
        </w:rPr>
        <w:t>比喻文章或發言簡短有力。【例】這文章短小精悍，簡潔有力，是一篇佳作。</w:t>
      </w:r>
    </w:p>
    <w:p w14:paraId="5C20E862" w14:textId="541FB9A7" w:rsidR="00D53AD6" w:rsidRPr="00D53AD6" w:rsidRDefault="00113261" w:rsidP="00411FF0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13261">
        <w:rPr>
          <w:rFonts w:hint="eastAsia"/>
          <w:szCs w:val="28"/>
        </w:rPr>
        <w:t>深邃</w:t>
      </w:r>
      <w:r w:rsidR="00D53AD6">
        <w:rPr>
          <w:rFonts w:hint="eastAsia"/>
          <w:szCs w:val="28"/>
        </w:rPr>
        <w:t>（</w:t>
      </w:r>
      <w:proofErr w:type="gramStart"/>
      <w:r>
        <w:rPr>
          <w:rFonts w:hint="eastAsia"/>
          <w:color w:val="FF0000"/>
          <w:sz w:val="16"/>
          <w:szCs w:val="16"/>
        </w:rPr>
        <w:t>ㄙ</w:t>
      </w:r>
      <w:r w:rsidR="00D53AD6" w:rsidRPr="00D53AD6">
        <w:rPr>
          <w:rFonts w:hint="eastAsia"/>
          <w:color w:val="FF0000"/>
          <w:sz w:val="16"/>
          <w:szCs w:val="16"/>
        </w:rPr>
        <w:t>ㄨ</w:t>
      </w:r>
      <w:r>
        <w:rPr>
          <w:rFonts w:hint="eastAsia"/>
          <w:color w:val="FF0000"/>
          <w:sz w:val="16"/>
          <w:szCs w:val="16"/>
        </w:rPr>
        <w:t>ㄟ</w:t>
      </w:r>
      <w:r w:rsidR="00D53AD6" w:rsidRPr="00D53AD6">
        <w:rPr>
          <w:rFonts w:hint="eastAsia"/>
          <w:color w:val="FF0000"/>
          <w:sz w:val="16"/>
          <w:szCs w:val="16"/>
        </w:rPr>
        <w:t>ˋ</w:t>
      </w:r>
      <w:proofErr w:type="gramEnd"/>
      <w:r w:rsidR="00D53AD6">
        <w:rPr>
          <w:rFonts w:hint="eastAsia"/>
          <w:szCs w:val="28"/>
        </w:rPr>
        <w:t>）</w:t>
      </w:r>
    </w:p>
    <w:p w14:paraId="771BDCE0" w14:textId="0FD9186D" w:rsidR="00F524A1" w:rsidRPr="00F524A1" w:rsidRDefault="00F524A1" w:rsidP="00411FF0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F524A1">
        <w:rPr>
          <w:rFonts w:hint="eastAsia"/>
          <w:szCs w:val="28"/>
        </w:rPr>
        <w:t>幽深。【例】這裡有深邃的山谷，潺潺的溪流，彷彿是人間仙境。</w:t>
      </w:r>
    </w:p>
    <w:p w14:paraId="2A897AAB" w14:textId="168ABCA8" w:rsidR="00826F7C" w:rsidRDefault="00F524A1" w:rsidP="00411FF0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F524A1">
        <w:rPr>
          <w:rFonts w:hint="eastAsia"/>
          <w:szCs w:val="28"/>
        </w:rPr>
        <w:t>精深。【例】哲理深邃</w:t>
      </w:r>
      <w:r w:rsidR="00D53AD6" w:rsidRPr="00D53AD6">
        <w:rPr>
          <w:rFonts w:hint="eastAsia"/>
          <w:szCs w:val="28"/>
        </w:rPr>
        <w:t>。</w:t>
      </w:r>
    </w:p>
    <w:p w14:paraId="2EF2B466" w14:textId="77777777" w:rsidR="00F524A1" w:rsidRDefault="00F524A1" w:rsidP="00411FF0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F524A1">
        <w:rPr>
          <w:rFonts w:hint="eastAsia"/>
          <w:szCs w:val="28"/>
        </w:rPr>
        <w:t>點</w:t>
      </w:r>
      <w:proofErr w:type="gramStart"/>
      <w:r w:rsidRPr="00F524A1">
        <w:rPr>
          <w:rFonts w:hint="eastAsia"/>
          <w:szCs w:val="28"/>
        </w:rPr>
        <w:t>睛</w:t>
      </w:r>
      <w:proofErr w:type="gramEnd"/>
    </w:p>
    <w:p w14:paraId="18988E10" w14:textId="2FFF7A3B" w:rsidR="00F524A1" w:rsidRPr="00F524A1" w:rsidRDefault="00F524A1" w:rsidP="00411FF0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F524A1">
        <w:rPr>
          <w:rFonts w:hint="eastAsia"/>
          <w:szCs w:val="28"/>
        </w:rPr>
        <w:t>點畫眼睛。</w:t>
      </w:r>
    </w:p>
    <w:p w14:paraId="7D6BA026" w14:textId="7D22B7B0" w:rsidR="00F524A1" w:rsidRDefault="00F524A1" w:rsidP="00411FF0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F524A1">
        <w:rPr>
          <w:szCs w:val="28"/>
        </w:rPr>
        <w:t>比喻行文時特別點明</w:t>
      </w:r>
      <w:proofErr w:type="gramStart"/>
      <w:r w:rsidRPr="00F524A1">
        <w:rPr>
          <w:szCs w:val="28"/>
        </w:rPr>
        <w:t>最</w:t>
      </w:r>
      <w:proofErr w:type="gramEnd"/>
      <w:r w:rsidRPr="00F524A1">
        <w:rPr>
          <w:szCs w:val="28"/>
        </w:rPr>
        <w:t>妙處，關鍵之筆，使人注意。</w:t>
      </w:r>
    </w:p>
    <w:p w14:paraId="5854CD19" w14:textId="77777777" w:rsidR="00F524A1" w:rsidRPr="00F524A1" w:rsidRDefault="00F524A1" w:rsidP="00411FF0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F524A1">
        <w:rPr>
          <w:rFonts w:hint="eastAsia"/>
          <w:szCs w:val="28"/>
        </w:rPr>
        <w:t>豁</w:t>
      </w:r>
      <w:r>
        <w:rPr>
          <w:rFonts w:hint="eastAsia"/>
          <w:szCs w:val="28"/>
        </w:rPr>
        <w:t>（</w:t>
      </w:r>
      <w:proofErr w:type="gramStart"/>
      <w:r w:rsidRPr="00F524A1">
        <w:rPr>
          <w:rFonts w:hint="eastAsia"/>
          <w:color w:val="FF0000"/>
          <w:sz w:val="16"/>
          <w:szCs w:val="16"/>
        </w:rPr>
        <w:t>ㄏㄨㄛˋ</w:t>
      </w:r>
      <w:proofErr w:type="gramEnd"/>
      <w:r>
        <w:rPr>
          <w:rFonts w:hint="eastAsia"/>
          <w:szCs w:val="28"/>
        </w:rPr>
        <w:t>）</w:t>
      </w:r>
      <w:r w:rsidRPr="00F524A1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F524A1">
        <w:rPr>
          <w:rFonts w:hint="eastAsia"/>
          <w:szCs w:val="28"/>
        </w:rPr>
        <w:t>心胸</w:t>
      </w:r>
      <w:proofErr w:type="gramStart"/>
      <w:r w:rsidRPr="00F524A1">
        <w:rPr>
          <w:rFonts w:hint="eastAsia"/>
          <w:szCs w:val="28"/>
        </w:rPr>
        <w:t>曠</w:t>
      </w:r>
      <w:proofErr w:type="gramEnd"/>
      <w:r w:rsidRPr="00F524A1">
        <w:rPr>
          <w:rFonts w:hint="eastAsia"/>
          <w:szCs w:val="28"/>
        </w:rPr>
        <w:t>達，度量寬宏。</w:t>
      </w:r>
    </w:p>
    <w:p w14:paraId="75202BA7" w14:textId="484D19B7" w:rsidR="00F524A1" w:rsidRDefault="00F524A1" w:rsidP="00411FF0">
      <w:pPr>
        <w:pStyle w:val="a9"/>
        <w:spacing w:line="480" w:lineRule="exact"/>
        <w:ind w:leftChars="0" w:right="0" w:firstLine="0"/>
        <w:rPr>
          <w:szCs w:val="28"/>
        </w:rPr>
      </w:pPr>
      <w:r w:rsidRPr="00F524A1">
        <w:rPr>
          <w:rFonts w:hint="eastAsia"/>
          <w:szCs w:val="28"/>
        </w:rPr>
        <w:t>【例】他生性豁達，這點小挫折對他而言根本算不了什麼。</w:t>
      </w:r>
    </w:p>
    <w:p w14:paraId="59C4623B" w14:textId="5FA33418" w:rsidR="000D6FA1" w:rsidRPr="00F524A1" w:rsidRDefault="00F524A1" w:rsidP="00411FF0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F524A1">
        <w:rPr>
          <w:rFonts w:hint="eastAsia"/>
          <w:szCs w:val="28"/>
        </w:rPr>
        <w:t>胸襟</w:t>
      </w:r>
      <w:r w:rsidRPr="00F524A1">
        <w:rPr>
          <w:rFonts w:hint="eastAsia"/>
          <w:szCs w:val="28"/>
        </w:rPr>
        <w:t>（</w:t>
      </w:r>
      <w:proofErr w:type="gramStart"/>
      <w:r w:rsidRPr="00F524A1">
        <w:rPr>
          <w:rFonts w:hint="eastAsia"/>
          <w:color w:val="FF0000"/>
          <w:sz w:val="16"/>
          <w:szCs w:val="16"/>
        </w:rPr>
        <w:t>ㄐㄧㄣ</w:t>
      </w:r>
      <w:proofErr w:type="gramEnd"/>
      <w:r w:rsidRPr="00F524A1">
        <w:rPr>
          <w:rFonts w:hint="eastAsia"/>
          <w:szCs w:val="28"/>
        </w:rPr>
        <w:t>）：</w:t>
      </w:r>
      <w:r w:rsidRPr="00F524A1">
        <w:rPr>
          <w:rFonts w:hint="eastAsia"/>
          <w:szCs w:val="28"/>
        </w:rPr>
        <w:t>心胸氣度。【例】政治人物應該要有開闊的胸襟，廣泛接納各方意見。</w:t>
      </w:r>
    </w:p>
    <w:sectPr w:rsidR="000D6FA1" w:rsidRPr="00F524A1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413D5" w14:textId="77777777" w:rsidR="007E4717" w:rsidRDefault="007E4717" w:rsidP="0046024D">
      <w:pPr>
        <w:spacing w:after="0" w:line="240" w:lineRule="auto"/>
      </w:pPr>
      <w:r>
        <w:separator/>
      </w:r>
    </w:p>
  </w:endnote>
  <w:endnote w:type="continuationSeparator" w:id="0">
    <w:p w14:paraId="27D18B92" w14:textId="77777777" w:rsidR="007E4717" w:rsidRDefault="007E471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DF8BFD5" w:rsidR="007D6E44" w:rsidRDefault="00436A56" w:rsidP="00436A56">
        <w:pPr>
          <w:pStyle w:val="a5"/>
          <w:ind w:right="140"/>
          <w:jc w:val="right"/>
        </w:pPr>
        <w:r w:rsidRPr="00436A56">
          <w:rPr>
            <w:rFonts w:hint="eastAsia"/>
          </w:rPr>
          <w:t>劉禹錫《</w:t>
        </w:r>
        <w:r w:rsidR="00AD732F" w:rsidRPr="00AD732F">
          <w:t>竹枝詞</w:t>
        </w:r>
        <w:r w:rsidRPr="00436A56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6AAA3" w14:textId="77777777" w:rsidR="007E4717" w:rsidRDefault="007E4717" w:rsidP="0046024D">
      <w:pPr>
        <w:spacing w:after="0" w:line="240" w:lineRule="auto"/>
      </w:pPr>
      <w:r>
        <w:separator/>
      </w:r>
    </w:p>
  </w:footnote>
  <w:footnote w:type="continuationSeparator" w:id="0">
    <w:p w14:paraId="6CA883FE" w14:textId="77777777" w:rsidR="007E4717" w:rsidRDefault="007E471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EAF095D"/>
    <w:multiLevelType w:val="hybridMultilevel"/>
    <w:tmpl w:val="EA184A2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5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E6631C0"/>
    <w:multiLevelType w:val="hybridMultilevel"/>
    <w:tmpl w:val="BAB6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456F731C"/>
    <w:multiLevelType w:val="hybridMultilevel"/>
    <w:tmpl w:val="B98243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4364597"/>
    <w:multiLevelType w:val="hybridMultilevel"/>
    <w:tmpl w:val="EE48C5AC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9"/>
  </w:num>
  <w:num w:numId="2" w16cid:durableId="124205906">
    <w:abstractNumId w:val="16"/>
  </w:num>
  <w:num w:numId="3" w16cid:durableId="841968051">
    <w:abstractNumId w:val="20"/>
  </w:num>
  <w:num w:numId="4" w16cid:durableId="1786462299">
    <w:abstractNumId w:val="7"/>
  </w:num>
  <w:num w:numId="5" w16cid:durableId="519242602">
    <w:abstractNumId w:val="8"/>
  </w:num>
  <w:num w:numId="6" w16cid:durableId="1695233673">
    <w:abstractNumId w:val="22"/>
  </w:num>
  <w:num w:numId="7" w16cid:durableId="913853542">
    <w:abstractNumId w:val="13"/>
  </w:num>
  <w:num w:numId="8" w16cid:durableId="1910771399">
    <w:abstractNumId w:val="11"/>
  </w:num>
  <w:num w:numId="9" w16cid:durableId="942691393">
    <w:abstractNumId w:val="26"/>
  </w:num>
  <w:num w:numId="10" w16cid:durableId="1013186656">
    <w:abstractNumId w:val="5"/>
  </w:num>
  <w:num w:numId="11" w16cid:durableId="721557150">
    <w:abstractNumId w:val="23"/>
  </w:num>
  <w:num w:numId="12" w16cid:durableId="172182769">
    <w:abstractNumId w:val="1"/>
  </w:num>
  <w:num w:numId="13" w16cid:durableId="1147629156">
    <w:abstractNumId w:val="15"/>
  </w:num>
  <w:num w:numId="14" w16cid:durableId="189613212">
    <w:abstractNumId w:val="18"/>
  </w:num>
  <w:num w:numId="15" w16cid:durableId="988098106">
    <w:abstractNumId w:val="14"/>
  </w:num>
  <w:num w:numId="16" w16cid:durableId="1288897638">
    <w:abstractNumId w:val="24"/>
  </w:num>
  <w:num w:numId="17" w16cid:durableId="142546625">
    <w:abstractNumId w:val="3"/>
  </w:num>
  <w:num w:numId="18" w16cid:durableId="1293948036">
    <w:abstractNumId w:val="12"/>
  </w:num>
  <w:num w:numId="19" w16cid:durableId="1173834982">
    <w:abstractNumId w:val="21"/>
  </w:num>
  <w:num w:numId="20" w16cid:durableId="2027831691">
    <w:abstractNumId w:val="2"/>
  </w:num>
  <w:num w:numId="21" w16cid:durableId="314799758">
    <w:abstractNumId w:val="0"/>
  </w:num>
  <w:num w:numId="22" w16cid:durableId="1354570293">
    <w:abstractNumId w:val="9"/>
  </w:num>
  <w:num w:numId="23" w16cid:durableId="1424453302">
    <w:abstractNumId w:val="6"/>
  </w:num>
  <w:num w:numId="24" w16cid:durableId="1028606080">
    <w:abstractNumId w:val="10"/>
  </w:num>
  <w:num w:numId="25" w16cid:durableId="488058641">
    <w:abstractNumId w:val="25"/>
  </w:num>
  <w:num w:numId="26" w16cid:durableId="16661080">
    <w:abstractNumId w:val="4"/>
  </w:num>
  <w:num w:numId="27" w16cid:durableId="1747990926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5F8F"/>
    <w:rsid w:val="000C0B71"/>
    <w:rsid w:val="000D6FA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326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1F"/>
    <w:rsid w:val="001A29F7"/>
    <w:rsid w:val="001B2028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E76B2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88"/>
    <w:rsid w:val="00287CBE"/>
    <w:rsid w:val="002917F9"/>
    <w:rsid w:val="00296D71"/>
    <w:rsid w:val="002A2074"/>
    <w:rsid w:val="002A2BB2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6138A"/>
    <w:rsid w:val="00372DE1"/>
    <w:rsid w:val="00380570"/>
    <w:rsid w:val="003825E6"/>
    <w:rsid w:val="00382D05"/>
    <w:rsid w:val="00383A28"/>
    <w:rsid w:val="00385FFE"/>
    <w:rsid w:val="00390BAB"/>
    <w:rsid w:val="00392856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1FF0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36A56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2DE8"/>
    <w:rsid w:val="004756C6"/>
    <w:rsid w:val="004802B0"/>
    <w:rsid w:val="004805D5"/>
    <w:rsid w:val="0048434D"/>
    <w:rsid w:val="00486EF5"/>
    <w:rsid w:val="0049733F"/>
    <w:rsid w:val="00497C4C"/>
    <w:rsid w:val="004B12D2"/>
    <w:rsid w:val="004B7754"/>
    <w:rsid w:val="004C6B54"/>
    <w:rsid w:val="004D07F8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CA6"/>
    <w:rsid w:val="00682788"/>
    <w:rsid w:val="006879A1"/>
    <w:rsid w:val="00690541"/>
    <w:rsid w:val="00694A7A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7E4717"/>
    <w:rsid w:val="007F56BC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460A"/>
    <w:rsid w:val="009059AB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8780A"/>
    <w:rsid w:val="00A96793"/>
    <w:rsid w:val="00A97DCE"/>
    <w:rsid w:val="00AA4BF1"/>
    <w:rsid w:val="00AA737C"/>
    <w:rsid w:val="00AB04F3"/>
    <w:rsid w:val="00AC3E3A"/>
    <w:rsid w:val="00AD1693"/>
    <w:rsid w:val="00AD1A9F"/>
    <w:rsid w:val="00AD732F"/>
    <w:rsid w:val="00AF162E"/>
    <w:rsid w:val="00AF750F"/>
    <w:rsid w:val="00B10BCD"/>
    <w:rsid w:val="00B1270E"/>
    <w:rsid w:val="00B13041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1B09"/>
    <w:rsid w:val="00BA2FB3"/>
    <w:rsid w:val="00BB0933"/>
    <w:rsid w:val="00BB2BE7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53AD6"/>
    <w:rsid w:val="00D619BC"/>
    <w:rsid w:val="00D623C2"/>
    <w:rsid w:val="00D65F37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0C2A"/>
    <w:rsid w:val="00DF327A"/>
    <w:rsid w:val="00DF33D6"/>
    <w:rsid w:val="00DF391D"/>
    <w:rsid w:val="00DF73E8"/>
    <w:rsid w:val="00E009C1"/>
    <w:rsid w:val="00E13558"/>
    <w:rsid w:val="00E13A51"/>
    <w:rsid w:val="00E14ADF"/>
    <w:rsid w:val="00E3196C"/>
    <w:rsid w:val="00E33D3D"/>
    <w:rsid w:val="00E35DEE"/>
    <w:rsid w:val="00E37290"/>
    <w:rsid w:val="00E43518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20CE"/>
    <w:rsid w:val="00EF706E"/>
    <w:rsid w:val="00EF74DF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24A1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D4987"/>
    <w:rsid w:val="00FE5CE4"/>
    <w:rsid w:val="00FE7173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201</cp:revision>
  <cp:lastPrinted>2020-04-02T12:24:00Z</cp:lastPrinted>
  <dcterms:created xsi:type="dcterms:W3CDTF">2020-08-17T11:22:00Z</dcterms:created>
  <dcterms:modified xsi:type="dcterms:W3CDTF">2024-07-26T01:58:00Z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