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E10D481" w:rsidR="009959A7" w:rsidRPr="003358F9" w:rsidRDefault="0004147D">
      <w:pPr>
        <w:spacing w:after="0" w:line="259" w:lineRule="auto"/>
        <w:ind w:left="0" w:right="0" w:firstLine="0"/>
        <w:rPr>
          <w:sz w:val="52"/>
        </w:rPr>
      </w:pPr>
      <w:proofErr w:type="gramStart"/>
      <w:r>
        <w:rPr>
          <w:rFonts w:hint="eastAsia"/>
          <w:kern w:val="0"/>
          <w:sz w:val="52"/>
        </w:rPr>
        <w:t>崔</w:t>
      </w:r>
      <w:proofErr w:type="gramEnd"/>
      <w:r>
        <w:rPr>
          <w:rFonts w:hint="eastAsia"/>
          <w:kern w:val="0"/>
          <w:sz w:val="52"/>
        </w:rPr>
        <w:t>護《題都城南莊》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14C94B7A" w:rsidR="001468B6" w:rsidRDefault="001468B6" w:rsidP="001468B6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1468B6">
        <w:rPr>
          <w:rFonts w:hint="eastAsia"/>
          <w:color w:val="0F0F0F"/>
          <w:sz w:val="30"/>
          <w:szCs w:val="30"/>
        </w:rPr>
        <w:t>去年今日此門中，人面桃花相映紅。人面不知何處去，桃花依舊笑春風。</w:t>
      </w:r>
    </w:p>
    <w:p w14:paraId="77F88117" w14:textId="025E7EFB" w:rsidR="00E33D3D" w:rsidRDefault="00A77E9A" w:rsidP="00443632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15BF0071" w14:textId="77777777" w:rsidR="001468B6" w:rsidRPr="001468B6" w:rsidRDefault="001468B6" w:rsidP="00443632">
      <w:pPr>
        <w:spacing w:after="0" w:line="44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⑴</w:t>
      </w:r>
      <w:r w:rsidRPr="001468B6">
        <w:rPr>
          <w:rFonts w:hint="eastAsia"/>
          <w:color w:val="0F0F0F"/>
          <w:szCs w:val="28"/>
        </w:rPr>
        <w:t>都：國都，指唐朝京城長安。</w:t>
      </w:r>
    </w:p>
    <w:p w14:paraId="5B809EEE" w14:textId="77777777" w:rsidR="001468B6" w:rsidRPr="001468B6" w:rsidRDefault="001468B6" w:rsidP="00443632">
      <w:pPr>
        <w:spacing w:after="0" w:line="44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⑵</w:t>
      </w:r>
      <w:r w:rsidRPr="001468B6">
        <w:rPr>
          <w:rFonts w:hint="eastAsia"/>
          <w:color w:val="0F0F0F"/>
          <w:szCs w:val="28"/>
        </w:rPr>
        <w:t>人面：一個姑娘的臉。第三句中</w:t>
      </w:r>
      <w:proofErr w:type="gramStart"/>
      <w:r w:rsidRPr="001468B6">
        <w:rPr>
          <w:rFonts w:hint="eastAsia"/>
          <w:color w:val="0F0F0F"/>
          <w:szCs w:val="28"/>
        </w:rPr>
        <w:t>“人面”指代姑娘</w:t>
      </w:r>
      <w:proofErr w:type="gramEnd"/>
      <w:r w:rsidRPr="001468B6">
        <w:rPr>
          <w:rFonts w:hint="eastAsia"/>
          <w:color w:val="0F0F0F"/>
          <w:szCs w:val="28"/>
        </w:rPr>
        <w:t>。</w:t>
      </w:r>
    </w:p>
    <w:p w14:paraId="13F7CE13" w14:textId="520C1719" w:rsidR="001468B6" w:rsidRDefault="001468B6" w:rsidP="00443632">
      <w:pPr>
        <w:spacing w:after="0" w:line="44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⑶</w:t>
      </w:r>
      <w:r w:rsidRPr="001468B6">
        <w:rPr>
          <w:rFonts w:hint="eastAsia"/>
          <w:color w:val="0F0F0F"/>
          <w:szCs w:val="28"/>
        </w:rPr>
        <w:t>笑：形容桃花盛開的樣子</w:t>
      </w:r>
      <w:r w:rsidRPr="001468B6">
        <w:rPr>
          <w:rFonts w:cs="Arial" w:hint="eastAsia"/>
          <w:color w:val="0F0F0F"/>
          <w:szCs w:val="28"/>
        </w:rPr>
        <w:t>。</w:t>
      </w:r>
    </w:p>
    <w:p w14:paraId="03C36F55" w14:textId="77777777" w:rsidR="00443632" w:rsidRDefault="0044135F" w:rsidP="00443632">
      <w:pPr>
        <w:spacing w:beforeLines="50" w:before="120" w:after="0" w:line="44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20CEA085" w14:textId="3A23A025" w:rsidR="00BD4938" w:rsidRPr="00BD4938" w:rsidRDefault="006F6B7C" w:rsidP="00443632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BD4938" w:rsidRPr="00BD4938">
        <w:rPr>
          <w:rFonts w:hint="eastAsia"/>
          <w:szCs w:val="28"/>
        </w:rPr>
        <w:t>去年的今天，正是在</w:t>
      </w:r>
      <w:r w:rsidR="00BD4938" w:rsidRPr="000839F3">
        <w:rPr>
          <w:rFonts w:hint="eastAsia"/>
          <w:szCs w:val="28"/>
          <w:u w:val="single"/>
        </w:rPr>
        <w:t>長安</w:t>
      </w:r>
      <w:r w:rsidR="00BD4938" w:rsidRPr="00BD4938">
        <w:rPr>
          <w:rFonts w:hint="eastAsia"/>
          <w:szCs w:val="28"/>
        </w:rPr>
        <w:t>南莊的這戶人家門口，姑娘你那美麗的面龐和盛開的桃花交相</w:t>
      </w:r>
      <w:r w:rsidR="00BD4938" w:rsidRPr="00443632">
        <w:rPr>
          <w:rFonts w:hint="eastAsia"/>
          <w:b/>
          <w:bCs/>
          <w:szCs w:val="28"/>
        </w:rPr>
        <w:t>輝映</w:t>
      </w:r>
      <w:r w:rsidR="00BD4938" w:rsidRPr="00BD4938">
        <w:rPr>
          <w:rFonts w:hint="eastAsia"/>
          <w:szCs w:val="28"/>
        </w:rPr>
        <w:t>，顯得分外</w:t>
      </w:r>
      <w:r w:rsidR="00BD4938" w:rsidRPr="00443632">
        <w:rPr>
          <w:rFonts w:hint="eastAsia"/>
          <w:b/>
          <w:bCs/>
          <w:szCs w:val="28"/>
        </w:rPr>
        <w:t>緋紅</w:t>
      </w:r>
      <w:r w:rsidR="00BD4938" w:rsidRPr="00BD4938">
        <w:rPr>
          <w:rFonts w:hint="eastAsia"/>
          <w:szCs w:val="28"/>
        </w:rPr>
        <w:t>。</w:t>
      </w:r>
    </w:p>
    <w:p w14:paraId="01F16252" w14:textId="53AE7378" w:rsidR="00BD4938" w:rsidRDefault="00BD4938" w:rsidP="004436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BD4938">
        <w:rPr>
          <w:rFonts w:hint="eastAsia"/>
          <w:szCs w:val="28"/>
        </w:rPr>
        <w:t>時隔一年的今天，故地重遊，姑娘你那美麗的</w:t>
      </w:r>
      <w:r w:rsidRPr="00443632">
        <w:rPr>
          <w:rFonts w:hint="eastAsia"/>
          <w:b/>
          <w:bCs/>
          <w:szCs w:val="28"/>
        </w:rPr>
        <w:t>倩影</w:t>
      </w:r>
      <w:r w:rsidRPr="00BD4938">
        <w:rPr>
          <w:rFonts w:hint="eastAsia"/>
          <w:szCs w:val="28"/>
        </w:rPr>
        <w:t>，已不知去了哪</w:t>
      </w:r>
      <w:proofErr w:type="gramStart"/>
      <w:r w:rsidRPr="00BD4938">
        <w:rPr>
          <w:rFonts w:hint="eastAsia"/>
          <w:szCs w:val="28"/>
        </w:rPr>
        <w:t>裏</w:t>
      </w:r>
      <w:proofErr w:type="gramEnd"/>
      <w:r w:rsidRPr="00BD4938">
        <w:rPr>
          <w:rFonts w:hint="eastAsia"/>
          <w:szCs w:val="28"/>
        </w:rPr>
        <w:t>，</w:t>
      </w:r>
      <w:proofErr w:type="gramStart"/>
      <w:r w:rsidRPr="00BD4938">
        <w:rPr>
          <w:rFonts w:hint="eastAsia"/>
          <w:szCs w:val="28"/>
        </w:rPr>
        <w:t>只有滿樹桃花依然笑迎</w:t>
      </w:r>
      <w:r w:rsidR="000839F3">
        <w:rPr>
          <w:rFonts w:hint="eastAsia"/>
          <w:szCs w:val="28"/>
        </w:rPr>
        <w:t>著</w:t>
      </w:r>
      <w:proofErr w:type="gramEnd"/>
      <w:r w:rsidRPr="00443632">
        <w:rPr>
          <w:rFonts w:hint="eastAsia"/>
          <w:b/>
          <w:bCs/>
          <w:szCs w:val="28"/>
        </w:rPr>
        <w:t>和煦</w:t>
      </w:r>
      <w:r w:rsidRPr="00BD4938">
        <w:rPr>
          <w:rFonts w:hint="eastAsia"/>
          <w:szCs w:val="28"/>
        </w:rPr>
        <w:t>的春風。</w:t>
      </w:r>
    </w:p>
    <w:p w14:paraId="1C4DAF70" w14:textId="4CD7C3FF" w:rsidR="004F798E" w:rsidRPr="004F798E" w:rsidRDefault="00D3525A" w:rsidP="00443632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4656DF68" w14:textId="5E875408" w:rsidR="004F798E" w:rsidRDefault="002652EB" w:rsidP="004436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D3525A" w:rsidRPr="00D3525A">
        <w:rPr>
          <w:rFonts w:hint="eastAsia"/>
          <w:szCs w:val="28"/>
        </w:rPr>
        <w:t>按照《太平廣記》的記載，落第考生</w:t>
      </w:r>
      <w:proofErr w:type="gramStart"/>
      <w:r w:rsidR="00D3525A" w:rsidRPr="000839F3">
        <w:rPr>
          <w:rFonts w:hint="eastAsia"/>
          <w:szCs w:val="28"/>
          <w:u w:val="single"/>
        </w:rPr>
        <w:t>崔</w:t>
      </w:r>
      <w:proofErr w:type="gramEnd"/>
      <w:r w:rsidR="00D3525A" w:rsidRPr="000839F3">
        <w:rPr>
          <w:rFonts w:hint="eastAsia"/>
          <w:szCs w:val="28"/>
          <w:u w:val="single"/>
        </w:rPr>
        <w:t>護</w:t>
      </w:r>
      <w:r w:rsidR="00D3525A" w:rsidRPr="00D3525A">
        <w:rPr>
          <w:rFonts w:hint="eastAsia"/>
          <w:szCs w:val="28"/>
        </w:rPr>
        <w:t>在</w:t>
      </w:r>
      <w:r w:rsidR="00D3525A" w:rsidRPr="000839F3">
        <w:rPr>
          <w:rFonts w:hint="eastAsia"/>
          <w:szCs w:val="28"/>
        </w:rPr>
        <w:t>清明節</w:t>
      </w:r>
      <w:r w:rsidR="00D3525A" w:rsidRPr="00D3525A">
        <w:rPr>
          <w:rFonts w:hint="eastAsia"/>
          <w:szCs w:val="28"/>
        </w:rPr>
        <w:t>時獨自一人到</w:t>
      </w:r>
      <w:r w:rsidR="00D3525A" w:rsidRPr="000839F3">
        <w:rPr>
          <w:rFonts w:hint="eastAsia"/>
          <w:szCs w:val="28"/>
          <w:u w:val="single"/>
        </w:rPr>
        <w:t>長安</w:t>
      </w:r>
      <w:r w:rsidR="00D3525A" w:rsidRPr="00D3525A">
        <w:rPr>
          <w:rFonts w:hint="eastAsia"/>
          <w:szCs w:val="28"/>
        </w:rPr>
        <w:t>南郊遊玩，認識了一位貌美如花的姑娘。</w:t>
      </w:r>
      <w:proofErr w:type="gramStart"/>
      <w:r w:rsidR="00D3525A" w:rsidRPr="00D3525A">
        <w:rPr>
          <w:rFonts w:hint="eastAsia"/>
          <w:szCs w:val="28"/>
        </w:rPr>
        <w:t>一</w:t>
      </w:r>
      <w:proofErr w:type="gramEnd"/>
      <w:r w:rsidR="00D3525A" w:rsidRPr="00D3525A">
        <w:rPr>
          <w:rFonts w:hint="eastAsia"/>
          <w:szCs w:val="28"/>
        </w:rPr>
        <w:t>年後的清明節，</w:t>
      </w:r>
      <w:proofErr w:type="gramStart"/>
      <w:r w:rsidR="00D3525A" w:rsidRPr="000839F3">
        <w:rPr>
          <w:rFonts w:hint="eastAsia"/>
          <w:szCs w:val="28"/>
          <w:u w:val="single"/>
        </w:rPr>
        <w:t>崔護</w:t>
      </w:r>
      <w:r w:rsidR="00D3525A" w:rsidRPr="00D3525A">
        <w:rPr>
          <w:rFonts w:hint="eastAsia"/>
          <w:szCs w:val="28"/>
        </w:rPr>
        <w:t>又</w:t>
      </w:r>
      <w:proofErr w:type="gramEnd"/>
      <w:r w:rsidR="00D3525A" w:rsidRPr="00D3525A">
        <w:rPr>
          <w:rFonts w:hint="eastAsia"/>
          <w:szCs w:val="28"/>
        </w:rPr>
        <w:t>前往南郊尋訪，結果發現姑娘已經</w:t>
      </w:r>
      <w:r w:rsidR="00D3525A" w:rsidRPr="00443632">
        <w:rPr>
          <w:rFonts w:hint="eastAsia"/>
          <w:b/>
          <w:bCs/>
          <w:szCs w:val="28"/>
        </w:rPr>
        <w:t>病入膏肓</w:t>
      </w:r>
      <w:r w:rsidR="00D3525A" w:rsidRPr="00D3525A">
        <w:rPr>
          <w:rFonts w:hint="eastAsia"/>
          <w:szCs w:val="28"/>
        </w:rPr>
        <w:t>。按照姑娘父親的說法，姑娘自從</w:t>
      </w:r>
      <w:proofErr w:type="gramStart"/>
      <w:r w:rsidR="00D3525A" w:rsidRPr="000839F3">
        <w:rPr>
          <w:rFonts w:hint="eastAsia"/>
          <w:szCs w:val="28"/>
          <w:u w:val="single"/>
        </w:rPr>
        <w:t>崔護</w:t>
      </w:r>
      <w:r w:rsidR="00D3525A" w:rsidRPr="00D3525A">
        <w:rPr>
          <w:rFonts w:hint="eastAsia"/>
          <w:szCs w:val="28"/>
        </w:rPr>
        <w:t>走後就茶不思飯</w:t>
      </w:r>
      <w:proofErr w:type="gramEnd"/>
      <w:r w:rsidR="00D3525A" w:rsidRPr="00D3525A">
        <w:rPr>
          <w:rFonts w:hint="eastAsia"/>
          <w:szCs w:val="28"/>
        </w:rPr>
        <w:t>不想，後來身體越來越差。</w:t>
      </w:r>
      <w:proofErr w:type="gramStart"/>
      <w:r w:rsidR="00D3525A" w:rsidRPr="000839F3">
        <w:rPr>
          <w:rFonts w:hint="eastAsia"/>
          <w:szCs w:val="28"/>
          <w:u w:val="single"/>
        </w:rPr>
        <w:t>崔</w:t>
      </w:r>
      <w:proofErr w:type="gramEnd"/>
      <w:r w:rsidR="00D3525A" w:rsidRPr="000839F3">
        <w:rPr>
          <w:rFonts w:hint="eastAsia"/>
          <w:szCs w:val="28"/>
          <w:u w:val="single"/>
        </w:rPr>
        <w:t>護</w:t>
      </w:r>
      <w:r w:rsidR="00D3525A" w:rsidRPr="00D3525A">
        <w:rPr>
          <w:rFonts w:hint="eastAsia"/>
          <w:szCs w:val="28"/>
        </w:rPr>
        <w:t>聽說後非常感動，就來到姑娘</w:t>
      </w:r>
      <w:proofErr w:type="gramStart"/>
      <w:r w:rsidR="00D3525A" w:rsidRPr="00D3525A">
        <w:rPr>
          <w:rFonts w:hint="eastAsia"/>
          <w:szCs w:val="28"/>
        </w:rPr>
        <w:t>的窗前失聲</w:t>
      </w:r>
      <w:proofErr w:type="gramEnd"/>
      <w:r w:rsidR="00D3525A" w:rsidRPr="00D3525A">
        <w:rPr>
          <w:rFonts w:hint="eastAsia"/>
          <w:szCs w:val="28"/>
        </w:rPr>
        <w:t>痛哭。沒想到姑娘聽到了他的哭聲，居然睜開了雙眼，再過了幾日，姑娘的病竟然完全康復。姑娘的父親喜出望外，就把女兒嫁給了</w:t>
      </w:r>
      <w:proofErr w:type="gramStart"/>
      <w:r w:rsidR="00D3525A" w:rsidRPr="000839F3">
        <w:rPr>
          <w:rFonts w:hint="eastAsia"/>
          <w:szCs w:val="28"/>
          <w:u w:val="single"/>
        </w:rPr>
        <w:t>崔</w:t>
      </w:r>
      <w:proofErr w:type="gramEnd"/>
      <w:r w:rsidR="00D3525A" w:rsidRPr="000839F3">
        <w:rPr>
          <w:rFonts w:hint="eastAsia"/>
          <w:szCs w:val="28"/>
          <w:u w:val="single"/>
        </w:rPr>
        <w:t>護</w:t>
      </w:r>
      <w:r w:rsidR="00D3525A" w:rsidRPr="00D3525A">
        <w:rPr>
          <w:rFonts w:hint="eastAsia"/>
          <w:szCs w:val="28"/>
        </w:rPr>
        <w:t>，成就了一段美好的姻緣。</w:t>
      </w:r>
    </w:p>
    <w:p w14:paraId="155C4E86" w14:textId="5BDA9088" w:rsidR="004F798E" w:rsidRPr="004F798E" w:rsidRDefault="004F798E" w:rsidP="00443632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proofErr w:type="gramStart"/>
      <w:r w:rsidR="0079453A" w:rsidRPr="0079453A">
        <w:rPr>
          <w:rFonts w:hint="eastAsia"/>
          <w:sz w:val="32"/>
          <w:szCs w:val="32"/>
        </w:rPr>
        <w:t>（</w:t>
      </w:r>
      <w:proofErr w:type="gramEnd"/>
      <w:r>
        <w:fldChar w:fldCharType="begin"/>
      </w:r>
      <w:r>
        <w:instrText>HYPERLINK "https://read01.com/oLaeD5D.html"</w:instrText>
      </w:r>
      <w:r>
        <w:fldChar w:fldCharType="separate"/>
      </w:r>
      <w:r w:rsidR="0079453A" w:rsidRPr="008C6F99">
        <w:rPr>
          <w:rStyle w:val="a7"/>
          <w:szCs w:val="28"/>
        </w:rPr>
        <w:t>https://read01.com/oLaeD5D.html</w:t>
      </w:r>
      <w:r>
        <w:rPr>
          <w:rStyle w:val="a7"/>
          <w:szCs w:val="28"/>
        </w:rPr>
        <w:fldChar w:fldCharType="end"/>
      </w:r>
      <w:proofErr w:type="gramStart"/>
      <w:r w:rsidR="0079453A">
        <w:rPr>
          <w:rFonts w:hint="eastAsia"/>
          <w:szCs w:val="28"/>
        </w:rPr>
        <w:t>）</w:t>
      </w:r>
      <w:proofErr w:type="gramEnd"/>
    </w:p>
    <w:p w14:paraId="7C9AF2F9" w14:textId="1E901F3C" w:rsidR="0079453A" w:rsidRPr="0079453A" w:rsidRDefault="002652EB" w:rsidP="004436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9453A" w:rsidRPr="0079453A">
        <w:rPr>
          <w:rFonts w:hint="eastAsia"/>
          <w:szCs w:val="28"/>
        </w:rPr>
        <w:t>這首詩設置了兩個場景，「尋春遇</w:t>
      </w:r>
      <w:proofErr w:type="gramStart"/>
      <w:r w:rsidR="0079453A" w:rsidRPr="0079453A">
        <w:rPr>
          <w:rFonts w:hint="eastAsia"/>
          <w:szCs w:val="28"/>
        </w:rPr>
        <w:t>艷</w:t>
      </w:r>
      <w:proofErr w:type="gramEnd"/>
      <w:r w:rsidR="0079453A" w:rsidRPr="0079453A">
        <w:rPr>
          <w:rFonts w:hint="eastAsia"/>
          <w:szCs w:val="28"/>
        </w:rPr>
        <w:t>」與「重尋不遇」，雖然場景相同，卻是物是人非。</w:t>
      </w:r>
    </w:p>
    <w:p w14:paraId="5F6832CA" w14:textId="31F06F52" w:rsidR="0079453A" w:rsidRPr="0079453A" w:rsidRDefault="0079453A" w:rsidP="004436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9453A">
        <w:rPr>
          <w:rFonts w:hint="eastAsia"/>
          <w:szCs w:val="28"/>
        </w:rPr>
        <w:t>第一個場面：尋春遇</w:t>
      </w:r>
      <w:proofErr w:type="gramStart"/>
      <w:r w:rsidRPr="0079453A">
        <w:rPr>
          <w:rFonts w:hint="eastAsia"/>
          <w:szCs w:val="28"/>
        </w:rPr>
        <w:t>艷</w:t>
      </w:r>
      <w:proofErr w:type="gramEnd"/>
      <w:r w:rsidR="000839F3">
        <w:rPr>
          <w:rFonts w:hint="eastAsia"/>
          <w:szCs w:val="28"/>
        </w:rPr>
        <w:t>--</w:t>
      </w:r>
      <w:r w:rsidRPr="0079453A">
        <w:rPr>
          <w:rFonts w:hint="eastAsia"/>
          <w:szCs w:val="28"/>
        </w:rPr>
        <w:t>「去年今日此門中，人面桃花相映紅。」詩人抓住了「尋春遇</w:t>
      </w:r>
      <w:proofErr w:type="gramStart"/>
      <w:r w:rsidRPr="0079453A">
        <w:rPr>
          <w:rFonts w:hint="eastAsia"/>
          <w:szCs w:val="28"/>
        </w:rPr>
        <w:t>艷</w:t>
      </w:r>
      <w:proofErr w:type="gramEnd"/>
      <w:r w:rsidRPr="0079453A">
        <w:rPr>
          <w:rFonts w:hint="eastAsia"/>
          <w:szCs w:val="28"/>
        </w:rPr>
        <w:t>」整個過程中最美麗動人的一幕。「人面桃花相映紅」，不僅為</w:t>
      </w:r>
      <w:proofErr w:type="gramStart"/>
      <w:r w:rsidRPr="0079453A">
        <w:rPr>
          <w:rFonts w:hint="eastAsia"/>
          <w:szCs w:val="28"/>
        </w:rPr>
        <w:t>艷</w:t>
      </w:r>
      <w:proofErr w:type="gramEnd"/>
      <w:r w:rsidRPr="0079453A">
        <w:rPr>
          <w:rFonts w:hint="eastAsia"/>
          <w:szCs w:val="28"/>
        </w:rPr>
        <w:t>若桃花的「人面」設置了美好的背景，襯出了少女光彩照人</w:t>
      </w:r>
      <w:proofErr w:type="gramStart"/>
      <w:r w:rsidRPr="0079453A">
        <w:rPr>
          <w:rFonts w:hint="eastAsia"/>
          <w:szCs w:val="28"/>
        </w:rPr>
        <w:t>的面影</w:t>
      </w:r>
      <w:proofErr w:type="gramEnd"/>
      <w:r w:rsidRPr="0079453A">
        <w:rPr>
          <w:rFonts w:hint="eastAsia"/>
          <w:szCs w:val="28"/>
        </w:rPr>
        <w:t>，而且含蓄地表現出詩人</w:t>
      </w:r>
      <w:bookmarkStart w:id="0" w:name="_Hlk105702040"/>
      <w:proofErr w:type="gramStart"/>
      <w:r w:rsidRPr="00443632">
        <w:rPr>
          <w:rFonts w:hint="eastAsia"/>
          <w:b/>
          <w:bCs/>
          <w:szCs w:val="28"/>
        </w:rPr>
        <w:t>目注神馳</w:t>
      </w:r>
      <w:bookmarkEnd w:id="0"/>
      <w:r w:rsidRPr="0079453A">
        <w:rPr>
          <w:rFonts w:hint="eastAsia"/>
          <w:szCs w:val="28"/>
        </w:rPr>
        <w:t>、</w:t>
      </w:r>
      <w:r w:rsidRPr="00443632">
        <w:rPr>
          <w:rFonts w:hint="eastAsia"/>
          <w:b/>
          <w:bCs/>
          <w:szCs w:val="28"/>
        </w:rPr>
        <w:t>情搖意奪</w:t>
      </w:r>
      <w:proofErr w:type="gramEnd"/>
      <w:r w:rsidRPr="0079453A">
        <w:rPr>
          <w:rFonts w:hint="eastAsia"/>
          <w:szCs w:val="28"/>
        </w:rPr>
        <w:t>的情狀，和雙方</w:t>
      </w:r>
      <w:r w:rsidRPr="00443632">
        <w:rPr>
          <w:rFonts w:hint="eastAsia"/>
          <w:b/>
          <w:bCs/>
          <w:szCs w:val="28"/>
        </w:rPr>
        <w:t>脈脈</w:t>
      </w:r>
      <w:r w:rsidRPr="0079453A">
        <w:rPr>
          <w:rFonts w:hint="eastAsia"/>
          <w:szCs w:val="28"/>
        </w:rPr>
        <w:t>含情、未通言語的情景。</w:t>
      </w:r>
    </w:p>
    <w:p w14:paraId="0834B1CA" w14:textId="50C7E5A1" w:rsidR="0079453A" w:rsidRPr="0079453A" w:rsidRDefault="0079453A" w:rsidP="004436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9453A">
        <w:rPr>
          <w:rFonts w:hint="eastAsia"/>
          <w:szCs w:val="28"/>
        </w:rPr>
        <w:t>第二</w:t>
      </w:r>
      <w:proofErr w:type="gramStart"/>
      <w:r w:rsidRPr="0079453A">
        <w:rPr>
          <w:rFonts w:hint="eastAsia"/>
          <w:szCs w:val="28"/>
        </w:rPr>
        <w:t>個</w:t>
      </w:r>
      <w:proofErr w:type="gramEnd"/>
      <w:r w:rsidRPr="0079453A">
        <w:rPr>
          <w:rFonts w:hint="eastAsia"/>
          <w:szCs w:val="28"/>
        </w:rPr>
        <w:t>場面：重尋不遇。還是春光</w:t>
      </w:r>
      <w:r w:rsidRPr="00443632">
        <w:rPr>
          <w:rFonts w:hint="eastAsia"/>
          <w:b/>
          <w:bCs/>
          <w:szCs w:val="28"/>
        </w:rPr>
        <w:t>爛漫</w:t>
      </w:r>
      <w:r w:rsidRPr="0079453A">
        <w:rPr>
          <w:rFonts w:hint="eastAsia"/>
          <w:szCs w:val="28"/>
        </w:rPr>
        <w:t>、百花</w:t>
      </w:r>
      <w:r w:rsidRPr="00443632">
        <w:rPr>
          <w:rFonts w:hint="eastAsia"/>
          <w:b/>
          <w:bCs/>
          <w:szCs w:val="28"/>
        </w:rPr>
        <w:t>吐</w:t>
      </w:r>
      <w:proofErr w:type="gramStart"/>
      <w:r w:rsidRPr="00443632">
        <w:rPr>
          <w:rFonts w:hint="eastAsia"/>
          <w:b/>
          <w:bCs/>
          <w:szCs w:val="28"/>
        </w:rPr>
        <w:t>艷</w:t>
      </w:r>
      <w:proofErr w:type="gramEnd"/>
      <w:r w:rsidRPr="0079453A">
        <w:rPr>
          <w:rFonts w:hint="eastAsia"/>
          <w:szCs w:val="28"/>
        </w:rPr>
        <w:t>的季節，還是</w:t>
      </w:r>
      <w:r w:rsidRPr="00443632">
        <w:rPr>
          <w:rFonts w:hint="eastAsia"/>
          <w:b/>
          <w:bCs/>
          <w:szCs w:val="28"/>
        </w:rPr>
        <w:t>花木扶疏</w:t>
      </w:r>
      <w:r w:rsidRPr="0079453A">
        <w:rPr>
          <w:rFonts w:hint="eastAsia"/>
          <w:szCs w:val="28"/>
        </w:rPr>
        <w:t>、桃樹</w:t>
      </w:r>
      <w:r w:rsidRPr="00443632">
        <w:rPr>
          <w:rFonts w:hint="eastAsia"/>
          <w:b/>
          <w:bCs/>
          <w:szCs w:val="28"/>
        </w:rPr>
        <w:t>掩映</w:t>
      </w:r>
      <w:r w:rsidRPr="0079453A">
        <w:rPr>
          <w:rFonts w:hint="eastAsia"/>
          <w:szCs w:val="28"/>
        </w:rPr>
        <w:t>的門戶，然而，使這一切都</w:t>
      </w:r>
      <w:proofErr w:type="gramStart"/>
      <w:r w:rsidRPr="0079453A">
        <w:rPr>
          <w:rFonts w:hint="eastAsia"/>
          <w:szCs w:val="28"/>
        </w:rPr>
        <w:t>增光添彩的</w:t>
      </w:r>
      <w:proofErr w:type="gramEnd"/>
      <w:r w:rsidRPr="0079453A">
        <w:rPr>
          <w:rFonts w:hint="eastAsia"/>
          <w:szCs w:val="28"/>
        </w:rPr>
        <w:t>「人面」卻不知何處去，只剩下門前一樹桃花仍舊在春風中</w:t>
      </w:r>
      <w:r w:rsidRPr="00443632">
        <w:rPr>
          <w:rFonts w:hint="eastAsia"/>
          <w:b/>
          <w:bCs/>
          <w:szCs w:val="28"/>
        </w:rPr>
        <w:t>凝情</w:t>
      </w:r>
      <w:r w:rsidRPr="0079453A">
        <w:rPr>
          <w:rFonts w:hint="eastAsia"/>
          <w:szCs w:val="28"/>
        </w:rPr>
        <w:t>含笑。桃花在春風中含笑的聯想，本從「人面桃花相映紅」得來。去年今日，</w:t>
      </w:r>
      <w:r w:rsidRPr="00443632">
        <w:rPr>
          <w:rFonts w:hint="eastAsia"/>
          <w:b/>
          <w:bCs/>
          <w:szCs w:val="28"/>
        </w:rPr>
        <w:t>佇立</w:t>
      </w:r>
      <w:r w:rsidRPr="0079453A">
        <w:rPr>
          <w:rFonts w:hint="eastAsia"/>
          <w:szCs w:val="28"/>
        </w:rPr>
        <w:t>桃樹下的那位不期而遇的少女，想必是</w:t>
      </w:r>
      <w:r w:rsidRPr="00443632">
        <w:rPr>
          <w:rFonts w:hint="eastAsia"/>
          <w:b/>
          <w:bCs/>
          <w:szCs w:val="28"/>
        </w:rPr>
        <w:t>凝</w:t>
      </w:r>
      <w:proofErr w:type="gramStart"/>
      <w:r w:rsidRPr="00443632">
        <w:rPr>
          <w:rFonts w:hint="eastAsia"/>
          <w:b/>
          <w:bCs/>
          <w:szCs w:val="28"/>
        </w:rPr>
        <w:t>睇</w:t>
      </w:r>
      <w:proofErr w:type="gramEnd"/>
      <w:r w:rsidRPr="0079453A">
        <w:rPr>
          <w:rFonts w:hint="eastAsia"/>
          <w:szCs w:val="28"/>
        </w:rPr>
        <w:t>含笑，脈脈含情的；而今，人面</w:t>
      </w:r>
      <w:proofErr w:type="gramStart"/>
      <w:r w:rsidRPr="00443632">
        <w:rPr>
          <w:rFonts w:hint="eastAsia"/>
          <w:b/>
          <w:bCs/>
          <w:szCs w:val="28"/>
        </w:rPr>
        <w:t>杳</w:t>
      </w:r>
      <w:proofErr w:type="gramEnd"/>
      <w:r w:rsidRPr="00443632">
        <w:rPr>
          <w:rFonts w:hint="eastAsia"/>
          <w:b/>
          <w:bCs/>
          <w:szCs w:val="28"/>
        </w:rPr>
        <w:t>然</w:t>
      </w:r>
      <w:r w:rsidRPr="0079453A">
        <w:rPr>
          <w:rFonts w:hint="eastAsia"/>
          <w:szCs w:val="28"/>
        </w:rPr>
        <w:t>，依舊含笑的桃花只能引動對往事的美好回憶和好景不常的感慨了。「依舊」二字，正含有無限</w:t>
      </w:r>
      <w:r w:rsidRPr="00443632">
        <w:rPr>
          <w:rFonts w:hint="eastAsia"/>
          <w:b/>
          <w:bCs/>
          <w:szCs w:val="28"/>
        </w:rPr>
        <w:t>悵惘</w:t>
      </w:r>
      <w:r w:rsidRPr="0079453A">
        <w:rPr>
          <w:rFonts w:hint="eastAsia"/>
          <w:szCs w:val="28"/>
        </w:rPr>
        <w:t>。</w:t>
      </w:r>
    </w:p>
    <w:p w14:paraId="698AEE54" w14:textId="77777777" w:rsidR="00443632" w:rsidRDefault="0079453A" w:rsidP="004436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Pr="0079453A">
        <w:rPr>
          <w:rFonts w:hint="eastAsia"/>
          <w:szCs w:val="28"/>
        </w:rPr>
        <w:t>整首詩其實就是用「人面」、「桃花」作為貫串線索，通過「去年」和「今日」同時同地同景而「人不同」的映照對比，把詩人因這兩次不同的遇合而產生的感慨，</w:t>
      </w:r>
      <w:r w:rsidRPr="00443632">
        <w:rPr>
          <w:rFonts w:hint="eastAsia"/>
          <w:b/>
          <w:bCs/>
          <w:szCs w:val="28"/>
        </w:rPr>
        <w:t>迴環</w:t>
      </w:r>
      <w:r w:rsidRPr="0079453A">
        <w:rPr>
          <w:rFonts w:hint="eastAsia"/>
          <w:szCs w:val="28"/>
        </w:rPr>
        <w:t>往復、</w:t>
      </w:r>
      <w:r w:rsidRPr="00443632">
        <w:rPr>
          <w:rFonts w:hint="eastAsia"/>
          <w:b/>
          <w:bCs/>
          <w:szCs w:val="28"/>
        </w:rPr>
        <w:t>曲折</w:t>
      </w:r>
      <w:proofErr w:type="gramStart"/>
      <w:r w:rsidRPr="00443632">
        <w:rPr>
          <w:rFonts w:hint="eastAsia"/>
          <w:b/>
          <w:bCs/>
          <w:szCs w:val="28"/>
        </w:rPr>
        <w:t>盡致</w:t>
      </w:r>
      <w:r w:rsidRPr="0079453A">
        <w:rPr>
          <w:rFonts w:hint="eastAsia"/>
          <w:szCs w:val="28"/>
        </w:rPr>
        <w:t>地表達</w:t>
      </w:r>
      <w:proofErr w:type="gramEnd"/>
      <w:r w:rsidRPr="0079453A">
        <w:rPr>
          <w:rFonts w:hint="eastAsia"/>
          <w:szCs w:val="28"/>
        </w:rPr>
        <w:t>了出來。因為是在回憶中寫已經失去的美好事物，所以回憶便特別珍貴、美好，充滿感情，這才有「人面桃花相映紅」的傳神描繪；正因為有那樣美好的記憶，才特別感到失去美好事物的悵惘，因而有「人面不知何處去，桃花依舊笑春風」的感慨。</w:t>
      </w:r>
    </w:p>
    <w:p w14:paraId="26838538" w14:textId="7955BEF0" w:rsidR="00D86CA2" w:rsidRPr="00CA1456" w:rsidRDefault="00D86CA2" w:rsidP="00443632">
      <w:pPr>
        <w:spacing w:beforeLines="50" w:before="120" w:after="0" w:line="440" w:lineRule="exact"/>
        <w:ind w:left="-6" w:right="0" w:hanging="11"/>
        <w:rPr>
          <w:sz w:val="32"/>
          <w:szCs w:val="32"/>
        </w:rPr>
      </w:pPr>
      <w:r w:rsidRPr="00CA1456">
        <w:rPr>
          <w:rFonts w:hint="eastAsia"/>
          <w:sz w:val="32"/>
          <w:szCs w:val="32"/>
          <w:bdr w:val="single" w:sz="4" w:space="0" w:color="auto"/>
        </w:rPr>
        <w:t>補充</w:t>
      </w:r>
    </w:p>
    <w:p w14:paraId="1E9A69A5" w14:textId="681671C6" w:rsidR="00D86CA2" w:rsidRPr="00F63C72" w:rsidRDefault="00D86CA2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D86CA2">
        <w:rPr>
          <w:rFonts w:hint="eastAsia"/>
          <w:szCs w:val="28"/>
        </w:rPr>
        <w:t>輝映</w:t>
      </w:r>
      <w:r w:rsidRPr="00F63C72">
        <w:rPr>
          <w:rFonts w:hint="eastAsia"/>
          <w:szCs w:val="28"/>
        </w:rPr>
        <w:t>：</w:t>
      </w:r>
      <w:r w:rsidRPr="00D86CA2">
        <w:rPr>
          <w:rFonts w:hint="eastAsia"/>
          <w:szCs w:val="28"/>
        </w:rPr>
        <w:t>景致光彩相互照映。</w:t>
      </w:r>
    </w:p>
    <w:p w14:paraId="24D3B08A" w14:textId="6E581890" w:rsidR="00D86CA2" w:rsidRPr="00F63C72" w:rsidRDefault="005B3503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b/>
          <w:bCs/>
          <w:spacing w:val="-15"/>
          <w:szCs w:val="28"/>
          <w:shd w:val="clear" w:color="auto" w:fill="EFEFEF"/>
        </w:rPr>
      </w:pPr>
      <w:proofErr w:type="gramStart"/>
      <w:r w:rsidRPr="005B3503">
        <w:rPr>
          <w:rFonts w:hint="eastAsia"/>
          <w:szCs w:val="28"/>
        </w:rPr>
        <w:t>緋</w:t>
      </w:r>
      <w:proofErr w:type="gramEnd"/>
      <w:r w:rsidR="00CA1456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ㄈㄟ</w:t>
      </w:r>
      <w:proofErr w:type="gramEnd"/>
      <w:r w:rsidR="00CA1456">
        <w:rPr>
          <w:rFonts w:hint="eastAsia"/>
          <w:sz w:val="20"/>
          <w:szCs w:val="20"/>
        </w:rPr>
        <w:t>)</w:t>
      </w:r>
      <w:r w:rsidRPr="005B3503">
        <w:rPr>
          <w:rFonts w:hint="eastAsia"/>
          <w:szCs w:val="28"/>
        </w:rPr>
        <w:t>紅</w:t>
      </w:r>
      <w:r w:rsidR="00D86CA2" w:rsidRPr="000B70E1">
        <w:rPr>
          <w:rFonts w:hint="eastAsia"/>
          <w:spacing w:val="-15"/>
          <w:szCs w:val="28"/>
          <w:shd w:val="clear" w:color="auto" w:fill="FFFFFF" w:themeFill="background1"/>
        </w:rPr>
        <w:t>：</w:t>
      </w:r>
      <w:r w:rsidRPr="005B3503">
        <w:rPr>
          <w:rFonts w:hint="eastAsia"/>
          <w:spacing w:val="-15"/>
          <w:szCs w:val="28"/>
          <w:shd w:val="clear" w:color="auto" w:fill="FFFFFF" w:themeFill="background1"/>
        </w:rPr>
        <w:t>深紅</w:t>
      </w:r>
      <w:r w:rsidR="00D86CA2" w:rsidRPr="000B70E1">
        <w:rPr>
          <w:rFonts w:hint="eastAsia"/>
          <w:spacing w:val="-15"/>
          <w:szCs w:val="28"/>
          <w:shd w:val="clear" w:color="auto" w:fill="FFFFFF" w:themeFill="background1"/>
        </w:rPr>
        <w:t>。</w:t>
      </w:r>
    </w:p>
    <w:p w14:paraId="6828708D" w14:textId="6DC6B0AF" w:rsidR="00D86CA2" w:rsidRPr="00C27118" w:rsidRDefault="005B3503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C27118">
        <w:rPr>
          <w:rFonts w:hint="eastAsia"/>
          <w:szCs w:val="28"/>
        </w:rPr>
        <w:t>倩影：</w:t>
      </w:r>
      <w:r w:rsidR="00CA2B6C" w:rsidRPr="00C27118">
        <w:rPr>
          <w:rFonts w:hint="eastAsia"/>
          <w:szCs w:val="28"/>
        </w:rPr>
        <w:t>美麗的月影。比喻美女的身影。【例】小潘看過羅小姐之後，始終忘不了她的倩影。</w:t>
      </w:r>
    </w:p>
    <w:p w14:paraId="7272C9EE" w14:textId="6A657776" w:rsidR="00D86CA2" w:rsidRDefault="00122AFB" w:rsidP="00443632">
      <w:pPr>
        <w:pStyle w:val="a9"/>
        <w:numPr>
          <w:ilvl w:val="0"/>
          <w:numId w:val="8"/>
        </w:numPr>
        <w:spacing w:after="0" w:line="440" w:lineRule="exact"/>
        <w:ind w:leftChars="0" w:left="-6" w:right="0" w:hanging="11"/>
        <w:rPr>
          <w:szCs w:val="28"/>
        </w:rPr>
      </w:pPr>
      <w:r w:rsidRPr="00BD4938">
        <w:rPr>
          <w:rFonts w:hint="eastAsia"/>
          <w:szCs w:val="28"/>
        </w:rPr>
        <w:t>和煦</w:t>
      </w:r>
      <w:r w:rsidR="00D86CA2">
        <w:rPr>
          <w:rFonts w:hint="eastAsia"/>
          <w:szCs w:val="28"/>
        </w:rPr>
        <w:t>：</w:t>
      </w:r>
      <w:r>
        <w:rPr>
          <w:rFonts w:hint="eastAsia"/>
          <w:szCs w:val="28"/>
        </w:rPr>
        <w:t>溫暖祥和的樣子</w:t>
      </w:r>
      <w:r w:rsidR="00D86CA2" w:rsidRPr="0079269F">
        <w:rPr>
          <w:rFonts w:hint="eastAsia"/>
          <w:szCs w:val="28"/>
        </w:rPr>
        <w:t>。【例】</w:t>
      </w:r>
      <w:r w:rsidRPr="00122AFB">
        <w:rPr>
          <w:rFonts w:hint="eastAsia"/>
          <w:szCs w:val="28"/>
        </w:rPr>
        <w:t>冬日和煦的陽光照在身上，感覺真舒服。</w:t>
      </w:r>
    </w:p>
    <w:p w14:paraId="446A178A" w14:textId="7D7E0122" w:rsidR="00D86CA2" w:rsidRPr="00122AFB" w:rsidRDefault="00122AFB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22AFB">
        <w:rPr>
          <w:rFonts w:hint="eastAsia"/>
          <w:szCs w:val="28"/>
        </w:rPr>
        <w:t>病入膏肓</w:t>
      </w:r>
      <w:r w:rsidR="00CA1456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ㄏㄨㄤ</w:t>
      </w:r>
      <w:proofErr w:type="gramEnd"/>
      <w:r w:rsidR="00CA1456">
        <w:rPr>
          <w:rFonts w:hint="eastAsia"/>
          <w:sz w:val="20"/>
          <w:szCs w:val="20"/>
        </w:rPr>
        <w:t>)</w:t>
      </w:r>
      <w:r w:rsidR="00D86CA2" w:rsidRPr="00122AFB">
        <w:rPr>
          <w:rFonts w:hint="eastAsia"/>
          <w:szCs w:val="28"/>
        </w:rPr>
        <w:t>：</w:t>
      </w:r>
      <w:proofErr w:type="gramStart"/>
      <w:r w:rsidRPr="00122AFB">
        <w:rPr>
          <w:rFonts w:hint="eastAsia"/>
          <w:szCs w:val="28"/>
        </w:rPr>
        <w:t>膏，心</w:t>
      </w:r>
      <w:proofErr w:type="gramEnd"/>
      <w:r w:rsidRPr="00122AFB">
        <w:rPr>
          <w:rFonts w:hint="eastAsia"/>
          <w:szCs w:val="28"/>
        </w:rPr>
        <w:t>下脂肪；</w:t>
      </w:r>
      <w:proofErr w:type="gramStart"/>
      <w:r w:rsidRPr="00122AFB">
        <w:rPr>
          <w:rFonts w:hint="eastAsia"/>
          <w:szCs w:val="28"/>
        </w:rPr>
        <w:t>肓</w:t>
      </w:r>
      <w:proofErr w:type="gramEnd"/>
      <w:r w:rsidRPr="00122AFB">
        <w:rPr>
          <w:rFonts w:hint="eastAsia"/>
          <w:szCs w:val="28"/>
        </w:rPr>
        <w:t>，心臟和橫膈膜之間。中醫之「膏肓」</w:t>
      </w:r>
      <w:proofErr w:type="gramStart"/>
      <w:r w:rsidRPr="00122AFB">
        <w:rPr>
          <w:rFonts w:hint="eastAsia"/>
          <w:szCs w:val="28"/>
        </w:rPr>
        <w:t>即指心之下</w:t>
      </w:r>
      <w:proofErr w:type="gramEnd"/>
      <w:r w:rsidRPr="00122AFB">
        <w:rPr>
          <w:rFonts w:hint="eastAsia"/>
          <w:szCs w:val="28"/>
        </w:rPr>
        <w:t>，膈之上的部位。膏肓相傳是身體內藥力所不及的地方。「病入膏肓」原</w:t>
      </w:r>
      <w:proofErr w:type="gramStart"/>
      <w:r w:rsidRPr="00122AFB">
        <w:rPr>
          <w:rFonts w:hint="eastAsia"/>
          <w:szCs w:val="28"/>
        </w:rPr>
        <w:t>指病位深隱難</w:t>
      </w:r>
      <w:proofErr w:type="gramEnd"/>
      <w:r w:rsidRPr="00122AFB">
        <w:rPr>
          <w:rFonts w:hint="eastAsia"/>
          <w:szCs w:val="28"/>
        </w:rPr>
        <w:t>治，</w:t>
      </w:r>
      <w:proofErr w:type="gramStart"/>
      <w:r w:rsidRPr="00122AFB">
        <w:rPr>
          <w:rFonts w:hint="eastAsia"/>
          <w:szCs w:val="28"/>
        </w:rPr>
        <w:t>病情危重</w:t>
      </w:r>
      <w:proofErr w:type="gramEnd"/>
      <w:r w:rsidRPr="00122AFB">
        <w:rPr>
          <w:rFonts w:hint="eastAsia"/>
          <w:szCs w:val="28"/>
        </w:rPr>
        <w:t>，無藥可救。後用「病入膏肓」比喻人、事已到無可挽回的程度。</w:t>
      </w:r>
      <w:r w:rsidR="00D86CA2" w:rsidRPr="00122AFB">
        <w:rPr>
          <w:rFonts w:hint="eastAsia"/>
          <w:szCs w:val="28"/>
        </w:rPr>
        <w:t>哀</w:t>
      </w:r>
      <w:proofErr w:type="gramStart"/>
      <w:r w:rsidR="00D86CA2" w:rsidRPr="00122AFB">
        <w:rPr>
          <w:rFonts w:hint="eastAsia"/>
          <w:szCs w:val="28"/>
        </w:rPr>
        <w:t>婉</w:t>
      </w:r>
      <w:proofErr w:type="gramEnd"/>
      <w:r w:rsidR="00D86CA2" w:rsidRPr="00122AFB">
        <w:rPr>
          <w:rFonts w:hint="eastAsia"/>
          <w:szCs w:val="28"/>
        </w:rPr>
        <w:t>：悲傷而婉轉。【例】</w:t>
      </w:r>
      <w:r w:rsidR="00C27118" w:rsidRPr="00C27118">
        <w:rPr>
          <w:rFonts w:hint="eastAsia"/>
          <w:szCs w:val="28"/>
        </w:rPr>
        <w:t>從檢驗報告來看，他已病入膏肓，情況很不樂觀。</w:t>
      </w:r>
    </w:p>
    <w:p w14:paraId="3515E632" w14:textId="3A2BE799" w:rsidR="00D86CA2" w:rsidRDefault="00C27118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C27118">
        <w:rPr>
          <w:rFonts w:hint="eastAsia"/>
          <w:szCs w:val="28"/>
        </w:rPr>
        <w:t>目注神馳</w:t>
      </w:r>
      <w:proofErr w:type="gramEnd"/>
      <w:r w:rsidR="00D86CA2">
        <w:rPr>
          <w:rFonts w:hint="eastAsia"/>
          <w:szCs w:val="28"/>
        </w:rPr>
        <w:t>：</w:t>
      </w:r>
      <w:r w:rsidR="008D6C57">
        <w:rPr>
          <w:rFonts w:hint="eastAsia"/>
          <w:szCs w:val="28"/>
        </w:rPr>
        <w:t>引人注目而心嚮往之。</w:t>
      </w:r>
    </w:p>
    <w:p w14:paraId="242CD692" w14:textId="24024696" w:rsidR="00D86CA2" w:rsidRDefault="009E67A4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情搖意奪</w:t>
      </w:r>
      <w:proofErr w:type="gramEnd"/>
      <w:r w:rsidR="00D86CA2" w:rsidRPr="0079269F">
        <w:rPr>
          <w:rFonts w:hint="eastAsia"/>
          <w:szCs w:val="28"/>
        </w:rPr>
        <w:t>：</w:t>
      </w:r>
      <w:r w:rsidRPr="009E67A4">
        <w:rPr>
          <w:rFonts w:hint="eastAsia"/>
          <w:szCs w:val="28"/>
        </w:rPr>
        <w:t>神情</w:t>
      </w:r>
      <w:r>
        <w:rPr>
          <w:rFonts w:hint="eastAsia"/>
          <w:szCs w:val="28"/>
        </w:rPr>
        <w:t>被</w:t>
      </w:r>
      <w:r w:rsidRPr="009E67A4">
        <w:rPr>
          <w:rFonts w:hint="eastAsia"/>
          <w:szCs w:val="28"/>
        </w:rPr>
        <w:t>某件事物所吸引，不能自持。</w:t>
      </w:r>
    </w:p>
    <w:p w14:paraId="065ABCDE" w14:textId="25A3871B" w:rsidR="009E67A4" w:rsidRDefault="009E67A4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79453A">
        <w:rPr>
          <w:rFonts w:hint="eastAsia"/>
          <w:szCs w:val="28"/>
        </w:rPr>
        <w:t>脈</w:t>
      </w:r>
      <w:proofErr w:type="gramStart"/>
      <w:r w:rsidRPr="0079453A">
        <w:rPr>
          <w:rFonts w:hint="eastAsia"/>
          <w:szCs w:val="28"/>
        </w:rPr>
        <w:t>脈</w:t>
      </w:r>
      <w:proofErr w:type="gramEnd"/>
      <w:r>
        <w:rPr>
          <w:rFonts w:hint="eastAsia"/>
          <w:szCs w:val="28"/>
        </w:rPr>
        <w:t>：</w:t>
      </w:r>
      <w:r w:rsidRPr="009E67A4">
        <w:rPr>
          <w:rFonts w:hint="eastAsia"/>
          <w:szCs w:val="28"/>
        </w:rPr>
        <w:t>眼神含情，相視不語的樣子。</w:t>
      </w:r>
    </w:p>
    <w:p w14:paraId="03D06793" w14:textId="695010B3" w:rsidR="009E67A4" w:rsidRDefault="009E67A4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爛漫：</w:t>
      </w:r>
      <w:r w:rsidR="00215C6C" w:rsidRPr="00215C6C">
        <w:rPr>
          <w:rFonts w:hint="eastAsia"/>
          <w:szCs w:val="28"/>
        </w:rPr>
        <w:t>形容顏色鮮麗</w:t>
      </w:r>
      <w:r w:rsidRPr="00215C6C">
        <w:rPr>
          <w:rFonts w:hint="eastAsia"/>
          <w:szCs w:val="28"/>
        </w:rPr>
        <w:t>。坦白光明、性情率真。如：「天真爛漫」。</w:t>
      </w:r>
    </w:p>
    <w:p w14:paraId="3F9D8077" w14:textId="226C6E14" w:rsidR="00215C6C" w:rsidRDefault="00215C6C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吐</w:t>
      </w:r>
      <w:proofErr w:type="gramStart"/>
      <w:r w:rsidRPr="00215C6C">
        <w:rPr>
          <w:rFonts w:hint="eastAsia"/>
          <w:szCs w:val="28"/>
        </w:rPr>
        <w:t>艷</w:t>
      </w:r>
      <w:proofErr w:type="gramEnd"/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發出艷麗色彩。</w:t>
      </w:r>
      <w:proofErr w:type="gramStart"/>
      <w:r w:rsidRPr="00215C6C">
        <w:rPr>
          <w:rFonts w:hint="eastAsia"/>
          <w:szCs w:val="28"/>
        </w:rPr>
        <w:t>亦謂放射</w:t>
      </w:r>
      <w:proofErr w:type="gramEnd"/>
      <w:r w:rsidRPr="00215C6C">
        <w:rPr>
          <w:rFonts w:hint="eastAsia"/>
          <w:szCs w:val="28"/>
        </w:rPr>
        <w:t>光輝。</w:t>
      </w:r>
    </w:p>
    <w:p w14:paraId="34C7B69B" w14:textId="0A89AE98" w:rsidR="00215C6C" w:rsidRDefault="00215C6C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花木扶疏</w:t>
      </w:r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花草樹木枝葉繁茂。</w:t>
      </w:r>
      <w:r w:rsidRPr="0079269F">
        <w:rPr>
          <w:rFonts w:hint="eastAsia"/>
          <w:szCs w:val="28"/>
        </w:rPr>
        <w:t>【例】</w:t>
      </w:r>
      <w:r w:rsidRPr="00215C6C">
        <w:rPr>
          <w:rFonts w:hint="eastAsia"/>
          <w:szCs w:val="28"/>
        </w:rPr>
        <w:t>這座森林公園花木扶疏，景致優美，難怪遊客絡繹不絕。</w:t>
      </w:r>
    </w:p>
    <w:p w14:paraId="5EFBC4EC" w14:textId="6E836EB6" w:rsidR="00215C6C" w:rsidRDefault="00215C6C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掩映</w:t>
      </w:r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光影相互映照。</w:t>
      </w:r>
    </w:p>
    <w:p w14:paraId="433B2026" w14:textId="2E2550F1" w:rsidR="005167A5" w:rsidRDefault="005167A5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凝情：</w:t>
      </w:r>
      <w:r w:rsidRPr="005167A5">
        <w:rPr>
          <w:rFonts w:hint="eastAsia"/>
          <w:szCs w:val="28"/>
        </w:rPr>
        <w:t>情意專注。</w:t>
      </w:r>
    </w:p>
    <w:p w14:paraId="689F0477" w14:textId="6FF8E2D9" w:rsidR="005167A5" w:rsidRDefault="005167A5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79453A">
        <w:rPr>
          <w:rFonts w:hint="eastAsia"/>
          <w:szCs w:val="28"/>
        </w:rPr>
        <w:t>佇</w:t>
      </w:r>
      <w:proofErr w:type="gramEnd"/>
      <w:r w:rsidR="00CA1456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ㄓㄨˋ</w:t>
      </w:r>
      <w:proofErr w:type="gramEnd"/>
      <w:r w:rsidR="00CA1456">
        <w:rPr>
          <w:rFonts w:hint="eastAsia"/>
          <w:sz w:val="20"/>
          <w:szCs w:val="20"/>
        </w:rPr>
        <w:t>)</w:t>
      </w:r>
      <w:r w:rsidRPr="0079453A">
        <w:rPr>
          <w:rFonts w:hint="eastAsia"/>
          <w:szCs w:val="28"/>
        </w:rPr>
        <w:t>立</w:t>
      </w:r>
      <w:r>
        <w:rPr>
          <w:rFonts w:hint="eastAsia"/>
          <w:szCs w:val="28"/>
        </w:rPr>
        <w:t>：</w:t>
      </w:r>
      <w:r w:rsidRPr="005167A5">
        <w:rPr>
          <w:rFonts w:hint="eastAsia"/>
          <w:szCs w:val="28"/>
        </w:rPr>
        <w:t>久立</w:t>
      </w:r>
      <w:r>
        <w:rPr>
          <w:rFonts w:hint="eastAsia"/>
          <w:szCs w:val="28"/>
        </w:rPr>
        <w:t>，</w:t>
      </w:r>
      <w:r w:rsidRPr="005167A5">
        <w:rPr>
          <w:rFonts w:hint="eastAsia"/>
          <w:szCs w:val="28"/>
        </w:rPr>
        <w:t>長時間地站著</w:t>
      </w:r>
      <w:r>
        <w:rPr>
          <w:rFonts w:hint="eastAsia"/>
          <w:szCs w:val="28"/>
        </w:rPr>
        <w:t>。</w:t>
      </w:r>
    </w:p>
    <w:p w14:paraId="32231D3C" w14:textId="3D97FD7A" w:rsidR="009E67A4" w:rsidRDefault="005167A5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5167A5">
        <w:rPr>
          <w:rFonts w:hint="eastAsia"/>
          <w:szCs w:val="28"/>
        </w:rPr>
        <w:t>凝</w:t>
      </w:r>
      <w:proofErr w:type="gramStart"/>
      <w:r w:rsidRPr="005167A5">
        <w:rPr>
          <w:rFonts w:hint="eastAsia"/>
          <w:szCs w:val="28"/>
        </w:rPr>
        <w:t>睇</w:t>
      </w:r>
      <w:proofErr w:type="gramEnd"/>
      <w:r w:rsidR="00F67AD1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ㄉㄧˋ</w:t>
      </w:r>
      <w:proofErr w:type="gramEnd"/>
      <w:r w:rsidR="00F67AD1">
        <w:rPr>
          <w:rFonts w:hint="eastAsia"/>
          <w:sz w:val="20"/>
          <w:szCs w:val="20"/>
        </w:rPr>
        <w:t>)</w:t>
      </w:r>
      <w:r w:rsidRPr="005167A5">
        <w:rPr>
          <w:rFonts w:hint="eastAsia"/>
          <w:szCs w:val="28"/>
        </w:rPr>
        <w:t>：注目、注視。</w:t>
      </w:r>
      <w:proofErr w:type="gramStart"/>
      <w:r w:rsidR="005B282F" w:rsidRPr="005167A5">
        <w:rPr>
          <w:rFonts w:hint="eastAsia"/>
          <w:szCs w:val="28"/>
        </w:rPr>
        <w:t>睇</w:t>
      </w:r>
      <w:proofErr w:type="gramEnd"/>
      <w:r w:rsidR="005B282F">
        <w:rPr>
          <w:rFonts w:hint="eastAsia"/>
          <w:szCs w:val="28"/>
        </w:rPr>
        <w:t>：</w:t>
      </w:r>
      <w:r w:rsidR="005B282F" w:rsidRPr="005B282F">
        <w:rPr>
          <w:rFonts w:hint="eastAsia"/>
          <w:szCs w:val="28"/>
        </w:rPr>
        <w:t>微微斜視。</w:t>
      </w:r>
    </w:p>
    <w:p w14:paraId="32CD3585" w14:textId="6A700B59" w:rsidR="005B282F" w:rsidRDefault="005B282F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5B282F">
        <w:rPr>
          <w:rFonts w:hint="eastAsia"/>
          <w:szCs w:val="28"/>
        </w:rPr>
        <w:t>杳</w:t>
      </w:r>
      <w:proofErr w:type="gramEnd"/>
      <w:r w:rsidR="00F67AD1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ㄧㄠˇ</w:t>
      </w:r>
      <w:proofErr w:type="gramEnd"/>
      <w:r w:rsidR="00F67AD1">
        <w:rPr>
          <w:rFonts w:hint="eastAsia"/>
          <w:sz w:val="20"/>
          <w:szCs w:val="20"/>
        </w:rPr>
        <w:t>)</w:t>
      </w:r>
      <w:r w:rsidRPr="005B282F">
        <w:rPr>
          <w:rFonts w:hint="eastAsia"/>
          <w:szCs w:val="28"/>
        </w:rPr>
        <w:t>然</w:t>
      </w:r>
      <w:r>
        <w:rPr>
          <w:rFonts w:hint="eastAsia"/>
          <w:szCs w:val="28"/>
        </w:rPr>
        <w:t>：</w:t>
      </w:r>
      <w:r w:rsidRPr="005B282F">
        <w:rPr>
          <w:rFonts w:hint="eastAsia"/>
          <w:szCs w:val="28"/>
        </w:rPr>
        <w:t>形容看不到，聽不見，</w:t>
      </w:r>
      <w:proofErr w:type="gramStart"/>
      <w:r w:rsidRPr="005B282F">
        <w:rPr>
          <w:rFonts w:hint="eastAsia"/>
          <w:szCs w:val="28"/>
        </w:rPr>
        <w:t>無影無</w:t>
      </w:r>
      <w:proofErr w:type="gramEnd"/>
      <w:r w:rsidRPr="005B282F">
        <w:rPr>
          <w:rFonts w:hint="eastAsia"/>
          <w:szCs w:val="28"/>
        </w:rPr>
        <w:t>踪。</w:t>
      </w:r>
    </w:p>
    <w:p w14:paraId="131105BA" w14:textId="00FB2C3A" w:rsidR="005B282F" w:rsidRDefault="005B282F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5B282F">
        <w:rPr>
          <w:rFonts w:hint="eastAsia"/>
          <w:szCs w:val="28"/>
        </w:rPr>
        <w:t>悵惘</w:t>
      </w:r>
      <w:r w:rsidR="00CA1456">
        <w:rPr>
          <w:rFonts w:hint="eastAsia"/>
          <w:szCs w:val="28"/>
        </w:rPr>
        <w:t>(</w:t>
      </w:r>
      <w:proofErr w:type="gramStart"/>
      <w:r w:rsidRPr="000839F3">
        <w:rPr>
          <w:rFonts w:hint="eastAsia"/>
          <w:color w:val="FF0000"/>
          <w:sz w:val="16"/>
          <w:szCs w:val="16"/>
        </w:rPr>
        <w:t>ㄔㄤˋ</w:t>
      </w:r>
      <w:proofErr w:type="gramEnd"/>
      <w:r w:rsidRPr="000839F3">
        <w:rPr>
          <w:color w:val="FF0000"/>
          <w:sz w:val="16"/>
          <w:szCs w:val="16"/>
        </w:rPr>
        <w:t xml:space="preserve"> </w:t>
      </w:r>
      <w:proofErr w:type="gramStart"/>
      <w:r w:rsidRPr="000839F3">
        <w:rPr>
          <w:color w:val="FF0000"/>
          <w:sz w:val="16"/>
          <w:szCs w:val="16"/>
        </w:rPr>
        <w:t>ㄨㄤˇ</w:t>
      </w:r>
      <w:proofErr w:type="gramEnd"/>
      <w:r w:rsidR="00CA145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5B282F">
        <w:rPr>
          <w:rFonts w:hint="eastAsia"/>
          <w:szCs w:val="28"/>
        </w:rPr>
        <w:t>惆悵失意。</w:t>
      </w:r>
    </w:p>
    <w:p w14:paraId="4F36C6C0" w14:textId="611D5046" w:rsidR="005F19EA" w:rsidRDefault="005F19EA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迴環：</w:t>
      </w:r>
      <w:r w:rsidRPr="005F19EA">
        <w:rPr>
          <w:rFonts w:hint="eastAsia"/>
          <w:szCs w:val="28"/>
        </w:rPr>
        <w:t>周而復始</w:t>
      </w:r>
      <w:r w:rsidRPr="005F19EA">
        <w:rPr>
          <w:szCs w:val="28"/>
        </w:rPr>
        <w:t>,去</w:t>
      </w:r>
      <w:proofErr w:type="gramStart"/>
      <w:r w:rsidRPr="005F19EA">
        <w:rPr>
          <w:szCs w:val="28"/>
        </w:rPr>
        <w:t>而復來</w:t>
      </w:r>
      <w:proofErr w:type="gramEnd"/>
      <w:r w:rsidRPr="005F19EA">
        <w:rPr>
          <w:szCs w:val="28"/>
        </w:rPr>
        <w:t>。指反覆進行,沒有止息。</w:t>
      </w:r>
    </w:p>
    <w:p w14:paraId="3C9D8637" w14:textId="147168D6" w:rsidR="005F19EA" w:rsidRDefault="005F19EA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79453A">
        <w:rPr>
          <w:rFonts w:hint="eastAsia"/>
          <w:szCs w:val="28"/>
        </w:rPr>
        <w:t>曲折</w:t>
      </w:r>
      <w:r>
        <w:rPr>
          <w:rFonts w:hint="eastAsia"/>
          <w:szCs w:val="28"/>
        </w:rPr>
        <w:t>：</w:t>
      </w:r>
      <w:r w:rsidR="00AD5901" w:rsidRPr="00AD5901">
        <w:rPr>
          <w:rFonts w:hint="eastAsia"/>
          <w:szCs w:val="28"/>
        </w:rPr>
        <w:t>指彎曲、複雜的</w:t>
      </w:r>
      <w:r w:rsidR="00AD5901">
        <w:rPr>
          <w:rFonts w:hint="eastAsia"/>
          <w:szCs w:val="28"/>
        </w:rPr>
        <w:t>、違背自己本意。</w:t>
      </w:r>
    </w:p>
    <w:p w14:paraId="7E85F0D8" w14:textId="0A315BB1" w:rsidR="009E67A4" w:rsidRPr="00046F2E" w:rsidRDefault="005F19EA" w:rsidP="004436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046F2E">
        <w:rPr>
          <w:rFonts w:hint="eastAsia"/>
          <w:szCs w:val="28"/>
        </w:rPr>
        <w:t>盡致：詳盡細致；達到極點。如描摹盡致、形容盡致、淋漓盡致。</w:t>
      </w:r>
    </w:p>
    <w:p w14:paraId="24B88611" w14:textId="2C91F91B" w:rsidR="00C90202" w:rsidRPr="002652EB" w:rsidRDefault="00C90202" w:rsidP="001C3354">
      <w:pPr>
        <w:spacing w:after="0" w:line="360" w:lineRule="exact"/>
        <w:ind w:left="-6" w:right="0" w:hanging="11"/>
        <w:rPr>
          <w:szCs w:val="28"/>
        </w:rPr>
      </w:pPr>
    </w:p>
    <w:sectPr w:rsidR="00C90202" w:rsidRPr="002652EB" w:rsidSect="00F67AD1">
      <w:footerReference w:type="default" r:id="rId1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A6DC" w14:textId="77777777" w:rsidR="00D52DAF" w:rsidRDefault="00D52DAF" w:rsidP="0046024D">
      <w:pPr>
        <w:spacing w:after="0" w:line="240" w:lineRule="auto"/>
      </w:pPr>
      <w:r>
        <w:separator/>
      </w:r>
    </w:p>
  </w:endnote>
  <w:endnote w:type="continuationSeparator" w:id="0">
    <w:p w14:paraId="2E64CBD9" w14:textId="77777777" w:rsidR="00D52DAF" w:rsidRDefault="00D52DA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4913824"/>
      <w:docPartObj>
        <w:docPartGallery w:val="Page Numbers (Bottom of Page)"/>
        <w:docPartUnique/>
      </w:docPartObj>
    </w:sdtPr>
    <w:sdtContent>
      <w:p w14:paraId="4AFAF0C7" w14:textId="2ED36C23" w:rsidR="00F67AD1" w:rsidRDefault="00F67AD1">
        <w:pPr>
          <w:pStyle w:val="a5"/>
          <w:jc w:val="right"/>
        </w:pPr>
        <w:proofErr w:type="gramStart"/>
        <w:r w:rsidRPr="00F67AD1">
          <w:rPr>
            <w:rFonts w:hint="eastAsia"/>
          </w:rPr>
          <w:t>崔</w:t>
        </w:r>
        <w:proofErr w:type="gramEnd"/>
        <w:r w:rsidRPr="00F67AD1">
          <w:rPr>
            <w:rFonts w:hint="eastAsia"/>
          </w:rPr>
          <w:t>護《題都城南莊》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6C40" w14:textId="77777777" w:rsidR="00D52DAF" w:rsidRDefault="00D52DAF" w:rsidP="0046024D">
      <w:pPr>
        <w:spacing w:after="0" w:line="240" w:lineRule="auto"/>
      </w:pPr>
      <w:r>
        <w:separator/>
      </w:r>
    </w:p>
  </w:footnote>
  <w:footnote w:type="continuationSeparator" w:id="0">
    <w:p w14:paraId="12D3E615" w14:textId="77777777" w:rsidR="00D52DAF" w:rsidRDefault="00D52DA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523514748">
    <w:abstractNumId w:val="6"/>
  </w:num>
  <w:num w:numId="2" w16cid:durableId="1268000179">
    <w:abstractNumId w:val="2"/>
  </w:num>
  <w:num w:numId="3" w16cid:durableId="956178055">
    <w:abstractNumId w:val="0"/>
  </w:num>
  <w:num w:numId="4" w16cid:durableId="36854445">
    <w:abstractNumId w:val="3"/>
  </w:num>
  <w:num w:numId="5" w16cid:durableId="1694921602">
    <w:abstractNumId w:val="4"/>
  </w:num>
  <w:num w:numId="6" w16cid:durableId="1257789428">
    <w:abstractNumId w:val="7"/>
  </w:num>
  <w:num w:numId="7" w16cid:durableId="1655720224">
    <w:abstractNumId w:val="1"/>
  </w:num>
  <w:num w:numId="8" w16cid:durableId="1988899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7C20"/>
    <w:rsid w:val="0004147D"/>
    <w:rsid w:val="00046F2E"/>
    <w:rsid w:val="00070055"/>
    <w:rsid w:val="00072DBB"/>
    <w:rsid w:val="00073AE9"/>
    <w:rsid w:val="000839F3"/>
    <w:rsid w:val="000873D5"/>
    <w:rsid w:val="0009537E"/>
    <w:rsid w:val="000C0B71"/>
    <w:rsid w:val="000F5D3E"/>
    <w:rsid w:val="000F7199"/>
    <w:rsid w:val="00105175"/>
    <w:rsid w:val="001073F1"/>
    <w:rsid w:val="00122AFB"/>
    <w:rsid w:val="00132F20"/>
    <w:rsid w:val="001468B6"/>
    <w:rsid w:val="0016551E"/>
    <w:rsid w:val="00174821"/>
    <w:rsid w:val="00175679"/>
    <w:rsid w:val="001952A6"/>
    <w:rsid w:val="001B5421"/>
    <w:rsid w:val="001C0632"/>
    <w:rsid w:val="001C3354"/>
    <w:rsid w:val="001E73FA"/>
    <w:rsid w:val="00201F0C"/>
    <w:rsid w:val="00215C6C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0BAB"/>
    <w:rsid w:val="00394570"/>
    <w:rsid w:val="003957AD"/>
    <w:rsid w:val="003A2A94"/>
    <w:rsid w:val="003E4C34"/>
    <w:rsid w:val="003F0E6C"/>
    <w:rsid w:val="003F2821"/>
    <w:rsid w:val="0042378A"/>
    <w:rsid w:val="00427330"/>
    <w:rsid w:val="004337E2"/>
    <w:rsid w:val="0044135F"/>
    <w:rsid w:val="00443632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05359"/>
    <w:rsid w:val="005167A5"/>
    <w:rsid w:val="00557966"/>
    <w:rsid w:val="00584939"/>
    <w:rsid w:val="005B282F"/>
    <w:rsid w:val="005B3503"/>
    <w:rsid w:val="005E4A71"/>
    <w:rsid w:val="005E6660"/>
    <w:rsid w:val="005F19EA"/>
    <w:rsid w:val="00647210"/>
    <w:rsid w:val="00674D4C"/>
    <w:rsid w:val="006F6B7C"/>
    <w:rsid w:val="007005E6"/>
    <w:rsid w:val="00710CBB"/>
    <w:rsid w:val="00744E39"/>
    <w:rsid w:val="00792B2B"/>
    <w:rsid w:val="0079453A"/>
    <w:rsid w:val="00823F9C"/>
    <w:rsid w:val="00854137"/>
    <w:rsid w:val="008A0687"/>
    <w:rsid w:val="008B1B43"/>
    <w:rsid w:val="008D6C57"/>
    <w:rsid w:val="009059AB"/>
    <w:rsid w:val="009423E8"/>
    <w:rsid w:val="009531D8"/>
    <w:rsid w:val="009844B1"/>
    <w:rsid w:val="0099331D"/>
    <w:rsid w:val="009959A7"/>
    <w:rsid w:val="009E67A4"/>
    <w:rsid w:val="009E6F18"/>
    <w:rsid w:val="009F0DBF"/>
    <w:rsid w:val="00A532AC"/>
    <w:rsid w:val="00A77E9A"/>
    <w:rsid w:val="00AC3E3A"/>
    <w:rsid w:val="00AD5901"/>
    <w:rsid w:val="00B1270E"/>
    <w:rsid w:val="00B46A81"/>
    <w:rsid w:val="00B5571E"/>
    <w:rsid w:val="00B73E5A"/>
    <w:rsid w:val="00B92258"/>
    <w:rsid w:val="00BB0933"/>
    <w:rsid w:val="00BD1F21"/>
    <w:rsid w:val="00BD4938"/>
    <w:rsid w:val="00BF4E51"/>
    <w:rsid w:val="00C27118"/>
    <w:rsid w:val="00C32721"/>
    <w:rsid w:val="00C50CFB"/>
    <w:rsid w:val="00C6512A"/>
    <w:rsid w:val="00C82E05"/>
    <w:rsid w:val="00C90202"/>
    <w:rsid w:val="00CA1456"/>
    <w:rsid w:val="00CA2B6C"/>
    <w:rsid w:val="00CD348C"/>
    <w:rsid w:val="00D3525A"/>
    <w:rsid w:val="00D52DAF"/>
    <w:rsid w:val="00D86CA2"/>
    <w:rsid w:val="00DB59C6"/>
    <w:rsid w:val="00DB72BA"/>
    <w:rsid w:val="00DF33D6"/>
    <w:rsid w:val="00DF73E8"/>
    <w:rsid w:val="00E13A51"/>
    <w:rsid w:val="00E33D3D"/>
    <w:rsid w:val="00EA6B84"/>
    <w:rsid w:val="00EB518D"/>
    <w:rsid w:val="00EE7576"/>
    <w:rsid w:val="00EF706E"/>
    <w:rsid w:val="00F14817"/>
    <w:rsid w:val="00F33378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5951-4272-49ED-B780-3D94F576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44</cp:revision>
  <cp:lastPrinted>2020-04-02T12:24:00Z</cp:lastPrinted>
  <dcterms:created xsi:type="dcterms:W3CDTF">2020-07-19T05:26:00Z</dcterms:created>
  <dcterms:modified xsi:type="dcterms:W3CDTF">2023-04-09T01:17:00Z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