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6B96221B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D127EB" w:rsidRPr="00D127EB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夜宿山寺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40B99AF8" w14:textId="7B3B739E" w:rsidR="00D127EB" w:rsidRPr="00D127EB" w:rsidRDefault="00D127EB" w:rsidP="00754E22">
      <w:pPr>
        <w:spacing w:beforeLines="50" w:before="180" w:afterLines="50" w:after="180" w:line="48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D127EB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危樓高百尺，手可摘星辰。不敢高聲語，</w:t>
      </w:r>
      <w:proofErr w:type="gramStart"/>
      <w:r w:rsidRPr="00D127EB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恐驚天</w:t>
      </w:r>
      <w:proofErr w:type="gramEnd"/>
      <w:r w:rsidRPr="00D127EB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上人。</w:t>
      </w:r>
    </w:p>
    <w:p w14:paraId="36BA2534" w14:textId="3444E43D" w:rsidR="008429B5" w:rsidRPr="00834EB2" w:rsidRDefault="008429B5" w:rsidP="00754E22">
      <w:pPr>
        <w:spacing w:beforeLines="100" w:before="360" w:line="440" w:lineRule="exact"/>
        <w:rPr>
          <w:rFonts w:ascii="標楷體" w:eastAsia="標楷體" w:hAnsi="標楷體"/>
          <w:sz w:val="32"/>
          <w:szCs w:val="32"/>
        </w:rPr>
      </w:pPr>
      <w:r w:rsidRPr="00834EB2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526BDE7" w14:textId="3638145D" w:rsidR="00D127EB" w:rsidRPr="00834EB2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834EB2">
        <w:rPr>
          <w:rFonts w:ascii="標楷體" w:eastAsia="標楷體" w:hAnsi="標楷體" w:cs="標楷體" w:hint="eastAsia"/>
          <w:sz w:val="28"/>
          <w:szCs w:val="28"/>
        </w:rPr>
        <w:t>宿：住，過夜。</w:t>
      </w:r>
    </w:p>
    <w:p w14:paraId="5B9B51B6" w14:textId="77777777" w:rsidR="001F2080" w:rsidRPr="00834EB2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834EB2">
        <w:rPr>
          <w:rFonts w:ascii="標楷體" w:eastAsia="標楷體" w:hAnsi="標楷體" w:cs="標楷體" w:hint="eastAsia"/>
          <w:sz w:val="28"/>
          <w:szCs w:val="28"/>
        </w:rPr>
        <w:t>危樓：高樓，這</w:t>
      </w:r>
      <w:proofErr w:type="gramStart"/>
      <w:r w:rsidRPr="00834EB2">
        <w:rPr>
          <w:rFonts w:ascii="標楷體" w:eastAsia="標楷體" w:hAnsi="標楷體" w:cs="標楷體" w:hint="eastAsia"/>
          <w:sz w:val="28"/>
          <w:szCs w:val="28"/>
        </w:rPr>
        <w:t>裏</w:t>
      </w:r>
      <w:proofErr w:type="gramEnd"/>
      <w:r w:rsidRPr="00834EB2">
        <w:rPr>
          <w:rFonts w:ascii="標楷體" w:eastAsia="標楷體" w:hAnsi="標楷體" w:cs="標楷體" w:hint="eastAsia"/>
          <w:sz w:val="28"/>
          <w:szCs w:val="28"/>
        </w:rPr>
        <w:t>指</w:t>
      </w:r>
      <w:r w:rsidR="00C1245B" w:rsidRPr="00834EB2">
        <w:rPr>
          <w:rFonts w:ascii="標楷體" w:eastAsia="標楷體" w:hAnsi="標楷體" w:cs="標楷體" w:hint="eastAsia"/>
          <w:sz w:val="28"/>
          <w:szCs w:val="28"/>
        </w:rPr>
        <w:t>寺院後面有一座很高的藏經樓</w:t>
      </w:r>
      <w:r w:rsidRPr="00834EB2">
        <w:rPr>
          <w:rFonts w:ascii="標楷體" w:eastAsia="標楷體" w:hAnsi="標楷體" w:cs="標楷體" w:hint="eastAsia"/>
          <w:sz w:val="28"/>
          <w:szCs w:val="28"/>
        </w:rPr>
        <w:t>。危：高。</w:t>
      </w:r>
    </w:p>
    <w:p w14:paraId="2A500A48" w14:textId="62290B17" w:rsidR="00D127EB" w:rsidRPr="00834EB2" w:rsidRDefault="00D127EB" w:rsidP="003723F0">
      <w:pPr>
        <w:pStyle w:val="a9"/>
        <w:spacing w:line="48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834EB2">
        <w:rPr>
          <w:rFonts w:ascii="標楷體" w:eastAsia="標楷體" w:hAnsi="標楷體" w:cs="標楷體" w:hint="eastAsia"/>
          <w:sz w:val="28"/>
          <w:szCs w:val="28"/>
        </w:rPr>
        <w:t>百尺：虛指，不是實數，這</w:t>
      </w:r>
      <w:proofErr w:type="gramStart"/>
      <w:r w:rsidRPr="00834EB2">
        <w:rPr>
          <w:rFonts w:ascii="標楷體" w:eastAsia="標楷體" w:hAnsi="標楷體" w:cs="標楷體" w:hint="eastAsia"/>
          <w:sz w:val="28"/>
          <w:szCs w:val="28"/>
        </w:rPr>
        <w:t>裏形容樓很高</w:t>
      </w:r>
      <w:proofErr w:type="gramEnd"/>
      <w:r w:rsidRPr="00834EB2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5BA72AF2" w14:textId="02567F1A" w:rsidR="00D127EB" w:rsidRPr="00834EB2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834EB2">
        <w:rPr>
          <w:rFonts w:ascii="標楷體" w:eastAsia="標楷體" w:hAnsi="標楷體" w:cs="標楷體" w:hint="eastAsia"/>
          <w:sz w:val="28"/>
          <w:szCs w:val="28"/>
        </w:rPr>
        <w:t>星辰：天上的星星統稱。</w:t>
      </w:r>
    </w:p>
    <w:p w14:paraId="372767FF" w14:textId="4B56CD27" w:rsidR="00D127EB" w:rsidRPr="00834EB2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834EB2">
        <w:rPr>
          <w:rFonts w:ascii="標楷體" w:eastAsia="標楷體" w:hAnsi="標楷體" w:cs="標楷體" w:hint="eastAsia"/>
          <w:sz w:val="28"/>
          <w:szCs w:val="28"/>
        </w:rPr>
        <w:t>語：說話。</w:t>
      </w:r>
    </w:p>
    <w:p w14:paraId="48BF8CB9" w14:textId="5C0940AA" w:rsidR="00D127EB" w:rsidRPr="00834EB2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834EB2">
        <w:rPr>
          <w:rFonts w:ascii="標楷體" w:eastAsia="標楷體" w:hAnsi="標楷體" w:cs="標楷體" w:hint="eastAsia"/>
          <w:sz w:val="28"/>
          <w:szCs w:val="28"/>
        </w:rPr>
        <w:t>恐：恐怕。驚：驚嚇。</w:t>
      </w:r>
    </w:p>
    <w:p w14:paraId="7A391B82" w14:textId="0F9E58C1" w:rsidR="00992F2C" w:rsidRPr="00834EB2" w:rsidRDefault="008429B5" w:rsidP="00BB51A8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34EB2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7F8D7466" w14:textId="05137693" w:rsidR="00D127EB" w:rsidRPr="00834EB2" w:rsidRDefault="00D127EB" w:rsidP="003723F0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834EB2">
        <w:rPr>
          <w:rFonts w:ascii="標楷體" w:eastAsia="標楷體" w:hAnsi="標楷體" w:hint="eastAsia"/>
          <w:spacing w:val="-6"/>
          <w:sz w:val="28"/>
          <w:szCs w:val="28"/>
        </w:rPr>
        <w:t>山上寺院的高樓</w:t>
      </w:r>
      <w:proofErr w:type="gramStart"/>
      <w:r w:rsidRPr="00834EB2">
        <w:rPr>
          <w:rFonts w:ascii="標楷體" w:eastAsia="標楷體" w:hAnsi="標楷體" w:hint="eastAsia"/>
          <w:spacing w:val="-6"/>
          <w:sz w:val="28"/>
          <w:szCs w:val="28"/>
        </w:rPr>
        <w:t>真高啊</w:t>
      </w:r>
      <w:proofErr w:type="gramEnd"/>
      <w:r w:rsidRPr="00834EB2">
        <w:rPr>
          <w:rFonts w:ascii="標楷體" w:eastAsia="標楷體" w:hAnsi="標楷體" w:hint="eastAsia"/>
          <w:spacing w:val="-6"/>
          <w:sz w:val="28"/>
          <w:szCs w:val="28"/>
        </w:rPr>
        <w:t>，好像有一百尺的樣子。人在樓上好像一伸手就可以摘下天上的星星。</w:t>
      </w:r>
    </w:p>
    <w:p w14:paraId="03BE2D58" w14:textId="7F0F3C62" w:rsidR="00D127EB" w:rsidRPr="00834EB2" w:rsidRDefault="00D127EB" w:rsidP="003723F0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834EB2">
        <w:rPr>
          <w:rFonts w:ascii="標楷體" w:eastAsia="標楷體" w:hAnsi="標楷體" w:hint="eastAsia"/>
          <w:spacing w:val="-6"/>
          <w:sz w:val="28"/>
          <w:szCs w:val="28"/>
        </w:rPr>
        <w:t>站在這</w:t>
      </w:r>
      <w:proofErr w:type="gramStart"/>
      <w:r w:rsidRPr="00834EB2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Pr="00834EB2">
        <w:rPr>
          <w:rFonts w:ascii="標楷體" w:eastAsia="標楷體" w:hAnsi="標楷體" w:hint="eastAsia"/>
          <w:spacing w:val="-6"/>
          <w:sz w:val="28"/>
          <w:szCs w:val="28"/>
        </w:rPr>
        <w:t>，我不敢大聲說話，因為怕驚動天上的神仙。</w:t>
      </w:r>
    </w:p>
    <w:p w14:paraId="61362D8A" w14:textId="1628B433" w:rsidR="00A9195E" w:rsidRPr="00834EB2" w:rsidRDefault="00E42613" w:rsidP="00BB51A8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34EB2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07D68F88" w14:textId="4707B3AC" w:rsidR="00E71270" w:rsidRPr="00834EB2" w:rsidRDefault="00E71270" w:rsidP="003723F0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34EB2">
        <w:rPr>
          <w:rFonts w:ascii="標楷體" w:eastAsia="標楷體" w:hAnsi="標楷體" w:hint="eastAsia"/>
          <w:spacing w:val="-6"/>
          <w:sz w:val="28"/>
          <w:szCs w:val="28"/>
        </w:rPr>
        <w:t>詩人用誇張的藝術手法，描繪了山寺的高聳，給人以豐富的聯想。</w:t>
      </w:r>
    </w:p>
    <w:p w14:paraId="201FF02C" w14:textId="3456355C" w:rsidR="00E71270" w:rsidRPr="00834EB2" w:rsidRDefault="00E71270" w:rsidP="003723F0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 xml:space="preserve">　　此詩語言自然樸素，卻</w:t>
      </w:r>
      <w:r w:rsidRPr="00834EB2">
        <w:rPr>
          <w:rFonts w:ascii="標楷體" w:eastAsia="標楷體" w:hAnsi="標楷體" w:hint="eastAsia"/>
          <w:b/>
          <w:bCs/>
          <w:sz w:val="28"/>
          <w:szCs w:val="28"/>
        </w:rPr>
        <w:t>形象逼真</w:t>
      </w:r>
      <w:r w:rsidRPr="00834EB2">
        <w:rPr>
          <w:rFonts w:ascii="標楷體" w:eastAsia="標楷體" w:hAnsi="標楷體" w:hint="eastAsia"/>
          <w:sz w:val="28"/>
          <w:szCs w:val="28"/>
        </w:rPr>
        <w:t>。詩人藉助大膽想像，</w:t>
      </w:r>
      <w:r w:rsidRPr="00834EB2">
        <w:rPr>
          <w:rFonts w:ascii="標楷體" w:eastAsia="標楷體" w:hAnsi="標楷體" w:hint="eastAsia"/>
          <w:b/>
          <w:bCs/>
          <w:sz w:val="28"/>
          <w:szCs w:val="28"/>
        </w:rPr>
        <w:t>渲染</w:t>
      </w:r>
      <w:r w:rsidRPr="00834EB2">
        <w:rPr>
          <w:rFonts w:ascii="標楷體" w:eastAsia="標楷體" w:hAnsi="標楷體" w:hint="eastAsia"/>
          <w:sz w:val="28"/>
          <w:szCs w:val="28"/>
        </w:rPr>
        <w:t>山寺之奇高，把山寺的高聳和夜晚的恐懼寫的很逼真，從而將一座幾乎不可想像的宏偉建築展現在讀者面前，給人身臨其境的感覺。</w:t>
      </w:r>
    </w:p>
    <w:p w14:paraId="3EAE1BC9" w14:textId="3039AAD7" w:rsidR="00E71270" w:rsidRPr="00834EB2" w:rsidRDefault="00E71270" w:rsidP="003723F0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 xml:space="preserve">　　摘星辰、驚天人，這些仿佛是童稚的想法，被詩人</w:t>
      </w:r>
      <w:r w:rsidRPr="00834EB2">
        <w:rPr>
          <w:rFonts w:ascii="標楷體" w:eastAsia="標楷體" w:hAnsi="標楷體" w:hint="eastAsia"/>
          <w:b/>
          <w:bCs/>
          <w:sz w:val="28"/>
          <w:szCs w:val="28"/>
        </w:rPr>
        <w:t>信手拈來</w:t>
      </w:r>
      <w:r w:rsidRPr="00834EB2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834EB2">
        <w:rPr>
          <w:rFonts w:ascii="標楷體" w:eastAsia="標楷體" w:hAnsi="標楷體" w:hint="eastAsia"/>
          <w:sz w:val="28"/>
          <w:szCs w:val="28"/>
        </w:rPr>
        <w:t>用入詩</w:t>
      </w:r>
      <w:proofErr w:type="gramEnd"/>
      <w:r w:rsidRPr="00834EB2">
        <w:rPr>
          <w:rFonts w:ascii="標楷體" w:eastAsia="標楷體" w:hAnsi="標楷體" w:hint="eastAsia"/>
          <w:sz w:val="28"/>
          <w:szCs w:val="28"/>
        </w:rPr>
        <w:t>中，讓人頓感情趣盎然，有</w:t>
      </w:r>
      <w:r w:rsidRPr="00834EB2">
        <w:rPr>
          <w:rFonts w:ascii="標楷體" w:eastAsia="標楷體" w:hAnsi="標楷體" w:hint="eastAsia"/>
          <w:b/>
          <w:bCs/>
          <w:sz w:val="28"/>
          <w:szCs w:val="28"/>
        </w:rPr>
        <w:t>返璞歸真</w:t>
      </w:r>
      <w:r w:rsidRPr="00834EB2">
        <w:rPr>
          <w:rFonts w:ascii="標楷體" w:eastAsia="標楷體" w:hAnsi="標楷體" w:hint="eastAsia"/>
          <w:sz w:val="28"/>
          <w:szCs w:val="28"/>
        </w:rPr>
        <w:t>之妙。</w:t>
      </w:r>
    </w:p>
    <w:p w14:paraId="4CA3D48E" w14:textId="77777777" w:rsidR="00834EB2" w:rsidRDefault="00E71270" w:rsidP="00834EB2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34EB2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34EB2">
        <w:rPr>
          <w:rFonts w:ascii="標楷體" w:eastAsia="標楷體" w:hAnsi="標楷體" w:hint="eastAsia"/>
          <w:sz w:val="28"/>
          <w:szCs w:val="28"/>
        </w:rPr>
        <w:t>的詩風</w:t>
      </w:r>
      <w:r w:rsidRPr="00834EB2">
        <w:rPr>
          <w:rFonts w:ascii="標楷體" w:eastAsia="標楷體" w:hAnsi="標楷體" w:hint="eastAsia"/>
          <w:b/>
          <w:bCs/>
          <w:sz w:val="28"/>
          <w:szCs w:val="28"/>
        </w:rPr>
        <w:t>豪放雄健</w:t>
      </w:r>
      <w:r w:rsidRPr="00834EB2">
        <w:rPr>
          <w:rFonts w:ascii="標楷體" w:eastAsia="標楷體" w:hAnsi="標楷體" w:hint="eastAsia"/>
          <w:sz w:val="28"/>
          <w:szCs w:val="28"/>
        </w:rPr>
        <w:t>，想像極其豐富，語言自然</w:t>
      </w:r>
      <w:r w:rsidRPr="00834EB2">
        <w:rPr>
          <w:rFonts w:ascii="標楷體" w:eastAsia="標楷體" w:hAnsi="標楷體" w:hint="eastAsia"/>
          <w:b/>
          <w:bCs/>
          <w:sz w:val="28"/>
          <w:szCs w:val="28"/>
        </w:rPr>
        <w:t>婉轉</w:t>
      </w:r>
      <w:r w:rsidRPr="00834EB2">
        <w:rPr>
          <w:rFonts w:ascii="標楷體" w:eastAsia="標楷體" w:hAnsi="標楷體" w:hint="eastAsia"/>
          <w:sz w:val="28"/>
          <w:szCs w:val="28"/>
        </w:rPr>
        <w:t>，音律富於變化而又和諧統一，具有濃郁的</w:t>
      </w:r>
      <w:r w:rsidRPr="00834EB2">
        <w:rPr>
          <w:rFonts w:ascii="標楷體" w:eastAsia="標楷體" w:hAnsi="標楷體" w:hint="eastAsia"/>
          <w:b/>
          <w:bCs/>
          <w:sz w:val="28"/>
          <w:szCs w:val="28"/>
        </w:rPr>
        <w:t>浪漫主義</w:t>
      </w:r>
      <w:r w:rsidRPr="00834EB2">
        <w:rPr>
          <w:rFonts w:ascii="標楷體" w:eastAsia="標楷體" w:hAnsi="標楷體" w:hint="eastAsia"/>
          <w:sz w:val="28"/>
          <w:szCs w:val="28"/>
        </w:rPr>
        <w:t>色彩。此詩</w:t>
      </w:r>
      <w:r w:rsidRPr="00834EB2">
        <w:rPr>
          <w:rFonts w:ascii="標楷體" w:eastAsia="標楷體" w:hAnsi="標楷體" w:hint="eastAsia"/>
          <w:b/>
          <w:bCs/>
          <w:sz w:val="28"/>
          <w:szCs w:val="28"/>
        </w:rPr>
        <w:t>寥寥</w:t>
      </w:r>
      <w:r w:rsidRPr="00834EB2">
        <w:rPr>
          <w:rFonts w:ascii="標楷體" w:eastAsia="標楷體" w:hAnsi="標楷體" w:hint="eastAsia"/>
          <w:sz w:val="28"/>
          <w:szCs w:val="28"/>
        </w:rPr>
        <w:t>數筆，就</w:t>
      </w:r>
      <w:r w:rsidRPr="00834EB2">
        <w:rPr>
          <w:rFonts w:ascii="標楷體" w:eastAsia="標楷體" w:hAnsi="標楷體" w:hint="eastAsia"/>
          <w:b/>
          <w:bCs/>
          <w:sz w:val="28"/>
          <w:szCs w:val="28"/>
        </w:rPr>
        <w:t>酣暢淋漓</w:t>
      </w:r>
      <w:r w:rsidRPr="00834EB2">
        <w:rPr>
          <w:rFonts w:ascii="標楷體" w:eastAsia="標楷體" w:hAnsi="標楷體" w:hint="eastAsia"/>
          <w:sz w:val="28"/>
          <w:szCs w:val="28"/>
        </w:rPr>
        <w:t>地表現出了人在高處的愉悅、豪放、可愛、率直。</w:t>
      </w:r>
    </w:p>
    <w:p w14:paraId="62606AC2" w14:textId="692507A9" w:rsidR="00DA167F" w:rsidRPr="00834EB2" w:rsidRDefault="00DA167F" w:rsidP="00834EB2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(以上資料來源：</w:t>
      </w:r>
      <w:hyperlink r:id="rId7" w:history="1">
        <w:r w:rsidRPr="00834EB2">
          <w:rPr>
            <w:rStyle w:val="a7"/>
            <w:rFonts w:ascii="標楷體" w:eastAsia="標楷體" w:hAnsi="標楷體"/>
            <w:sz w:val="28"/>
            <w:szCs w:val="28"/>
          </w:rPr>
          <w:t>https://bit.ly/3JRC11v</w:t>
        </w:r>
      </w:hyperlink>
      <w:r w:rsidRPr="00834EB2">
        <w:rPr>
          <w:rFonts w:ascii="標楷體" w:eastAsia="標楷體" w:hAnsi="標楷體" w:hint="eastAsia"/>
          <w:sz w:val="28"/>
          <w:szCs w:val="28"/>
        </w:rPr>
        <w:t>)</w:t>
      </w:r>
    </w:p>
    <w:p w14:paraId="0487A3A2" w14:textId="77777777" w:rsidR="003723F0" w:rsidRPr="00DA167F" w:rsidRDefault="003723F0" w:rsidP="00DA167F">
      <w:pPr>
        <w:spacing w:beforeLines="100" w:before="36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3723F0" w:rsidRPr="00DA167F" w:rsidSect="00BB51A8">
          <w:footerReference w:type="default" r:id="rId8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</w:p>
    <w:p w14:paraId="5939820A" w14:textId="4F24EAA4" w:rsidR="001F2080" w:rsidRPr="00834EB2" w:rsidRDefault="001F2080" w:rsidP="00834EB2">
      <w:pPr>
        <w:spacing w:line="48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34EB2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補充</w:t>
      </w:r>
    </w:p>
    <w:p w14:paraId="13EA1CD3" w14:textId="38F03C59" w:rsidR="001F2080" w:rsidRPr="00834EB2" w:rsidRDefault="00F16B36" w:rsidP="00834EB2">
      <w:pPr>
        <w:pStyle w:val="a9"/>
        <w:numPr>
          <w:ilvl w:val="0"/>
          <w:numId w:val="3"/>
        </w:numPr>
        <w:spacing w:line="4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形象</w:t>
      </w:r>
      <w:r w:rsidR="00255070" w:rsidRPr="00834EB2">
        <w:rPr>
          <w:rFonts w:ascii="標楷體" w:eastAsia="標楷體" w:hAnsi="標楷體" w:hint="eastAsia"/>
          <w:sz w:val="28"/>
          <w:szCs w:val="28"/>
        </w:rPr>
        <w:t>逼真</w:t>
      </w:r>
      <w:r w:rsidRPr="00834EB2">
        <w:rPr>
          <w:rFonts w:ascii="標楷體" w:eastAsia="標楷體" w:hAnsi="標楷體" w:hint="eastAsia"/>
          <w:sz w:val="28"/>
          <w:szCs w:val="28"/>
        </w:rPr>
        <w:t>：</w:t>
      </w:r>
    </w:p>
    <w:p w14:paraId="219ED378" w14:textId="3C4165BF" w:rsidR="00F16B36" w:rsidRPr="00834EB2" w:rsidRDefault="00255070" w:rsidP="00834EB2">
      <w:pPr>
        <w:pStyle w:val="a9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形容描寫或模仿非常逼真傳神。</w:t>
      </w:r>
    </w:p>
    <w:p w14:paraId="164143E1" w14:textId="110D08A1" w:rsidR="00F16B36" w:rsidRPr="00834EB2" w:rsidRDefault="00255070" w:rsidP="00834EB2">
      <w:pPr>
        <w:pStyle w:val="a9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形容形象逼真；如同活人一樣。</w:t>
      </w:r>
    </w:p>
    <w:p w14:paraId="3C10B200" w14:textId="611C2B61" w:rsidR="00255070" w:rsidRPr="00834EB2" w:rsidRDefault="00255070" w:rsidP="00834EB2">
      <w:pPr>
        <w:pStyle w:val="a9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原形容畫像生動逼真。後泛指文藝作品描寫、刻畫得十分生動。</w:t>
      </w:r>
    </w:p>
    <w:p w14:paraId="439131EA" w14:textId="33B96668" w:rsidR="00255070" w:rsidRPr="00834EB2" w:rsidRDefault="00255070" w:rsidP="00834EB2">
      <w:pPr>
        <w:pStyle w:val="a9"/>
        <w:numPr>
          <w:ilvl w:val="0"/>
          <w:numId w:val="3"/>
        </w:numPr>
        <w:spacing w:line="4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proofErr w:type="gramStart"/>
      <w:r w:rsidRPr="00834EB2">
        <w:rPr>
          <w:rFonts w:ascii="標楷體" w:eastAsia="標楷體" w:hAnsi="標楷體" w:hint="eastAsia"/>
          <w:sz w:val="28"/>
          <w:szCs w:val="28"/>
        </w:rPr>
        <w:t>渲</w:t>
      </w:r>
      <w:proofErr w:type="gramEnd"/>
      <w:r w:rsidRPr="00834EB2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834EB2">
        <w:rPr>
          <w:rFonts w:ascii="標楷體" w:eastAsia="標楷體" w:hAnsi="標楷體" w:hint="eastAsia"/>
          <w:color w:val="FF0000"/>
          <w:sz w:val="16"/>
          <w:szCs w:val="16"/>
        </w:rPr>
        <w:t>ㄒㄩㄢˋ</w:t>
      </w:r>
      <w:proofErr w:type="gramEnd"/>
      <w:r w:rsidRPr="00834EB2">
        <w:rPr>
          <w:rFonts w:ascii="標楷體" w:eastAsia="標楷體" w:hAnsi="標楷體" w:hint="eastAsia"/>
          <w:sz w:val="28"/>
          <w:szCs w:val="28"/>
        </w:rPr>
        <w:t>)染：</w:t>
      </w:r>
    </w:p>
    <w:p w14:paraId="380F2EB4" w14:textId="70C2C2D3" w:rsidR="003C69DE" w:rsidRPr="00834EB2" w:rsidRDefault="003C69DE" w:rsidP="00834EB2">
      <w:pPr>
        <w:pStyle w:val="a9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國畫的一種用色技巧。以水墨或顏料，襯托物像，而形成陰陽向背的效果。【例】水墨畫常以渲染的手法，點出主題與背景的明暗分別。</w:t>
      </w:r>
    </w:p>
    <w:p w14:paraId="6A9A8410" w14:textId="7D1970CE" w:rsidR="003C69DE" w:rsidRPr="00834EB2" w:rsidRDefault="003C69DE" w:rsidP="00834EB2">
      <w:pPr>
        <w:pStyle w:val="a9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比喻言詞、文字過度吹噓誇大。【例】媒體對事件的過度渲染，常會誤導民眾對真</w:t>
      </w:r>
      <w:proofErr w:type="gramStart"/>
      <w:r w:rsidRPr="00834EB2">
        <w:rPr>
          <w:rFonts w:ascii="標楷體" w:eastAsia="標楷體" w:hAnsi="標楷體" w:hint="eastAsia"/>
          <w:sz w:val="28"/>
          <w:szCs w:val="28"/>
        </w:rPr>
        <w:t>象</w:t>
      </w:r>
      <w:proofErr w:type="gramEnd"/>
      <w:r w:rsidRPr="00834EB2">
        <w:rPr>
          <w:rFonts w:ascii="標楷體" w:eastAsia="標楷體" w:hAnsi="標楷體" w:hint="eastAsia"/>
          <w:sz w:val="28"/>
          <w:szCs w:val="28"/>
        </w:rPr>
        <w:t>的認知與了解。</w:t>
      </w:r>
    </w:p>
    <w:p w14:paraId="5CA0644A" w14:textId="77777777" w:rsidR="003C69DE" w:rsidRPr="00834EB2" w:rsidRDefault="003C69DE" w:rsidP="00834EB2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信手拈(</w:t>
      </w:r>
      <w:proofErr w:type="gramStart"/>
      <w:r w:rsidRPr="00834EB2">
        <w:rPr>
          <w:rFonts w:ascii="標楷體" w:eastAsia="標楷體" w:hAnsi="標楷體" w:hint="eastAsia"/>
          <w:color w:val="FF0000"/>
          <w:sz w:val="16"/>
          <w:szCs w:val="16"/>
        </w:rPr>
        <w:t>ㄋㄧㄢˊ</w:t>
      </w:r>
      <w:proofErr w:type="gramEnd"/>
      <w:r w:rsidRPr="00834EB2">
        <w:rPr>
          <w:rFonts w:ascii="標楷體" w:eastAsia="標楷體" w:hAnsi="標楷體" w:hint="eastAsia"/>
          <w:sz w:val="28"/>
          <w:szCs w:val="28"/>
        </w:rPr>
        <w:t>)來：不假思索的隨手拿來。用以比喻寫文章時取材、下筆時不需多加思索，就可以順手寫出來。</w:t>
      </w:r>
    </w:p>
    <w:p w14:paraId="2A4617F2" w14:textId="4256C6B2" w:rsidR="003C69DE" w:rsidRPr="00834EB2" w:rsidRDefault="003C69DE" w:rsidP="00834EB2">
      <w:pPr>
        <w:pStyle w:val="a9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【例】老師博學多才，且文筆極佳，信手拈來便能成為佳作。</w:t>
      </w:r>
    </w:p>
    <w:p w14:paraId="01178F02" w14:textId="77777777" w:rsidR="003C69DE" w:rsidRPr="00834EB2" w:rsidRDefault="003C69DE" w:rsidP="00834EB2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返璞歸真：除去外在的一切牽絆，回復淳樸原始的自然本性。</w:t>
      </w:r>
    </w:p>
    <w:p w14:paraId="161170AF" w14:textId="504707E3" w:rsidR="003C69DE" w:rsidRPr="00834EB2" w:rsidRDefault="003C69DE" w:rsidP="00834EB2">
      <w:pPr>
        <w:pStyle w:val="a9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【例】在爾虞我詐的</w:t>
      </w:r>
      <w:proofErr w:type="gramStart"/>
      <w:r w:rsidRPr="00834EB2">
        <w:rPr>
          <w:rFonts w:ascii="標楷體" w:eastAsia="標楷體" w:hAnsi="標楷體" w:hint="eastAsia"/>
          <w:sz w:val="28"/>
          <w:szCs w:val="28"/>
        </w:rPr>
        <w:t>環境中處久</w:t>
      </w:r>
      <w:proofErr w:type="gramEnd"/>
      <w:r w:rsidRPr="00834EB2">
        <w:rPr>
          <w:rFonts w:ascii="標楷體" w:eastAsia="標楷體" w:hAnsi="標楷體" w:hint="eastAsia"/>
          <w:sz w:val="28"/>
          <w:szCs w:val="28"/>
        </w:rPr>
        <w:t>了，大家都嚮往返璞歸真的生活。</w:t>
      </w:r>
    </w:p>
    <w:p w14:paraId="4D29607C" w14:textId="7EA5D2A1" w:rsidR="003C69DE" w:rsidRPr="00834EB2" w:rsidRDefault="003C69DE" w:rsidP="00834EB2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豪放：豪邁奔放。亦指舉止狂放而不拘小節。</w:t>
      </w:r>
    </w:p>
    <w:p w14:paraId="500674D8" w14:textId="644FF042" w:rsidR="003C69DE" w:rsidRPr="00834EB2" w:rsidRDefault="003C69DE" w:rsidP="00834EB2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雄健：強勁有力。</w:t>
      </w:r>
    </w:p>
    <w:p w14:paraId="7A5297C0" w14:textId="77777777" w:rsidR="003C69DE" w:rsidRPr="00834EB2" w:rsidRDefault="003C69DE" w:rsidP="00834EB2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婉轉：</w:t>
      </w:r>
    </w:p>
    <w:p w14:paraId="2837244F" w14:textId="7DE4A842" w:rsidR="003C69DE" w:rsidRPr="00834EB2" w:rsidRDefault="003C69DE" w:rsidP="00834EB2">
      <w:pPr>
        <w:pStyle w:val="a9"/>
        <w:numPr>
          <w:ilvl w:val="0"/>
          <w:numId w:val="6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含蓄委婉。【例】他婉轉的把這件事的原委向師長說明。</w:t>
      </w:r>
    </w:p>
    <w:p w14:paraId="69C0F502" w14:textId="27DAC98B" w:rsidR="003C69DE" w:rsidRPr="00834EB2" w:rsidRDefault="003C69DE" w:rsidP="00834EB2">
      <w:pPr>
        <w:pStyle w:val="a9"/>
        <w:numPr>
          <w:ilvl w:val="0"/>
          <w:numId w:val="6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形容聲音悅耳。【例】婉轉動聽</w:t>
      </w:r>
    </w:p>
    <w:p w14:paraId="0F72A044" w14:textId="43B7962B" w:rsidR="003C69DE" w:rsidRPr="00834EB2" w:rsidRDefault="00000000" w:rsidP="00834EB2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hyperlink r:id="rId9" w:history="1">
        <w:r w:rsidR="003723F0" w:rsidRPr="00834EB2">
          <w:rPr>
            <w:rStyle w:val="a7"/>
            <w:rFonts w:ascii="標楷體" w:eastAsia="標楷體" w:hAnsi="標楷體" w:hint="eastAsia"/>
            <w:sz w:val="28"/>
            <w:szCs w:val="28"/>
          </w:rPr>
          <w:t>浪漫主義</w:t>
        </w:r>
      </w:hyperlink>
      <w:r w:rsidR="003723F0" w:rsidRPr="00834EB2">
        <w:rPr>
          <w:rFonts w:ascii="標楷體" w:eastAsia="標楷體" w:hAnsi="標楷體" w:hint="eastAsia"/>
          <w:sz w:val="28"/>
          <w:szCs w:val="28"/>
        </w:rPr>
        <w:t>：西元十八世紀中葉至十九世紀初期，發生於歐洲的一股反權威、反傳統、反古典的文藝思潮。內容著重主觀性、自我情感及想像，反對刻板及不注重文藝內涵的格律形式。由於偏重自由發展，展現個人風采，創造出的作品充滿熱情、富於變化的風格。</w:t>
      </w:r>
    </w:p>
    <w:p w14:paraId="7508C543" w14:textId="69571115" w:rsidR="003723F0" w:rsidRPr="00834EB2" w:rsidRDefault="003723F0" w:rsidP="00834EB2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834EB2">
        <w:rPr>
          <w:rFonts w:ascii="標楷體" w:eastAsia="標楷體" w:hAnsi="標楷體" w:hint="eastAsia"/>
          <w:sz w:val="28"/>
          <w:szCs w:val="28"/>
        </w:rPr>
        <w:t>寥</w:t>
      </w:r>
      <w:proofErr w:type="gramEnd"/>
      <w:r w:rsidRPr="00834EB2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834EB2">
        <w:rPr>
          <w:rFonts w:ascii="標楷體" w:eastAsia="標楷體" w:hAnsi="標楷體" w:hint="eastAsia"/>
          <w:color w:val="FF0000"/>
          <w:sz w:val="16"/>
          <w:szCs w:val="16"/>
        </w:rPr>
        <w:t>ㄌㄧㄠˊ</w:t>
      </w:r>
      <w:proofErr w:type="gramEnd"/>
      <w:r w:rsidRPr="00834EB2"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834EB2">
        <w:rPr>
          <w:rFonts w:ascii="標楷體" w:eastAsia="標楷體" w:hAnsi="標楷體" w:hint="eastAsia"/>
          <w:sz w:val="28"/>
          <w:szCs w:val="28"/>
        </w:rPr>
        <w:t>寥</w:t>
      </w:r>
      <w:proofErr w:type="gramEnd"/>
      <w:r w:rsidRPr="00834EB2">
        <w:rPr>
          <w:rFonts w:ascii="標楷體" w:eastAsia="標楷體" w:hAnsi="標楷體" w:hint="eastAsia"/>
          <w:sz w:val="28"/>
          <w:szCs w:val="28"/>
        </w:rPr>
        <w:t>：稀少、稀疏。【例】寥寥可數、寥寥無幾</w:t>
      </w:r>
    </w:p>
    <w:p w14:paraId="72934FF0" w14:textId="492A0A34" w:rsidR="003723F0" w:rsidRPr="00834EB2" w:rsidRDefault="003723F0" w:rsidP="00834EB2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34EB2">
        <w:rPr>
          <w:rFonts w:ascii="標楷體" w:eastAsia="標楷體" w:hAnsi="標楷體" w:hint="eastAsia"/>
          <w:sz w:val="28"/>
          <w:szCs w:val="28"/>
        </w:rPr>
        <w:t>酣暢淋漓(</w:t>
      </w:r>
      <w:proofErr w:type="gramStart"/>
      <w:r w:rsidRPr="00834EB2">
        <w:rPr>
          <w:rFonts w:ascii="標楷體" w:eastAsia="標楷體" w:hAnsi="標楷體" w:hint="eastAsia"/>
          <w:color w:val="FF0000"/>
          <w:sz w:val="16"/>
          <w:szCs w:val="16"/>
        </w:rPr>
        <w:t>ㄌㄧㄣˊ</w:t>
      </w:r>
      <w:proofErr w:type="gramEnd"/>
      <w:r w:rsidRPr="00834EB2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834EB2">
        <w:rPr>
          <w:rFonts w:ascii="標楷體" w:eastAsia="標楷體" w:hAnsi="標楷體" w:hint="eastAsia"/>
          <w:color w:val="FF0000"/>
          <w:sz w:val="16"/>
          <w:szCs w:val="16"/>
        </w:rPr>
        <w:t>ㄌㄧˊ</w:t>
      </w:r>
      <w:proofErr w:type="gramEnd"/>
      <w:r w:rsidRPr="00834EB2">
        <w:rPr>
          <w:rFonts w:ascii="標楷體" w:eastAsia="標楷體" w:hAnsi="標楷體" w:hint="eastAsia"/>
          <w:sz w:val="28"/>
          <w:szCs w:val="28"/>
        </w:rPr>
        <w:t>)：極為暢達痛快的樣子。如：「此次聚會，大家莫不喝得酣暢淋漓，盡興而歸。」也作「酣</w:t>
      </w:r>
      <w:proofErr w:type="gramStart"/>
      <w:r w:rsidRPr="00834EB2">
        <w:rPr>
          <w:rFonts w:ascii="標楷體" w:eastAsia="標楷體" w:hAnsi="標楷體" w:hint="eastAsia"/>
          <w:sz w:val="28"/>
          <w:szCs w:val="28"/>
        </w:rPr>
        <w:t>嬉</w:t>
      </w:r>
      <w:proofErr w:type="gramEnd"/>
      <w:r w:rsidRPr="00834EB2">
        <w:rPr>
          <w:rFonts w:ascii="標楷體" w:eastAsia="標楷體" w:hAnsi="標楷體" w:hint="eastAsia"/>
          <w:sz w:val="28"/>
          <w:szCs w:val="28"/>
        </w:rPr>
        <w:t>淋漓」。</w:t>
      </w:r>
    </w:p>
    <w:sectPr w:rsidR="003723F0" w:rsidRPr="00834EB2" w:rsidSect="00BB51A8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857D5" w14:textId="77777777" w:rsidR="00377CF5" w:rsidRDefault="00377CF5" w:rsidP="008429B5">
      <w:r>
        <w:separator/>
      </w:r>
    </w:p>
  </w:endnote>
  <w:endnote w:type="continuationSeparator" w:id="0">
    <w:p w14:paraId="27743D55" w14:textId="77777777" w:rsidR="00377CF5" w:rsidRDefault="00377CF5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0088253"/>
      <w:docPartObj>
        <w:docPartGallery w:val="Page Numbers (Bottom of Page)"/>
        <w:docPartUnique/>
      </w:docPartObj>
    </w:sdtPr>
    <w:sdtContent>
      <w:p w14:paraId="70222FDE" w14:textId="7A5B6AB9" w:rsidR="00BB51A8" w:rsidRDefault="00BB51A8">
        <w:pPr>
          <w:pStyle w:val="a5"/>
          <w:jc w:val="right"/>
        </w:pPr>
        <w:r w:rsidRPr="00BB51A8">
          <w:rPr>
            <w:rFonts w:ascii="標楷體" w:eastAsia="標楷體" w:hAnsi="標楷體" w:hint="eastAsia"/>
          </w:rPr>
          <w:t>李白《夜宿山寺》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80AD34" w14:textId="77777777" w:rsidR="00BB51A8" w:rsidRDefault="00BB51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3C24" w14:textId="77777777" w:rsidR="00377CF5" w:rsidRDefault="00377CF5" w:rsidP="008429B5">
      <w:r>
        <w:separator/>
      </w:r>
    </w:p>
  </w:footnote>
  <w:footnote w:type="continuationSeparator" w:id="0">
    <w:p w14:paraId="2B0573FC" w14:textId="77777777" w:rsidR="00377CF5" w:rsidRDefault="00377CF5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325E"/>
    <w:multiLevelType w:val="hybridMultilevel"/>
    <w:tmpl w:val="FE500D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0B65EB"/>
    <w:multiLevelType w:val="hybridMultilevel"/>
    <w:tmpl w:val="516859D4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" w15:restartNumberingAfterBreak="0">
    <w:nsid w:val="2EF708AD"/>
    <w:multiLevelType w:val="hybridMultilevel"/>
    <w:tmpl w:val="1F86D7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003684E"/>
    <w:multiLevelType w:val="hybridMultilevel"/>
    <w:tmpl w:val="E1949546"/>
    <w:lvl w:ilvl="0" w:tplc="DD9AFBF8">
      <w:start w:val="2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1F1E3D"/>
    <w:multiLevelType w:val="hybridMultilevel"/>
    <w:tmpl w:val="935C9B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B16A25"/>
    <w:multiLevelType w:val="hybridMultilevel"/>
    <w:tmpl w:val="7EA279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854922839">
    <w:abstractNumId w:val="3"/>
  </w:num>
  <w:num w:numId="2" w16cid:durableId="1996257598">
    <w:abstractNumId w:val="0"/>
  </w:num>
  <w:num w:numId="3" w16cid:durableId="1852798130">
    <w:abstractNumId w:val="4"/>
  </w:num>
  <w:num w:numId="4" w16cid:durableId="1965503845">
    <w:abstractNumId w:val="1"/>
  </w:num>
  <w:num w:numId="5" w16cid:durableId="885028059">
    <w:abstractNumId w:val="5"/>
  </w:num>
  <w:num w:numId="6" w16cid:durableId="457914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36317"/>
    <w:rsid w:val="00194078"/>
    <w:rsid w:val="00197FF2"/>
    <w:rsid w:val="001E6660"/>
    <w:rsid w:val="001F2080"/>
    <w:rsid w:val="00200160"/>
    <w:rsid w:val="00241B1E"/>
    <w:rsid w:val="00254274"/>
    <w:rsid w:val="00255070"/>
    <w:rsid w:val="00264B54"/>
    <w:rsid w:val="00284EA4"/>
    <w:rsid w:val="002C07C1"/>
    <w:rsid w:val="00366AA9"/>
    <w:rsid w:val="003723F0"/>
    <w:rsid w:val="00377CF5"/>
    <w:rsid w:val="00387C3B"/>
    <w:rsid w:val="003C69DE"/>
    <w:rsid w:val="00420D56"/>
    <w:rsid w:val="00457D35"/>
    <w:rsid w:val="00533EA1"/>
    <w:rsid w:val="00550763"/>
    <w:rsid w:val="00667EA7"/>
    <w:rsid w:val="006852A1"/>
    <w:rsid w:val="006C0BBD"/>
    <w:rsid w:val="006C37D3"/>
    <w:rsid w:val="006E139A"/>
    <w:rsid w:val="006E6441"/>
    <w:rsid w:val="00754E22"/>
    <w:rsid w:val="007E5074"/>
    <w:rsid w:val="00834EB2"/>
    <w:rsid w:val="008429B5"/>
    <w:rsid w:val="008B76E5"/>
    <w:rsid w:val="008E5398"/>
    <w:rsid w:val="00940DC5"/>
    <w:rsid w:val="00992F2C"/>
    <w:rsid w:val="0099649C"/>
    <w:rsid w:val="009D6746"/>
    <w:rsid w:val="00A84B7A"/>
    <w:rsid w:val="00A9195E"/>
    <w:rsid w:val="00B95270"/>
    <w:rsid w:val="00BB51A8"/>
    <w:rsid w:val="00C1245B"/>
    <w:rsid w:val="00C44E69"/>
    <w:rsid w:val="00C75024"/>
    <w:rsid w:val="00CE088A"/>
    <w:rsid w:val="00CE71AD"/>
    <w:rsid w:val="00D127EB"/>
    <w:rsid w:val="00D154B0"/>
    <w:rsid w:val="00D41493"/>
    <w:rsid w:val="00DA167F"/>
    <w:rsid w:val="00DD06AF"/>
    <w:rsid w:val="00DD3CA3"/>
    <w:rsid w:val="00E34272"/>
    <w:rsid w:val="00E37C3D"/>
    <w:rsid w:val="00E42613"/>
    <w:rsid w:val="00E71270"/>
    <w:rsid w:val="00E91487"/>
    <w:rsid w:val="00ED6DD7"/>
    <w:rsid w:val="00ED7166"/>
    <w:rsid w:val="00F15BBF"/>
    <w:rsid w:val="00F1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124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.ly/3JRC11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dia.cloud.edu.tw/Entry/Detail?title=%E6%B5%AA%E6%BC%AB%E4%B8%BB%E7%BE%A9&amp;search=%E6%B5%AA%E6%BC%AB%E4%B8%BB%E7%BE%A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35</cp:revision>
  <dcterms:created xsi:type="dcterms:W3CDTF">2018-12-22T06:44:00Z</dcterms:created>
  <dcterms:modified xsi:type="dcterms:W3CDTF">2023-04-09T07:27:00Z</dcterms:modified>
</cp:coreProperties>
</file>