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95FE" w14:textId="6F2978ED" w:rsidR="008429B5" w:rsidRPr="008429B5" w:rsidRDefault="004303A6" w:rsidP="008429B5">
      <w:pPr>
        <w:jc w:val="both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42613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</w:t>
      </w:r>
      <w:r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《</w:t>
      </w:r>
      <w:r w:rsidR="00940DC5" w:rsidRPr="00E42613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月下獨酌</w:t>
      </w:r>
      <w:r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="008429B5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  </w:t>
      </w:r>
      <w:r w:rsidR="008429B5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姓名：</w:t>
      </w:r>
    </w:p>
    <w:p w14:paraId="31EA26D6" w14:textId="77777777" w:rsidR="00940DC5" w:rsidRPr="00940DC5" w:rsidRDefault="00940DC5" w:rsidP="005C7067">
      <w:pPr>
        <w:spacing w:line="560" w:lineRule="exact"/>
        <w:rPr>
          <w:rFonts w:ascii="標楷體" w:eastAsia="標楷體" w:hAnsi="標楷體" w:cs="Arial"/>
          <w:color w:val="0F0F0F"/>
          <w:sz w:val="40"/>
          <w:szCs w:val="40"/>
        </w:rPr>
      </w:pPr>
      <w:r w:rsidRPr="00940DC5">
        <w:rPr>
          <w:rFonts w:ascii="標楷體" w:eastAsia="標楷體" w:hAnsi="標楷體" w:cs="Arial"/>
          <w:color w:val="0F0F0F"/>
          <w:sz w:val="40"/>
          <w:szCs w:val="40"/>
        </w:rPr>
        <w:t>花間一壺酒，獨酌無相親。舉杯邀明月，對影成三人。</w:t>
      </w:r>
      <w:r w:rsidRPr="00940DC5">
        <w:rPr>
          <w:rFonts w:ascii="標楷體" w:eastAsia="標楷體" w:hAnsi="標楷體" w:cs="Arial"/>
          <w:color w:val="0F0F0F"/>
          <w:sz w:val="40"/>
          <w:szCs w:val="40"/>
        </w:rPr>
        <w:br/>
        <w:t>月既不解飲，影徒隨我身。暫伴月將影，行樂須及春。</w:t>
      </w:r>
      <w:r w:rsidRPr="00940DC5">
        <w:rPr>
          <w:rFonts w:ascii="標楷體" w:eastAsia="標楷體" w:hAnsi="標楷體" w:cs="Arial"/>
          <w:color w:val="0F0F0F"/>
          <w:sz w:val="40"/>
          <w:szCs w:val="40"/>
        </w:rPr>
        <w:br/>
        <w:t>我歌月徘徊，我舞影零亂。醒時同交歡，醉後各分散。</w:t>
      </w:r>
      <w:r w:rsidRPr="00940DC5">
        <w:rPr>
          <w:rFonts w:ascii="標楷體" w:eastAsia="標楷體" w:hAnsi="標楷體" w:cs="Arial"/>
          <w:color w:val="0F0F0F"/>
          <w:sz w:val="40"/>
          <w:szCs w:val="40"/>
        </w:rPr>
        <w:br/>
        <w:t>永結無情遊，相期邈雲漢。</w:t>
      </w:r>
    </w:p>
    <w:p w14:paraId="7EE0B95A" w14:textId="77777777" w:rsidR="008429B5" w:rsidRPr="008429B5" w:rsidRDefault="008429B5" w:rsidP="005C7067">
      <w:pPr>
        <w:spacing w:beforeLines="100" w:before="360" w:afterLines="50" w:after="180" w:line="440" w:lineRule="exact"/>
        <w:rPr>
          <w:rFonts w:ascii="標楷體" w:eastAsia="標楷體" w:hAnsi="標楷體"/>
          <w:sz w:val="40"/>
          <w:szCs w:val="40"/>
        </w:rPr>
      </w:pPr>
      <w:r w:rsidRPr="008429B5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注釋</w:t>
      </w:r>
    </w:p>
    <w:p w14:paraId="0E33BB31" w14:textId="75987CF0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酌：飲酒。獨酌：一個人飲酒。</w:t>
      </w:r>
    </w:p>
    <w:p w14:paraId="71A10643" w14:textId="75FDECE9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間：一作“下”，</w:t>
      </w:r>
      <w:r w:rsidRPr="005C7067">
        <w:rPr>
          <w:rFonts w:ascii="標楷體" w:eastAsia="標楷體" w:hAnsi="標楷體"/>
          <w:sz w:val="32"/>
          <w:szCs w:val="32"/>
        </w:rPr>
        <w:t xml:space="preserve"> </w:t>
      </w:r>
      <w:r w:rsidRPr="005C7067">
        <w:rPr>
          <w:rFonts w:ascii="標楷體" w:eastAsia="標楷體" w:hAnsi="標楷體" w:hint="eastAsia"/>
          <w:sz w:val="32"/>
          <w:szCs w:val="32"/>
        </w:rPr>
        <w:t>一作“前”。</w:t>
      </w:r>
    </w:p>
    <w:p w14:paraId="497A32C6" w14:textId="29768BE0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無相親：沒有親近的人。</w:t>
      </w:r>
    </w:p>
    <w:p w14:paraId="6FFAA846" w14:textId="3CF29CB0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舉杯邀明月，對影成三人：我舉起酒杯招引明月共飲，明月和我以及我的影子恰恰合成三人。一說月下人影、酒中人影和我爲三人。</w:t>
      </w:r>
    </w:p>
    <w:p w14:paraId="7E16772B" w14:textId="2310B97D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既：且。不解飲：不會喝酒。</w:t>
      </w:r>
    </w:p>
    <w:p w14:paraId="3EE6A2A2" w14:textId="53A8A6BB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徒：徒然，白白的。徒：空。</w:t>
      </w:r>
    </w:p>
    <w:p w14:paraId="30F9FDFD" w14:textId="0811483A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將：和。</w:t>
      </w:r>
    </w:p>
    <w:p w14:paraId="0191A449" w14:textId="3BFF1E71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及</w:t>
      </w:r>
      <w:r w:rsidRPr="005C7067">
        <w:rPr>
          <w:rFonts w:ascii="標楷體" w:eastAsia="標楷體" w:hAnsi="標楷體" w:hint="eastAsia"/>
          <w:sz w:val="32"/>
          <w:szCs w:val="32"/>
        </w:rPr>
        <w:t>春：趁</w:t>
      </w:r>
      <w:r w:rsidR="00BB14F1">
        <w:rPr>
          <w:rFonts w:ascii="標楷體" w:eastAsia="標楷體" w:hAnsi="標楷體" w:hint="eastAsia"/>
          <w:sz w:val="32"/>
          <w:szCs w:val="32"/>
        </w:rPr>
        <w:t>著</w:t>
      </w:r>
      <w:r w:rsidRPr="005C7067">
        <w:rPr>
          <w:rFonts w:ascii="標楷體" w:eastAsia="標楷體" w:hAnsi="標楷體" w:hint="eastAsia"/>
          <w:sz w:val="32"/>
          <w:szCs w:val="32"/>
        </w:rPr>
        <w:t>春光明媚之時。</w:t>
      </w:r>
    </w:p>
    <w:p w14:paraId="4B584209" w14:textId="6DEEAEBD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月徘徊：明月隨我來回移動。</w:t>
      </w:r>
    </w:p>
    <w:p w14:paraId="13EA31FC" w14:textId="78B2680A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影零亂：因起舞而身影紛亂。</w:t>
      </w:r>
    </w:p>
    <w:p w14:paraId="1A8C3FE7" w14:textId="7E4C5548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交歡：一起歡樂。</w:t>
      </w:r>
    </w:p>
    <w:p w14:paraId="117C52F8" w14:textId="51709B8C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無情遊：忘卻世情的交遊。</w:t>
      </w:r>
    </w:p>
    <w:p w14:paraId="4AB56201" w14:textId="109DBCC4" w:rsidR="005C7067" w:rsidRPr="005C7067" w:rsidRDefault="00B95270" w:rsidP="005824A4">
      <w:pPr>
        <w:pStyle w:val="a7"/>
        <w:numPr>
          <w:ilvl w:val="0"/>
          <w:numId w:val="2"/>
        </w:numPr>
        <w:spacing w:afterLines="50" w:after="180"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相期邈</w:t>
      </w:r>
      <w:r w:rsidR="00BB14F1">
        <w:rPr>
          <w:rFonts w:ascii="標楷體" w:eastAsia="標楷體" w:hAnsi="標楷體" w:cs="標楷體" w:hint="eastAsia"/>
          <w:sz w:val="32"/>
          <w:szCs w:val="32"/>
        </w:rPr>
        <w:t>(</w:t>
      </w:r>
      <w:r w:rsidR="00BB14F1" w:rsidRPr="00BB14F1">
        <w:rPr>
          <w:rFonts w:ascii="標楷體" w:eastAsia="標楷體" w:hAnsi="標楷體" w:cs="標楷體" w:hint="eastAsia"/>
          <w:sz w:val="16"/>
          <w:szCs w:val="16"/>
        </w:rPr>
        <w:t>ㄇㄧㄠ</w:t>
      </w:r>
      <w:r w:rsidR="00BB14F1" w:rsidRPr="00BB14F1">
        <w:rPr>
          <w:rFonts w:ascii="標楷體" w:eastAsia="標楷體" w:hAnsi="標楷體" w:cs="標楷體" w:hint="eastAsia"/>
          <w:sz w:val="16"/>
          <w:szCs w:val="16"/>
        </w:rPr>
        <w:t>ˇ</w:t>
      </w:r>
      <w:r w:rsidR="00BB14F1">
        <w:rPr>
          <w:rFonts w:ascii="標楷體" w:eastAsia="標楷體" w:hAnsi="標楷體" w:cs="標楷體" w:hint="eastAsia"/>
          <w:sz w:val="32"/>
          <w:szCs w:val="32"/>
        </w:rPr>
        <w:t>)</w:t>
      </w:r>
      <w:r w:rsidRPr="005C7067">
        <w:rPr>
          <w:rFonts w:ascii="標楷體" w:eastAsia="標楷體" w:hAnsi="標楷體" w:hint="eastAsia"/>
          <w:sz w:val="32"/>
          <w:szCs w:val="32"/>
        </w:rPr>
        <w:t>雲漢：約定在天上相見期：約定。邈：遠。雲漢：銀河，泛指天空。</w:t>
      </w:r>
    </w:p>
    <w:p w14:paraId="72AFFC15" w14:textId="77777777" w:rsidR="005C7067" w:rsidRDefault="008429B5" w:rsidP="005C7067">
      <w:pPr>
        <w:spacing w:afterLines="50" w:after="180" w:line="440" w:lineRule="exact"/>
        <w:rPr>
          <w:rFonts w:ascii="標楷體" w:eastAsia="標楷體" w:hAnsi="標楷體"/>
          <w:sz w:val="28"/>
          <w:szCs w:val="28"/>
        </w:rPr>
      </w:pPr>
      <w:r w:rsidRPr="005C7067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語譯</w:t>
      </w:r>
      <w:r w:rsidRPr="005C7067">
        <w:rPr>
          <w:rFonts w:ascii="標楷體" w:eastAsia="標楷體" w:hAnsi="標楷體" w:hint="eastAsia"/>
          <w:sz w:val="28"/>
          <w:szCs w:val="28"/>
        </w:rPr>
        <w:t>：</w:t>
      </w:r>
    </w:p>
    <w:p w14:paraId="7D9B7B5B" w14:textId="2BA71936" w:rsidR="005C7067" w:rsidRDefault="00B95270" w:rsidP="005C7067">
      <w:pPr>
        <w:spacing w:afterLines="50" w:after="180" w:line="440" w:lineRule="exact"/>
        <w:rPr>
          <w:rFonts w:ascii="標楷體" w:eastAsia="標楷體" w:hAnsi="標楷體"/>
          <w:spacing w:val="-6"/>
          <w:sz w:val="32"/>
          <w:szCs w:val="32"/>
        </w:rPr>
        <w:sectPr w:rsidR="005C7067" w:rsidSect="00C60C93">
          <w:footerReference w:type="default" r:id="rId7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  <w:r w:rsidRPr="005C7067">
        <w:rPr>
          <w:rFonts w:ascii="標楷體" w:eastAsia="標楷體" w:hAnsi="標楷體" w:hint="eastAsia"/>
          <w:spacing w:val="-6"/>
          <w:sz w:val="32"/>
          <w:szCs w:val="32"/>
        </w:rPr>
        <w:t>在花叢中擺上一壺美酒，我自斟自飲，身邊沒有一個親友。舉杯向天，邀請明月，與我的影子相對，便成了三人。明月既不能理解開懷暢飲之樂，影子也只能默默地跟隨在我的左右。我只得暫時伴</w:t>
      </w:r>
      <w:r w:rsidR="00BB14F1">
        <w:rPr>
          <w:rFonts w:ascii="標楷體" w:eastAsia="標楷體" w:hAnsi="標楷體" w:hint="eastAsia"/>
          <w:spacing w:val="-6"/>
          <w:sz w:val="32"/>
          <w:szCs w:val="32"/>
        </w:rPr>
        <w:t>著</w:t>
      </w:r>
      <w:r w:rsidRPr="005C7067">
        <w:rPr>
          <w:rFonts w:ascii="標楷體" w:eastAsia="標楷體" w:hAnsi="標楷體" w:hint="eastAsia"/>
          <w:spacing w:val="-6"/>
          <w:sz w:val="32"/>
          <w:szCs w:val="32"/>
        </w:rPr>
        <w:t>明月、清影，趁此美景良辰，及時歡娛。我吟誦詩篇，月亮伴隨我徘徊，我手舞足蹈，影子便隨我蹁躚。清醒時我與你一同分享歡樂，沉醉便再也找不到你們的蹤影。讓我們結成永恆的友誼，來日相聚在浩邈的雲天。</w:t>
      </w:r>
    </w:p>
    <w:p w14:paraId="2746F6B5" w14:textId="51448577" w:rsidR="00E42613" w:rsidRDefault="00E42613" w:rsidP="005C7067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40"/>
          <w:szCs w:val="40"/>
          <w:bdr w:val="single" w:sz="4" w:space="0" w:color="auto"/>
        </w:rPr>
        <w:lastRenderedPageBreak/>
        <w:t>賞析</w:t>
      </w:r>
      <w:r w:rsidR="008429B5" w:rsidRPr="008429B5">
        <w:rPr>
          <w:rFonts w:ascii="標楷體" w:eastAsia="標楷體" w:hAnsi="標楷體" w:hint="eastAsia"/>
          <w:sz w:val="28"/>
          <w:szCs w:val="28"/>
        </w:rPr>
        <w:t>：</w:t>
      </w:r>
      <w:r w:rsidR="005C7067">
        <w:rPr>
          <w:rFonts w:ascii="標楷體" w:eastAsia="標楷體" w:hAnsi="標楷體" w:hint="eastAsia"/>
          <w:sz w:val="28"/>
          <w:szCs w:val="28"/>
        </w:rPr>
        <w:t>(</w:t>
      </w:r>
      <w:hyperlink r:id="rId8" w:history="1">
        <w:r w:rsidRPr="005C7067">
          <w:rPr>
            <w:rStyle w:val="a8"/>
            <w:rFonts w:ascii="標楷體" w:eastAsia="標楷體" w:hAnsi="標楷體" w:hint="eastAsia"/>
            <w:sz w:val="28"/>
            <w:szCs w:val="28"/>
          </w:rPr>
          <w:t>https://kknews.cc/culture/8ova66l.html</w:t>
        </w:r>
      </w:hyperlink>
      <w:r w:rsidR="005C7067">
        <w:rPr>
          <w:rFonts w:ascii="標楷體" w:eastAsia="標楷體" w:hAnsi="標楷體" w:hint="eastAsia"/>
          <w:sz w:val="28"/>
          <w:szCs w:val="28"/>
        </w:rPr>
        <w:t>)</w:t>
      </w:r>
    </w:p>
    <w:p w14:paraId="68734456" w14:textId="77777777" w:rsidR="00E42613" w:rsidRPr="00366AA9" w:rsidRDefault="00366AA9" w:rsidP="005C7067">
      <w:p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="00E42613" w:rsidRPr="00366AA9">
        <w:rPr>
          <w:rFonts w:ascii="標楷體" w:eastAsia="標楷體" w:hAnsi="標楷體" w:hint="eastAsia"/>
          <w:sz w:val="32"/>
          <w:szCs w:val="32"/>
        </w:rPr>
        <w:t>《月下獨酌》是李白最富有浪漫色彩的詩之一。詩篇描寫詩人在月下獨自一人飲酒的情景。月下獨酌，本是寂寞的，但詩人卻運用豐富的想像，把杯中之影、月下之影和自己的身影湊合成了所謂的「三人」。又從「花」字想到「春」字，從「酌」到「歌」、「舞」，把寂寞的環境渲染得十分熱鬧，不僅筆墨傳神，更重要的是表達了詩人善自排遣寂寞的曠達不羈的個性和情感。</w:t>
      </w:r>
    </w:p>
    <w:p w14:paraId="29117521" w14:textId="6D73C62C" w:rsidR="008429B5" w:rsidRDefault="00366AA9" w:rsidP="005C7067">
      <w:p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="00E42613" w:rsidRPr="00366AA9">
        <w:rPr>
          <w:rFonts w:ascii="標楷體" w:eastAsia="標楷體" w:hAnsi="標楷體" w:hint="eastAsia"/>
          <w:sz w:val="32"/>
          <w:szCs w:val="32"/>
        </w:rPr>
        <w:t>詩人與明月之間親密歡愉，更加反襯出詩人在人世間的孤獨寂寞情懷，從側面表現了詩人對現實社會的憤懣和厭惡，也體現了詩人遺世獨立的高潔人格。 從表面上看，詩人好像真能自得其樂，可是背面卻充滿著無限的淒涼。詩人孤獨到了邀月和影，可是還不止於此，甚至連今後的歲月，也不可能找到同飲之人了。所以，只能與月光身影永遠</w:t>
      </w:r>
      <w:r w:rsidR="007B0CA0" w:rsidRPr="007B0CA0">
        <w:rPr>
          <w:rFonts w:ascii="標楷體" w:eastAsia="標楷體" w:hAnsi="標楷體" w:hint="eastAsia"/>
          <w:sz w:val="32"/>
          <w:szCs w:val="32"/>
        </w:rPr>
        <w:t>結遊</w:t>
      </w:r>
      <w:r w:rsidR="00E42613" w:rsidRPr="00366AA9">
        <w:rPr>
          <w:rFonts w:ascii="標楷體" w:eastAsia="標楷體" w:hAnsi="標楷體" w:hint="eastAsia"/>
          <w:sz w:val="32"/>
          <w:szCs w:val="32"/>
        </w:rPr>
        <w:t>，並且約好在天上仙境再見。</w:t>
      </w:r>
    </w:p>
    <w:p w14:paraId="7CF45F63" w14:textId="05AE89C6" w:rsidR="005C7067" w:rsidRDefault="005C7067" w:rsidP="005C7067">
      <w:pPr>
        <w:spacing w:beforeLines="100" w:before="360" w:afterLines="50" w:after="180"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補充</w:t>
      </w:r>
      <w:r w:rsidRPr="008429B5">
        <w:rPr>
          <w:rFonts w:ascii="標楷體" w:eastAsia="標楷體" w:hAnsi="標楷體" w:hint="eastAsia"/>
          <w:sz w:val="28"/>
          <w:szCs w:val="28"/>
        </w:rPr>
        <w:t>：</w:t>
      </w:r>
    </w:p>
    <w:p w14:paraId="4C69968A" w14:textId="33223747" w:rsidR="00BB14F1" w:rsidRDefault="00BB14F1" w:rsidP="00BB14F1">
      <w:pPr>
        <w:pStyle w:val="a7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BB14F1">
        <w:rPr>
          <w:rFonts w:ascii="標楷體" w:eastAsia="標楷體" w:hAnsi="標楷體" w:hint="eastAsia"/>
          <w:sz w:val="32"/>
          <w:szCs w:val="32"/>
        </w:rPr>
        <w:t>蹁躚</w:t>
      </w:r>
      <w:r>
        <w:rPr>
          <w:rFonts w:ascii="標楷體" w:eastAsia="標楷體" w:hAnsi="標楷體" w:hint="eastAsia"/>
          <w:sz w:val="32"/>
          <w:szCs w:val="32"/>
        </w:rPr>
        <w:t>(</w:t>
      </w:r>
      <w:r w:rsidRPr="002B2D59">
        <w:rPr>
          <w:rFonts w:ascii="標楷體" w:eastAsia="標楷體" w:hAnsi="標楷體" w:hint="eastAsia"/>
          <w:color w:val="FF0000"/>
          <w:sz w:val="16"/>
          <w:szCs w:val="16"/>
        </w:rPr>
        <w:t>ㄆㄧㄢ</w:t>
      </w:r>
      <w:r w:rsidRPr="002B2D59">
        <w:rPr>
          <w:rFonts w:ascii="標楷體" w:eastAsia="標楷體" w:hAnsi="標楷體" w:hint="eastAsia"/>
          <w:color w:val="FF0000"/>
          <w:sz w:val="16"/>
          <w:szCs w:val="16"/>
        </w:rPr>
        <w:t xml:space="preserve">ˊ </w:t>
      </w:r>
      <w:r w:rsidRPr="002B2D59">
        <w:rPr>
          <w:rFonts w:ascii="標楷體" w:eastAsia="標楷體" w:hAnsi="標楷體" w:hint="eastAsia"/>
          <w:color w:val="FF0000"/>
          <w:sz w:val="16"/>
          <w:szCs w:val="16"/>
        </w:rPr>
        <w:t>ㄒㄧㄢ</w:t>
      </w:r>
      <w:r>
        <w:rPr>
          <w:rFonts w:ascii="標楷體" w:eastAsia="標楷體" w:hAnsi="標楷體" w:hint="eastAsia"/>
          <w:sz w:val="32"/>
          <w:szCs w:val="32"/>
        </w:rPr>
        <w:t>)：</w:t>
      </w:r>
      <w:r w:rsidRPr="00BB14F1">
        <w:rPr>
          <w:rFonts w:ascii="標楷體" w:eastAsia="標楷體" w:hAnsi="標楷體" w:hint="eastAsia"/>
          <w:sz w:val="32"/>
          <w:szCs w:val="32"/>
        </w:rPr>
        <w:t>旋舞的樣子</w:t>
      </w:r>
      <w:r w:rsidR="009D6B47">
        <w:rPr>
          <w:rFonts w:ascii="標楷體" w:eastAsia="標楷體" w:hAnsi="標楷體" w:hint="eastAsia"/>
          <w:sz w:val="32"/>
          <w:szCs w:val="32"/>
        </w:rPr>
        <w:t>；</w:t>
      </w:r>
      <w:r w:rsidR="009D6B47" w:rsidRPr="009D6B47">
        <w:rPr>
          <w:rFonts w:ascii="標楷體" w:eastAsia="標楷體" w:hAnsi="標楷體" w:hint="eastAsia"/>
          <w:sz w:val="32"/>
          <w:szCs w:val="32"/>
        </w:rPr>
        <w:t>形容儀態曼妙。</w:t>
      </w:r>
    </w:p>
    <w:p w14:paraId="6534A57A" w14:textId="77777777" w:rsidR="009D6B47" w:rsidRPr="009D6B47" w:rsidRDefault="009D6B47" w:rsidP="009D6B47">
      <w:pPr>
        <w:pStyle w:val="a7"/>
        <w:numPr>
          <w:ilvl w:val="0"/>
          <w:numId w:val="3"/>
        </w:numPr>
        <w:ind w:leftChars="0"/>
        <w:rPr>
          <w:rFonts w:ascii="標楷體" w:eastAsia="標楷體" w:hAnsi="標楷體" w:hint="eastAsia"/>
          <w:sz w:val="32"/>
          <w:szCs w:val="32"/>
        </w:rPr>
      </w:pPr>
      <w:r w:rsidRPr="009D6B47">
        <w:rPr>
          <w:rFonts w:ascii="標楷體" w:eastAsia="標楷體" w:hAnsi="標楷體" w:hint="eastAsia"/>
          <w:sz w:val="32"/>
          <w:szCs w:val="32"/>
        </w:rPr>
        <w:t>浩邈(</w:t>
      </w:r>
      <w:r w:rsidRPr="009D6B47">
        <w:rPr>
          <w:rFonts w:ascii="標楷體" w:eastAsia="標楷體" w:hAnsi="標楷體" w:hint="eastAsia"/>
          <w:sz w:val="16"/>
          <w:szCs w:val="16"/>
        </w:rPr>
        <w:t>ㄇㄧㄠˇ</w:t>
      </w:r>
      <w:r w:rsidRPr="009D6B47">
        <w:rPr>
          <w:rFonts w:ascii="標楷體" w:eastAsia="標楷體" w:hAnsi="標楷體" w:hint="eastAsia"/>
          <w:sz w:val="32"/>
          <w:szCs w:val="32"/>
        </w:rPr>
        <w:t>)：高遠。</w:t>
      </w:r>
    </w:p>
    <w:p w14:paraId="42AF76E9" w14:textId="40BC6E27" w:rsidR="009D6B47" w:rsidRDefault="009D6B47" w:rsidP="00BB14F1">
      <w:pPr>
        <w:pStyle w:val="a7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9D6B47">
        <w:rPr>
          <w:rFonts w:ascii="標楷體" w:eastAsia="標楷體" w:hAnsi="標楷體" w:hint="eastAsia"/>
          <w:sz w:val="32"/>
          <w:szCs w:val="32"/>
        </w:rPr>
        <w:t>渲</w:t>
      </w:r>
      <w:r>
        <w:rPr>
          <w:rFonts w:ascii="標楷體" w:eastAsia="標楷體" w:hAnsi="標楷體" w:hint="eastAsia"/>
          <w:sz w:val="32"/>
          <w:szCs w:val="32"/>
        </w:rPr>
        <w:t>(</w:t>
      </w:r>
      <w:r w:rsidRPr="009D6B47">
        <w:rPr>
          <w:rFonts w:ascii="標楷體" w:eastAsia="標楷體" w:hAnsi="標楷體" w:hint="eastAsia"/>
          <w:sz w:val="16"/>
          <w:szCs w:val="16"/>
        </w:rPr>
        <w:t>ㄒㄩㄢ</w:t>
      </w:r>
      <w:r w:rsidRPr="009D6B47">
        <w:rPr>
          <w:rFonts w:ascii="標楷體" w:eastAsia="標楷體" w:hAnsi="標楷體" w:hint="eastAsia"/>
          <w:sz w:val="16"/>
          <w:szCs w:val="16"/>
        </w:rPr>
        <w:t>ˋ</w:t>
      </w:r>
      <w:r>
        <w:rPr>
          <w:rFonts w:ascii="標楷體" w:eastAsia="標楷體" w:hAnsi="標楷體" w:hint="eastAsia"/>
          <w:sz w:val="32"/>
          <w:szCs w:val="32"/>
        </w:rPr>
        <w:t>)</w:t>
      </w:r>
      <w:r w:rsidRPr="009D6B47">
        <w:rPr>
          <w:rFonts w:ascii="標楷體" w:eastAsia="標楷體" w:hAnsi="標楷體" w:hint="eastAsia"/>
          <w:sz w:val="32"/>
          <w:szCs w:val="32"/>
        </w:rPr>
        <w:t>染</w:t>
      </w:r>
      <w:r>
        <w:rPr>
          <w:rFonts w:ascii="標楷體" w:eastAsia="標楷體" w:hAnsi="標楷體" w:hint="eastAsia"/>
          <w:sz w:val="32"/>
          <w:szCs w:val="32"/>
        </w:rPr>
        <w:t>：</w:t>
      </w:r>
    </w:p>
    <w:p w14:paraId="72AB9347" w14:textId="77777777" w:rsidR="009D6B47" w:rsidRPr="009D6B47" w:rsidRDefault="009D6B47" w:rsidP="009D6B47">
      <w:pPr>
        <w:pStyle w:val="a7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 w:hint="eastAsia"/>
          <w:sz w:val="32"/>
          <w:szCs w:val="32"/>
        </w:rPr>
      </w:pPr>
      <w:r w:rsidRPr="009D6B47">
        <w:rPr>
          <w:rFonts w:ascii="標楷體" w:eastAsia="標楷體" w:hAnsi="標楷體" w:hint="eastAsia"/>
          <w:sz w:val="32"/>
          <w:szCs w:val="32"/>
        </w:rPr>
        <w:t>國畫的一種用色技巧。以水墨或顏料，襯托物像，而形成陰陽向背的效果。</w:t>
      </w:r>
    </w:p>
    <w:p w14:paraId="3B3DECF3" w14:textId="77777777" w:rsidR="009D6B47" w:rsidRPr="009D6B47" w:rsidRDefault="009D6B47" w:rsidP="009D6B47">
      <w:pPr>
        <w:pStyle w:val="a7"/>
        <w:spacing w:line="440" w:lineRule="exact"/>
        <w:ind w:leftChars="0" w:left="960"/>
        <w:rPr>
          <w:rFonts w:ascii="標楷體" w:eastAsia="標楷體" w:hAnsi="標楷體" w:hint="eastAsia"/>
          <w:sz w:val="32"/>
          <w:szCs w:val="32"/>
        </w:rPr>
      </w:pPr>
      <w:r w:rsidRPr="009D6B47">
        <w:rPr>
          <w:rFonts w:ascii="標楷體" w:eastAsia="標楷體" w:hAnsi="標楷體" w:hint="eastAsia"/>
          <w:sz w:val="32"/>
          <w:szCs w:val="32"/>
        </w:rPr>
        <w:t>【例】水墨畫常以渲染的手法，點出主題與背景的明暗分別。</w:t>
      </w:r>
    </w:p>
    <w:p w14:paraId="51B7FE51" w14:textId="77777777" w:rsidR="009D6B47" w:rsidRPr="009D6B47" w:rsidRDefault="009D6B47" w:rsidP="009D6B47">
      <w:pPr>
        <w:pStyle w:val="a7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 w:hint="eastAsia"/>
          <w:sz w:val="32"/>
          <w:szCs w:val="32"/>
        </w:rPr>
      </w:pPr>
      <w:r w:rsidRPr="009D6B47">
        <w:rPr>
          <w:rFonts w:ascii="標楷體" w:eastAsia="標楷體" w:hAnsi="標楷體" w:hint="eastAsia"/>
          <w:sz w:val="32"/>
          <w:szCs w:val="32"/>
        </w:rPr>
        <w:t>比喻言詞、文字過度吹噓誇大。</w:t>
      </w:r>
    </w:p>
    <w:p w14:paraId="17DAB306" w14:textId="2D2ADD0E" w:rsidR="009D6B47" w:rsidRDefault="009D6B47" w:rsidP="009D6B47">
      <w:pPr>
        <w:pStyle w:val="a7"/>
        <w:spacing w:line="440" w:lineRule="exact"/>
        <w:ind w:leftChars="0" w:left="960"/>
        <w:rPr>
          <w:rFonts w:ascii="標楷體" w:eastAsia="標楷體" w:hAnsi="標楷體"/>
          <w:sz w:val="32"/>
          <w:szCs w:val="32"/>
        </w:rPr>
      </w:pPr>
      <w:r w:rsidRPr="009D6B47">
        <w:rPr>
          <w:rFonts w:ascii="標楷體" w:eastAsia="標楷體" w:hAnsi="標楷體" w:hint="eastAsia"/>
          <w:sz w:val="32"/>
          <w:szCs w:val="32"/>
        </w:rPr>
        <w:t>【例】媒體對事件的過度渲染，常會誤導民眾對真象的認知與了解。</w:t>
      </w:r>
    </w:p>
    <w:p w14:paraId="606F2751" w14:textId="0D87BF21" w:rsidR="009D6B47" w:rsidRDefault="009D6B47" w:rsidP="002706F4">
      <w:pPr>
        <w:pStyle w:val="a7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9D6B47">
        <w:rPr>
          <w:rFonts w:ascii="標楷體" w:eastAsia="標楷體" w:hAnsi="標楷體" w:hint="eastAsia"/>
          <w:sz w:val="32"/>
          <w:szCs w:val="32"/>
        </w:rPr>
        <w:t>排遣</w:t>
      </w:r>
      <w:r w:rsidRPr="009D6B47">
        <w:rPr>
          <w:rFonts w:ascii="標楷體" w:eastAsia="標楷體" w:hAnsi="標楷體" w:hint="eastAsia"/>
          <w:sz w:val="32"/>
          <w:szCs w:val="32"/>
        </w:rPr>
        <w:t>：</w:t>
      </w:r>
      <w:r w:rsidRPr="009D6B47">
        <w:rPr>
          <w:rFonts w:ascii="標楷體" w:eastAsia="標楷體" w:hAnsi="標楷體" w:hint="eastAsia"/>
          <w:sz w:val="32"/>
          <w:szCs w:val="32"/>
        </w:rPr>
        <w:t>排除、消解。【例】排遣寂寞、排遣煩惱</w:t>
      </w:r>
    </w:p>
    <w:p w14:paraId="7E2ADF85" w14:textId="665D9234" w:rsidR="009D6B47" w:rsidRDefault="009D6B47" w:rsidP="00192E2C">
      <w:pPr>
        <w:pStyle w:val="a7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9D6B47">
        <w:rPr>
          <w:rFonts w:ascii="標楷體" w:eastAsia="標楷體" w:hAnsi="標楷體" w:hint="eastAsia"/>
          <w:sz w:val="32"/>
          <w:szCs w:val="32"/>
        </w:rPr>
        <w:t>曠達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9D6B47">
        <w:rPr>
          <w:rFonts w:ascii="標楷體" w:eastAsia="標楷體" w:hAnsi="標楷體" w:hint="eastAsia"/>
          <w:sz w:val="32"/>
          <w:szCs w:val="32"/>
        </w:rPr>
        <w:t>心胸豁達。</w:t>
      </w:r>
    </w:p>
    <w:p w14:paraId="7C5E73D1" w14:textId="3992B298" w:rsidR="009D6B47" w:rsidRDefault="009D6B47" w:rsidP="00192E2C">
      <w:pPr>
        <w:pStyle w:val="a7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9D6B47">
        <w:rPr>
          <w:rFonts w:ascii="標楷體" w:eastAsia="標楷體" w:hAnsi="標楷體" w:hint="eastAsia"/>
          <w:sz w:val="32"/>
          <w:szCs w:val="32"/>
        </w:rPr>
        <w:t>不羈</w:t>
      </w:r>
      <w:r w:rsidRPr="009D6B47">
        <w:rPr>
          <w:rFonts w:ascii="標楷體" w:eastAsia="標楷體" w:hAnsi="標楷體" w:hint="eastAsia"/>
          <w:sz w:val="32"/>
          <w:szCs w:val="32"/>
        </w:rPr>
        <w:t>：</w:t>
      </w:r>
      <w:r w:rsidRPr="009D6B47">
        <w:rPr>
          <w:rFonts w:ascii="標楷體" w:eastAsia="標楷體" w:hAnsi="標楷體" w:hint="eastAsia"/>
          <w:sz w:val="32"/>
          <w:szCs w:val="32"/>
        </w:rPr>
        <w:t>不受拘束，比喻人之才識高遠、俊秀脫俗。</w:t>
      </w:r>
    </w:p>
    <w:p w14:paraId="68864543" w14:textId="77777777" w:rsidR="007B0CA0" w:rsidRDefault="009D6B47" w:rsidP="00407C27">
      <w:pPr>
        <w:pStyle w:val="a7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7B0CA0">
        <w:rPr>
          <w:rFonts w:ascii="標楷體" w:eastAsia="標楷體" w:hAnsi="標楷體" w:hint="eastAsia"/>
          <w:sz w:val="32"/>
          <w:szCs w:val="32"/>
        </w:rPr>
        <w:t>憤懣</w:t>
      </w:r>
      <w:r w:rsidR="007B0CA0" w:rsidRPr="007B0CA0">
        <w:rPr>
          <w:rFonts w:ascii="標楷體" w:eastAsia="標楷體" w:hAnsi="標楷體" w:hint="eastAsia"/>
          <w:sz w:val="32"/>
          <w:szCs w:val="32"/>
        </w:rPr>
        <w:t>(</w:t>
      </w:r>
      <w:r w:rsidR="007B0CA0" w:rsidRPr="007B0CA0">
        <w:rPr>
          <w:rFonts w:ascii="標楷體" w:eastAsia="標楷體" w:hAnsi="標楷體" w:hint="eastAsia"/>
          <w:color w:val="FF0000"/>
          <w:sz w:val="16"/>
          <w:szCs w:val="16"/>
        </w:rPr>
        <w:t>ㄇㄣ</w:t>
      </w:r>
      <w:r w:rsidR="007B0CA0" w:rsidRPr="007B0CA0">
        <w:rPr>
          <w:rFonts w:ascii="標楷體" w:eastAsia="標楷體" w:hAnsi="標楷體" w:hint="eastAsia"/>
          <w:color w:val="FF0000"/>
          <w:sz w:val="16"/>
          <w:szCs w:val="16"/>
        </w:rPr>
        <w:t>ˋ</w:t>
      </w:r>
      <w:r w:rsidR="007B0CA0" w:rsidRPr="007B0CA0">
        <w:rPr>
          <w:rFonts w:ascii="標楷體" w:eastAsia="標楷體" w:hAnsi="標楷體"/>
          <w:sz w:val="32"/>
          <w:szCs w:val="32"/>
        </w:rPr>
        <w:t>)</w:t>
      </w:r>
      <w:r w:rsidRPr="007B0CA0">
        <w:rPr>
          <w:rFonts w:ascii="標楷體" w:eastAsia="標楷體" w:hAnsi="標楷體" w:hint="eastAsia"/>
          <w:sz w:val="32"/>
          <w:szCs w:val="32"/>
        </w:rPr>
        <w:t>：</w:t>
      </w:r>
      <w:r w:rsidR="007B0CA0" w:rsidRPr="007B0CA0">
        <w:rPr>
          <w:rFonts w:ascii="標楷體" w:eastAsia="標楷體" w:hAnsi="標楷體" w:hint="eastAsia"/>
          <w:sz w:val="32"/>
          <w:szCs w:val="32"/>
        </w:rPr>
        <w:t>內心忿恨不滿。</w:t>
      </w:r>
    </w:p>
    <w:p w14:paraId="4BDA4211" w14:textId="021BF81B" w:rsidR="009D6B47" w:rsidRDefault="007B0CA0" w:rsidP="007B0CA0">
      <w:pPr>
        <w:pStyle w:val="a7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7B0CA0">
        <w:rPr>
          <w:rFonts w:ascii="標楷體" w:eastAsia="標楷體" w:hAnsi="標楷體" w:hint="eastAsia"/>
          <w:sz w:val="32"/>
          <w:szCs w:val="32"/>
        </w:rPr>
        <w:t>【例】他一肚子的憤懣，苦於無處發洩。</w:t>
      </w:r>
    </w:p>
    <w:p w14:paraId="0609D258" w14:textId="29A51E1C" w:rsidR="007B0CA0" w:rsidRPr="007B0CA0" w:rsidRDefault="007B0CA0" w:rsidP="00407C27">
      <w:pPr>
        <w:pStyle w:val="a7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 w:hint="eastAsia"/>
          <w:sz w:val="32"/>
          <w:szCs w:val="32"/>
        </w:rPr>
      </w:pPr>
      <w:r w:rsidRPr="007B0CA0">
        <w:rPr>
          <w:rFonts w:ascii="標楷體" w:eastAsia="標楷體" w:hAnsi="標楷體" w:hint="eastAsia"/>
          <w:sz w:val="32"/>
          <w:szCs w:val="32"/>
        </w:rPr>
        <w:t>遺世獨立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7B0CA0">
        <w:rPr>
          <w:rFonts w:ascii="標楷體" w:eastAsia="標楷體" w:hAnsi="標楷體" w:hint="eastAsia"/>
          <w:sz w:val="32"/>
          <w:szCs w:val="32"/>
        </w:rPr>
        <w:t>遠離俗世而獨自生存。</w:t>
      </w:r>
    </w:p>
    <w:sectPr w:rsidR="007B0CA0" w:rsidRPr="007B0CA0" w:rsidSect="00C60C93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2BA8B" w14:textId="77777777" w:rsidR="005962E3" w:rsidRDefault="005962E3" w:rsidP="008429B5">
      <w:r>
        <w:separator/>
      </w:r>
    </w:p>
  </w:endnote>
  <w:endnote w:type="continuationSeparator" w:id="0">
    <w:p w14:paraId="1F3B1921" w14:textId="77777777" w:rsidR="005962E3" w:rsidRDefault="005962E3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9262251"/>
      <w:docPartObj>
        <w:docPartGallery w:val="Page Numbers (Bottom of Page)"/>
        <w:docPartUnique/>
      </w:docPartObj>
    </w:sdtPr>
    <w:sdtContent>
      <w:p w14:paraId="56610A1E" w14:textId="791DB3BC" w:rsidR="00C60C93" w:rsidRDefault="00C60C93">
        <w:pPr>
          <w:pStyle w:val="a5"/>
          <w:jc w:val="right"/>
        </w:pPr>
        <w:r w:rsidRPr="00C60C93">
          <w:rPr>
            <w:rFonts w:ascii="標楷體" w:eastAsia="標楷體" w:hAnsi="標楷體" w:hint="eastAsia"/>
          </w:rPr>
          <w:t>李白《月下獨酌》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6F404D4" w14:textId="77777777" w:rsidR="00C60C93" w:rsidRDefault="00C60C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54DFF" w14:textId="77777777" w:rsidR="005962E3" w:rsidRDefault="005962E3" w:rsidP="008429B5">
      <w:r>
        <w:separator/>
      </w:r>
    </w:p>
  </w:footnote>
  <w:footnote w:type="continuationSeparator" w:id="0">
    <w:p w14:paraId="3DA80C2B" w14:textId="77777777" w:rsidR="005962E3" w:rsidRDefault="005962E3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B4EBB"/>
    <w:multiLevelType w:val="hybridMultilevel"/>
    <w:tmpl w:val="4FB8A1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99422C"/>
    <w:multiLevelType w:val="hybridMultilevel"/>
    <w:tmpl w:val="980A43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B27D58"/>
    <w:multiLevelType w:val="hybridMultilevel"/>
    <w:tmpl w:val="B8065B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616A4C"/>
    <w:multiLevelType w:val="hybridMultilevel"/>
    <w:tmpl w:val="6C4276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550729745">
    <w:abstractNumId w:val="1"/>
  </w:num>
  <w:num w:numId="2" w16cid:durableId="250088207">
    <w:abstractNumId w:val="2"/>
  </w:num>
  <w:num w:numId="3" w16cid:durableId="1312708542">
    <w:abstractNumId w:val="0"/>
  </w:num>
  <w:num w:numId="4" w16cid:durableId="1614170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C164A"/>
    <w:rsid w:val="00194078"/>
    <w:rsid w:val="00241B1E"/>
    <w:rsid w:val="002530DB"/>
    <w:rsid w:val="002B2D59"/>
    <w:rsid w:val="002C07C1"/>
    <w:rsid w:val="00366AA9"/>
    <w:rsid w:val="004303A6"/>
    <w:rsid w:val="00565C8C"/>
    <w:rsid w:val="005962E3"/>
    <w:rsid w:val="005C7067"/>
    <w:rsid w:val="007B0CA0"/>
    <w:rsid w:val="007E5074"/>
    <w:rsid w:val="008429B5"/>
    <w:rsid w:val="008E5398"/>
    <w:rsid w:val="009115D6"/>
    <w:rsid w:val="00940DC5"/>
    <w:rsid w:val="00992F2C"/>
    <w:rsid w:val="0099649C"/>
    <w:rsid w:val="009D6746"/>
    <w:rsid w:val="009D6B47"/>
    <w:rsid w:val="00B95270"/>
    <w:rsid w:val="00BB14F1"/>
    <w:rsid w:val="00BB58EF"/>
    <w:rsid w:val="00C60C93"/>
    <w:rsid w:val="00CE71AD"/>
    <w:rsid w:val="00E34272"/>
    <w:rsid w:val="00E37C3D"/>
    <w:rsid w:val="00E42613"/>
    <w:rsid w:val="00ED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96B5D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paragraph" w:styleId="a7">
    <w:name w:val="List Paragraph"/>
    <w:basedOn w:val="a"/>
    <w:uiPriority w:val="34"/>
    <w:qFormat/>
    <w:rsid w:val="005C7067"/>
    <w:pPr>
      <w:ind w:leftChars="200" w:left="480"/>
    </w:pPr>
  </w:style>
  <w:style w:type="character" w:styleId="a8">
    <w:name w:val="Hyperlink"/>
    <w:basedOn w:val="a0"/>
    <w:uiPriority w:val="99"/>
    <w:unhideWhenUsed/>
    <w:rsid w:val="005C706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C7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culture/8ova66l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sjs-personal</cp:lastModifiedBy>
  <cp:revision>14</cp:revision>
  <dcterms:created xsi:type="dcterms:W3CDTF">2018-12-22T06:44:00Z</dcterms:created>
  <dcterms:modified xsi:type="dcterms:W3CDTF">2022-08-12T04:59:00Z</dcterms:modified>
</cp:coreProperties>
</file>