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0AE0BA7A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</w:t>
      </w:r>
      <w:r w:rsidR="00540EE2">
        <w:rPr>
          <w:rFonts w:hint="eastAsia"/>
          <w:sz w:val="52"/>
        </w:rPr>
        <w:t>牧</w:t>
      </w:r>
      <w:r>
        <w:rPr>
          <w:sz w:val="52"/>
        </w:rPr>
        <w:t>《</w:t>
      </w:r>
      <w:r w:rsidR="008D6596">
        <w:rPr>
          <w:rFonts w:hint="eastAsia"/>
          <w:sz w:val="52"/>
        </w:rPr>
        <w:t>過華清宮</w:t>
      </w:r>
      <w:r w:rsidR="00F811A5">
        <w:rPr>
          <w:rFonts w:hint="eastAsia"/>
          <w:sz w:val="52"/>
        </w:rPr>
        <w:t>三首．其一</w:t>
      </w:r>
      <w:r>
        <w:rPr>
          <w:sz w:val="52"/>
        </w:rPr>
        <w:t>》</w:t>
      </w:r>
      <w:r>
        <w:rPr>
          <w:sz w:val="32"/>
        </w:rPr>
        <w:t xml:space="preserve">  姓名：</w:t>
      </w:r>
      <w:r>
        <w:rPr>
          <w:sz w:val="42"/>
          <w:vertAlign w:val="subscript"/>
        </w:rPr>
        <w:t xml:space="preserve"> </w:t>
      </w:r>
    </w:p>
    <w:p w14:paraId="57F87419" w14:textId="77777777" w:rsidR="002D7A17" w:rsidRPr="002D7A17" w:rsidRDefault="002D7A17" w:rsidP="002D7A17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D7A17">
        <w:rPr>
          <w:rFonts w:hint="eastAsia"/>
          <w:color w:val="0F0F0F"/>
          <w:sz w:val="32"/>
        </w:rPr>
        <w:t>長安回望繡成堆，山頂千門次第開。</w:t>
      </w:r>
    </w:p>
    <w:p w14:paraId="344B5B1B" w14:textId="7666CE66" w:rsidR="005E6660" w:rsidRDefault="002D7A17" w:rsidP="002D7A17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D7A17">
        <w:rPr>
          <w:rFonts w:hint="eastAsia"/>
          <w:color w:val="0F0F0F"/>
          <w:sz w:val="32"/>
        </w:rPr>
        <w:t>一騎紅塵妃子笑，無人知是荔枝來</w:t>
      </w:r>
      <w:r w:rsidR="00727D7F" w:rsidRPr="00727D7F">
        <w:rPr>
          <w:rFonts w:hint="eastAsia"/>
          <w:color w:val="0F0F0F"/>
          <w:sz w:val="32"/>
        </w:rPr>
        <w:t>。</w:t>
      </w:r>
    </w:p>
    <w:p w14:paraId="2D896679" w14:textId="77777777" w:rsidR="00C84CCB" w:rsidRDefault="00A77E9A" w:rsidP="00C84CCB">
      <w:pPr>
        <w:spacing w:beforeLines="50" w:before="120" w:after="96" w:line="258" w:lineRule="auto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20D8C46A" w14:textId="21049B68" w:rsidR="00FE25E6" w:rsidRPr="00FE25E6" w:rsidRDefault="00FE25E6" w:rsidP="00FE25E6">
      <w:pPr>
        <w:pStyle w:val="a9"/>
        <w:numPr>
          <w:ilvl w:val="0"/>
          <w:numId w:val="12"/>
        </w:numPr>
        <w:spacing w:beforeLines="50" w:before="120" w:after="96" w:line="258" w:lineRule="auto"/>
        <w:ind w:leftChars="0" w:right="0"/>
        <w:rPr>
          <w:szCs w:val="28"/>
        </w:rPr>
      </w:pPr>
      <w:r w:rsidRPr="00FE25E6">
        <w:rPr>
          <w:rFonts w:hint="eastAsia"/>
          <w:szCs w:val="28"/>
        </w:rPr>
        <w:t>華清宮：</w:t>
      </w:r>
      <w:r w:rsidRPr="00FE25E6">
        <w:rPr>
          <w:rFonts w:hint="eastAsia"/>
          <w:szCs w:val="28"/>
        </w:rPr>
        <w:t>「</w:t>
      </w:r>
      <w:r w:rsidRPr="00FE25E6">
        <w:rPr>
          <w:rFonts w:hint="eastAsia"/>
          <w:szCs w:val="28"/>
          <w:u w:val="single"/>
        </w:rPr>
        <w:t>華清宮</w:t>
      </w:r>
      <w:r w:rsidRPr="00FE25E6">
        <w:rPr>
          <w:rFonts w:hint="eastAsia"/>
          <w:szCs w:val="28"/>
        </w:rPr>
        <w:t>在</w:t>
      </w:r>
      <w:r w:rsidRPr="00FE25E6">
        <w:rPr>
          <w:rFonts w:hint="eastAsia"/>
          <w:szCs w:val="28"/>
          <w:u w:val="single"/>
        </w:rPr>
        <w:t>驪山</w:t>
      </w:r>
      <w:r w:rsidRPr="00FE25E6">
        <w:rPr>
          <w:rFonts w:hint="eastAsia"/>
          <w:szCs w:val="28"/>
        </w:rPr>
        <w:t>上，</w:t>
      </w:r>
      <w:r w:rsidRPr="00FE25E6">
        <w:rPr>
          <w:rFonts w:hint="eastAsia"/>
          <w:szCs w:val="28"/>
          <w:u w:val="single"/>
        </w:rPr>
        <w:t>開元</w:t>
      </w:r>
      <w:r w:rsidRPr="00FE25E6">
        <w:rPr>
          <w:rFonts w:hint="eastAsia"/>
          <w:szCs w:val="28"/>
        </w:rPr>
        <w:t>十一年初置溫泉宮。</w:t>
      </w:r>
      <w:r w:rsidRPr="00FE25E6">
        <w:rPr>
          <w:rFonts w:hint="eastAsia"/>
          <w:szCs w:val="28"/>
          <w:u w:val="single"/>
        </w:rPr>
        <w:t>天寶</w:t>
      </w:r>
      <w:r w:rsidRPr="00FE25E6">
        <w:rPr>
          <w:rFonts w:hint="eastAsia"/>
          <w:szCs w:val="28"/>
        </w:rPr>
        <w:t>六年改為</w:t>
      </w:r>
      <w:r w:rsidRPr="00FE25E6">
        <w:rPr>
          <w:rFonts w:hint="eastAsia"/>
          <w:szCs w:val="28"/>
          <w:u w:val="single"/>
        </w:rPr>
        <w:t>華清宮</w:t>
      </w:r>
      <w:r w:rsidRPr="00FE25E6">
        <w:rPr>
          <w:rFonts w:hint="eastAsia"/>
          <w:szCs w:val="28"/>
        </w:rPr>
        <w:t>。又造</w:t>
      </w:r>
      <w:r w:rsidRPr="00FE25E6">
        <w:rPr>
          <w:rFonts w:hint="eastAsia"/>
          <w:szCs w:val="28"/>
          <w:u w:val="single"/>
        </w:rPr>
        <w:t>長生殿</w:t>
      </w:r>
      <w:r w:rsidRPr="00FE25E6">
        <w:rPr>
          <w:rFonts w:hint="eastAsia"/>
          <w:szCs w:val="28"/>
        </w:rPr>
        <w:t>，名為</w:t>
      </w:r>
      <w:r w:rsidRPr="00FE25E6">
        <w:rPr>
          <w:rFonts w:hint="eastAsia"/>
          <w:szCs w:val="28"/>
          <w:u w:val="single"/>
        </w:rPr>
        <w:t>集靈台</w:t>
      </w:r>
      <w:r w:rsidRPr="00FE25E6">
        <w:rPr>
          <w:rFonts w:hint="eastAsia"/>
          <w:szCs w:val="28"/>
        </w:rPr>
        <w:t>，以祀神也。</w:t>
      </w:r>
      <w:r w:rsidRPr="00FE25E6">
        <w:rPr>
          <w:rFonts w:hint="eastAsia"/>
          <w:szCs w:val="28"/>
        </w:rPr>
        <w:t>」</w:t>
      </w:r>
      <w:r w:rsidR="005209C1" w:rsidRPr="00DA3E92">
        <w:rPr>
          <w:rFonts w:hint="eastAsia"/>
          <w:szCs w:val="28"/>
        </w:rPr>
        <w:t>祀神</w:t>
      </w:r>
      <w:r w:rsidR="005209C1">
        <w:rPr>
          <w:rFonts w:hint="eastAsia"/>
          <w:szCs w:val="28"/>
        </w:rPr>
        <w:t>：</w:t>
      </w:r>
      <w:r w:rsidR="005209C1" w:rsidRPr="00DA3E92">
        <w:rPr>
          <w:rFonts w:hint="eastAsia"/>
          <w:szCs w:val="28"/>
        </w:rPr>
        <w:t>祭祀神靈。</w:t>
      </w:r>
    </w:p>
    <w:p w14:paraId="36F3C8C9" w14:textId="22A25D8E" w:rsidR="00FE25E6" w:rsidRPr="00FE25E6" w:rsidRDefault="00FE25E6" w:rsidP="00FE25E6">
      <w:pPr>
        <w:pStyle w:val="a9"/>
        <w:numPr>
          <w:ilvl w:val="0"/>
          <w:numId w:val="12"/>
        </w:numPr>
        <w:spacing w:beforeLines="50" w:before="120" w:after="96" w:line="258" w:lineRule="auto"/>
        <w:ind w:leftChars="0" w:right="0"/>
        <w:rPr>
          <w:szCs w:val="28"/>
        </w:rPr>
      </w:pPr>
      <w:r w:rsidRPr="00FE25E6">
        <w:rPr>
          <w:rFonts w:hint="eastAsia"/>
          <w:szCs w:val="28"/>
        </w:rPr>
        <w:t>繡成堆：</w:t>
      </w:r>
      <w:r w:rsidRPr="00FE25E6">
        <w:rPr>
          <w:rFonts w:hint="eastAsia"/>
          <w:szCs w:val="28"/>
          <w:u w:val="single"/>
        </w:rPr>
        <w:t>驪山</w:t>
      </w:r>
      <w:r w:rsidRPr="00FE25E6">
        <w:rPr>
          <w:rFonts w:hint="eastAsia"/>
          <w:szCs w:val="28"/>
        </w:rPr>
        <w:t>右側有</w:t>
      </w:r>
      <w:r w:rsidRPr="00FE25E6">
        <w:rPr>
          <w:rFonts w:hint="eastAsia"/>
          <w:szCs w:val="28"/>
          <w:u w:val="single"/>
        </w:rPr>
        <w:t>東繡嶺</w:t>
      </w:r>
      <w:r w:rsidRPr="00FE25E6">
        <w:rPr>
          <w:rFonts w:hint="eastAsia"/>
          <w:szCs w:val="28"/>
        </w:rPr>
        <w:t>，左側有</w:t>
      </w:r>
      <w:r w:rsidRPr="00FE25E6">
        <w:rPr>
          <w:rFonts w:hint="eastAsia"/>
          <w:szCs w:val="28"/>
          <w:u w:val="single"/>
        </w:rPr>
        <w:t>西繡嶺</w:t>
      </w:r>
      <w:r w:rsidRPr="00FE25E6">
        <w:rPr>
          <w:rFonts w:hint="eastAsia"/>
          <w:szCs w:val="28"/>
        </w:rPr>
        <w:t>。</w:t>
      </w:r>
      <w:r w:rsidRPr="00FE25E6">
        <w:rPr>
          <w:rFonts w:hint="eastAsia"/>
          <w:szCs w:val="28"/>
          <w:u w:val="single"/>
        </w:rPr>
        <w:t>唐玄宗</w:t>
      </w:r>
      <w:r w:rsidRPr="00FE25E6">
        <w:rPr>
          <w:rFonts w:hint="eastAsia"/>
          <w:szCs w:val="28"/>
        </w:rPr>
        <w:t>在嶺上廣種林木花卉，鬱鬱蔥蔥。</w:t>
      </w:r>
      <w:r w:rsidR="00163DEE" w:rsidRPr="00163DEE">
        <w:rPr>
          <w:rFonts w:hint="eastAsia"/>
          <w:szCs w:val="28"/>
        </w:rPr>
        <w:t>鬱鬱蔥蔥：茂盛的樣子。</w:t>
      </w:r>
    </w:p>
    <w:p w14:paraId="416A9C4A" w14:textId="77777777" w:rsidR="00FE25E6" w:rsidRPr="00FE25E6" w:rsidRDefault="00FE25E6" w:rsidP="00FE25E6">
      <w:pPr>
        <w:pStyle w:val="a9"/>
        <w:numPr>
          <w:ilvl w:val="0"/>
          <w:numId w:val="12"/>
        </w:numPr>
        <w:spacing w:beforeLines="50" w:before="120" w:after="96" w:line="258" w:lineRule="auto"/>
        <w:ind w:leftChars="0" w:right="0"/>
        <w:rPr>
          <w:szCs w:val="28"/>
        </w:rPr>
      </w:pPr>
      <w:r w:rsidRPr="00FE25E6">
        <w:rPr>
          <w:rFonts w:hint="eastAsia"/>
          <w:szCs w:val="28"/>
        </w:rPr>
        <w:t>千門：形容山頂宮殿壯麗，門戶眾多。次第：依次。</w:t>
      </w:r>
    </w:p>
    <w:p w14:paraId="6939755F" w14:textId="4D1D40D8" w:rsidR="00FE25E6" w:rsidRDefault="00FE25E6" w:rsidP="00FE25E6">
      <w:pPr>
        <w:pStyle w:val="a9"/>
        <w:numPr>
          <w:ilvl w:val="0"/>
          <w:numId w:val="12"/>
        </w:numPr>
        <w:spacing w:beforeLines="50" w:before="120" w:after="96" w:line="258" w:lineRule="auto"/>
        <w:ind w:leftChars="0" w:right="0"/>
        <w:rPr>
          <w:szCs w:val="28"/>
        </w:rPr>
      </w:pPr>
      <w:r w:rsidRPr="00FE25E6">
        <w:rPr>
          <w:rFonts w:hint="eastAsia"/>
          <w:szCs w:val="28"/>
        </w:rPr>
        <w:t>紅塵：這裡指飛揚的塵土。妃子：指</w:t>
      </w:r>
      <w:r w:rsidRPr="00FE25E6">
        <w:rPr>
          <w:rFonts w:hint="eastAsia"/>
          <w:szCs w:val="28"/>
          <w:u w:val="single"/>
        </w:rPr>
        <w:t>楊貴妃</w:t>
      </w:r>
      <w:r w:rsidRPr="00FE25E6">
        <w:rPr>
          <w:rFonts w:hint="eastAsia"/>
          <w:szCs w:val="28"/>
        </w:rPr>
        <w:t>。《新唐書·李貴妃傳》：</w:t>
      </w:r>
      <w:r w:rsidRPr="00FE25E6">
        <w:rPr>
          <w:rFonts w:hint="eastAsia"/>
          <w:szCs w:val="28"/>
        </w:rPr>
        <w:t>「</w:t>
      </w:r>
      <w:r w:rsidRPr="00FE25E6">
        <w:rPr>
          <w:rFonts w:hint="eastAsia"/>
          <w:szCs w:val="28"/>
        </w:rPr>
        <w:t>妃嗜荔枝，必欲生致之，乃置騎傳送，走數千里，味未變已至京師。</w:t>
      </w:r>
      <w:r w:rsidRPr="00FE25E6">
        <w:rPr>
          <w:rFonts w:hint="eastAsia"/>
          <w:szCs w:val="28"/>
        </w:rPr>
        <w:t>」</w:t>
      </w:r>
      <w:r w:rsidRPr="00FE25E6">
        <w:rPr>
          <w:rFonts w:hint="eastAsia"/>
          <w:szCs w:val="28"/>
        </w:rPr>
        <w:t>《唐國史補》：</w:t>
      </w:r>
      <w:r w:rsidRPr="00FE25E6">
        <w:rPr>
          <w:rFonts w:hint="eastAsia"/>
          <w:szCs w:val="28"/>
        </w:rPr>
        <w:t>「</w:t>
      </w:r>
      <w:r w:rsidRPr="00FF201B">
        <w:rPr>
          <w:rFonts w:hint="eastAsia"/>
          <w:szCs w:val="28"/>
          <w:u w:val="single"/>
        </w:rPr>
        <w:t>楊貴妃</w:t>
      </w:r>
      <w:r w:rsidRPr="00FE25E6">
        <w:rPr>
          <w:rFonts w:hint="eastAsia"/>
          <w:szCs w:val="28"/>
        </w:rPr>
        <w:t>生於</w:t>
      </w:r>
      <w:r w:rsidRPr="00FF201B">
        <w:rPr>
          <w:rFonts w:hint="eastAsia"/>
          <w:szCs w:val="28"/>
          <w:u w:val="single"/>
        </w:rPr>
        <w:t>蜀</w:t>
      </w:r>
      <w:r w:rsidRPr="00FE25E6">
        <w:rPr>
          <w:rFonts w:hint="eastAsia"/>
          <w:szCs w:val="28"/>
        </w:rPr>
        <w:t>，好食荔枝，</w:t>
      </w:r>
      <w:r w:rsidRPr="00FF201B">
        <w:rPr>
          <w:rFonts w:hint="eastAsia"/>
          <w:szCs w:val="28"/>
          <w:u w:val="single"/>
        </w:rPr>
        <w:t>南海</w:t>
      </w:r>
      <w:r w:rsidRPr="00FE25E6">
        <w:rPr>
          <w:rFonts w:hint="eastAsia"/>
          <w:szCs w:val="28"/>
        </w:rPr>
        <w:t>所生，尤勝</w:t>
      </w:r>
      <w:r w:rsidRPr="00FF201B">
        <w:rPr>
          <w:rFonts w:hint="eastAsia"/>
          <w:szCs w:val="28"/>
          <w:u w:val="single"/>
        </w:rPr>
        <w:t>蜀</w:t>
      </w:r>
      <w:r w:rsidRPr="00FE25E6">
        <w:rPr>
          <w:rFonts w:hint="eastAsia"/>
          <w:szCs w:val="28"/>
        </w:rPr>
        <w:t>者，故每歲飛馳以進。然方暑而熟，經宿</w:t>
      </w:r>
      <w:r w:rsidR="005B5294">
        <w:rPr>
          <w:rFonts w:hint="eastAsia"/>
          <w:szCs w:val="28"/>
        </w:rPr>
        <w:t>(</w:t>
      </w:r>
      <w:r w:rsidR="005B5294" w:rsidRPr="005B5294">
        <w:rPr>
          <w:rFonts w:hint="eastAsia"/>
          <w:color w:val="FF0000"/>
          <w:sz w:val="16"/>
          <w:szCs w:val="16"/>
        </w:rPr>
        <w:t>ㄒㄧㄡ</w:t>
      </w:r>
      <w:r w:rsidR="005B5294" w:rsidRPr="005B5294">
        <w:rPr>
          <w:rFonts w:hint="eastAsia"/>
          <w:color w:val="FF0000"/>
          <w:sz w:val="16"/>
          <w:szCs w:val="16"/>
        </w:rPr>
        <w:t>ˇ</w:t>
      </w:r>
      <w:r w:rsidR="005B5294">
        <w:rPr>
          <w:rFonts w:hint="eastAsia"/>
          <w:szCs w:val="28"/>
        </w:rPr>
        <w:t>)</w:t>
      </w:r>
      <w:r w:rsidRPr="00FE25E6">
        <w:rPr>
          <w:rFonts w:hint="eastAsia"/>
          <w:szCs w:val="28"/>
        </w:rPr>
        <w:t>則敗，後人皆不知之。</w:t>
      </w:r>
      <w:r w:rsidRPr="00FE25E6">
        <w:rPr>
          <w:rFonts w:hint="eastAsia"/>
          <w:szCs w:val="28"/>
        </w:rPr>
        <w:t>」</w:t>
      </w:r>
      <w:r w:rsidRPr="00FE25E6">
        <w:rPr>
          <w:rFonts w:hint="eastAsia"/>
          <w:szCs w:val="28"/>
        </w:rPr>
        <w:t>按：此詩或為寫意之作，意在諷刺</w:t>
      </w:r>
      <w:r w:rsidRPr="00FF201B">
        <w:rPr>
          <w:rFonts w:hint="eastAsia"/>
          <w:szCs w:val="28"/>
          <w:u w:val="single"/>
        </w:rPr>
        <w:t>玄宗</w:t>
      </w:r>
      <w:r w:rsidRPr="00FE25E6">
        <w:rPr>
          <w:rFonts w:hint="eastAsia"/>
          <w:szCs w:val="28"/>
        </w:rPr>
        <w:t>寵妃之事，不可一一求諸史實。在</w:t>
      </w:r>
      <w:r w:rsidRPr="00FF201B">
        <w:rPr>
          <w:rFonts w:hint="eastAsia"/>
          <w:szCs w:val="28"/>
          <w:u w:val="single"/>
        </w:rPr>
        <w:t>唐代</w:t>
      </w:r>
      <w:r w:rsidRPr="00FE25E6">
        <w:rPr>
          <w:rFonts w:hint="eastAsia"/>
          <w:szCs w:val="28"/>
        </w:rPr>
        <w:t>，</w:t>
      </w:r>
      <w:r w:rsidRPr="00FF201B">
        <w:rPr>
          <w:rFonts w:hint="eastAsia"/>
          <w:szCs w:val="28"/>
          <w:u w:val="single"/>
        </w:rPr>
        <w:t>嶺南</w:t>
      </w:r>
      <w:r w:rsidRPr="00FE25E6">
        <w:rPr>
          <w:rFonts w:hint="eastAsia"/>
          <w:szCs w:val="28"/>
        </w:rPr>
        <w:t>荔枝無法運到</w:t>
      </w:r>
      <w:r w:rsidRPr="00FF201B">
        <w:rPr>
          <w:rFonts w:hint="eastAsia"/>
          <w:szCs w:val="28"/>
          <w:u w:val="single"/>
        </w:rPr>
        <w:t>長安</w:t>
      </w:r>
      <w:r w:rsidRPr="00FE25E6">
        <w:rPr>
          <w:rFonts w:hint="eastAsia"/>
          <w:szCs w:val="28"/>
        </w:rPr>
        <w:t>一帶，故自</w:t>
      </w:r>
      <w:r w:rsidRPr="00FF201B">
        <w:rPr>
          <w:rFonts w:hint="eastAsia"/>
          <w:szCs w:val="28"/>
          <w:u w:val="single"/>
        </w:rPr>
        <w:t>蘇軾</w:t>
      </w:r>
      <w:r w:rsidRPr="00FE25E6">
        <w:rPr>
          <w:rFonts w:hint="eastAsia"/>
          <w:szCs w:val="28"/>
        </w:rPr>
        <w:t>即言</w:t>
      </w:r>
      <w:r w:rsidRPr="00FE25E6">
        <w:rPr>
          <w:rFonts w:hint="eastAsia"/>
          <w:szCs w:val="28"/>
        </w:rPr>
        <w:t>「</w:t>
      </w:r>
      <w:r w:rsidRPr="00FE25E6">
        <w:rPr>
          <w:rFonts w:hint="eastAsia"/>
          <w:szCs w:val="28"/>
        </w:rPr>
        <w:t>此時荔枝自</w:t>
      </w:r>
      <w:r w:rsidRPr="00FF201B">
        <w:rPr>
          <w:rFonts w:hint="eastAsia"/>
          <w:szCs w:val="28"/>
          <w:u w:val="single"/>
        </w:rPr>
        <w:t>涪</w:t>
      </w:r>
      <w:r w:rsidR="00DC03E9">
        <w:rPr>
          <w:rFonts w:hint="eastAsia"/>
          <w:szCs w:val="28"/>
          <w:u w:val="single"/>
        </w:rPr>
        <w:t>(</w:t>
      </w:r>
      <w:r w:rsidR="00DC03E9" w:rsidRPr="00DC03E9">
        <w:rPr>
          <w:rFonts w:hint="eastAsia"/>
          <w:color w:val="FF0000"/>
          <w:sz w:val="16"/>
          <w:szCs w:val="16"/>
          <w:u w:val="single"/>
        </w:rPr>
        <w:t>ㄈㄨ</w:t>
      </w:r>
      <w:r w:rsidR="00DC03E9" w:rsidRPr="00DC03E9">
        <w:rPr>
          <w:rFonts w:hint="eastAsia"/>
          <w:color w:val="FF0000"/>
          <w:sz w:val="16"/>
          <w:szCs w:val="16"/>
          <w:u w:val="single"/>
        </w:rPr>
        <w:t>ˊ</w:t>
      </w:r>
      <w:r w:rsidR="00DC03E9">
        <w:rPr>
          <w:rFonts w:hint="eastAsia"/>
          <w:szCs w:val="28"/>
          <w:u w:val="single"/>
        </w:rPr>
        <w:t>)</w:t>
      </w:r>
      <w:r w:rsidRPr="00FF201B">
        <w:rPr>
          <w:rFonts w:hint="eastAsia"/>
          <w:szCs w:val="28"/>
          <w:u w:val="single"/>
        </w:rPr>
        <w:t>州</w:t>
      </w:r>
      <w:r w:rsidRPr="00FE25E6">
        <w:rPr>
          <w:rFonts w:hint="eastAsia"/>
          <w:szCs w:val="28"/>
        </w:rPr>
        <w:t>致之，非</w:t>
      </w:r>
      <w:r w:rsidRPr="00FF201B">
        <w:rPr>
          <w:rFonts w:hint="eastAsia"/>
          <w:szCs w:val="28"/>
          <w:u w:val="single"/>
        </w:rPr>
        <w:t>嶺南</w:t>
      </w:r>
      <w:r w:rsidRPr="00FE25E6">
        <w:rPr>
          <w:rFonts w:hint="eastAsia"/>
          <w:szCs w:val="28"/>
        </w:rPr>
        <w:t>也</w:t>
      </w:r>
      <w:r w:rsidRPr="00FE25E6">
        <w:rPr>
          <w:rFonts w:hint="eastAsia"/>
          <w:szCs w:val="28"/>
        </w:rPr>
        <w:t>」</w:t>
      </w:r>
      <w:r w:rsidRPr="00FE25E6">
        <w:rPr>
          <w:rFonts w:hint="eastAsia"/>
          <w:szCs w:val="28"/>
        </w:rPr>
        <w:t>。而荔枝成熟的季節，</w:t>
      </w:r>
      <w:r w:rsidRPr="00FF201B">
        <w:rPr>
          <w:rFonts w:hint="eastAsia"/>
          <w:szCs w:val="28"/>
          <w:u w:val="single"/>
        </w:rPr>
        <w:t>玄宗</w:t>
      </w:r>
      <w:r w:rsidRPr="00FE25E6">
        <w:rPr>
          <w:rFonts w:hint="eastAsia"/>
          <w:szCs w:val="28"/>
        </w:rPr>
        <w:t>和</w:t>
      </w:r>
      <w:r w:rsidRPr="00FF201B">
        <w:rPr>
          <w:rFonts w:hint="eastAsia"/>
          <w:szCs w:val="28"/>
          <w:u w:val="single"/>
        </w:rPr>
        <w:t>貴妃</w:t>
      </w:r>
      <w:r w:rsidRPr="00FE25E6">
        <w:rPr>
          <w:rFonts w:hint="eastAsia"/>
          <w:szCs w:val="28"/>
        </w:rPr>
        <w:t>必不在</w:t>
      </w:r>
      <w:r w:rsidRPr="00FF201B">
        <w:rPr>
          <w:rFonts w:hint="eastAsia"/>
          <w:szCs w:val="28"/>
          <w:u w:val="single"/>
        </w:rPr>
        <w:t>驪山</w:t>
      </w:r>
      <w:r w:rsidRPr="00FE25E6">
        <w:rPr>
          <w:rFonts w:hint="eastAsia"/>
          <w:szCs w:val="28"/>
        </w:rPr>
        <w:t>。</w:t>
      </w:r>
      <w:r w:rsidRPr="00FF201B">
        <w:rPr>
          <w:rFonts w:hint="eastAsia"/>
          <w:szCs w:val="28"/>
          <w:u w:val="single"/>
        </w:rPr>
        <w:t>玄宗</w:t>
      </w:r>
      <w:r w:rsidRPr="00FE25E6">
        <w:rPr>
          <w:rFonts w:hint="eastAsia"/>
          <w:szCs w:val="28"/>
        </w:rPr>
        <w:t>每年冬十月進駐</w:t>
      </w:r>
      <w:r w:rsidRPr="00FF201B">
        <w:rPr>
          <w:rFonts w:hint="eastAsia"/>
          <w:szCs w:val="28"/>
          <w:u w:val="single"/>
        </w:rPr>
        <w:t>華清宮</w:t>
      </w:r>
      <w:r w:rsidRPr="00FE25E6">
        <w:rPr>
          <w:rFonts w:hint="eastAsia"/>
          <w:szCs w:val="28"/>
        </w:rPr>
        <w:t>，次年春即回</w:t>
      </w:r>
      <w:r w:rsidRPr="00FF201B">
        <w:rPr>
          <w:rFonts w:hint="eastAsia"/>
          <w:szCs w:val="28"/>
          <w:u w:val="single"/>
        </w:rPr>
        <w:t>長安</w:t>
      </w:r>
      <w:r w:rsidRPr="00FE25E6">
        <w:rPr>
          <w:rFonts w:hint="eastAsia"/>
          <w:szCs w:val="28"/>
        </w:rPr>
        <w:t>。</w:t>
      </w:r>
    </w:p>
    <w:p w14:paraId="5BF38398" w14:textId="21AEE25A" w:rsidR="00163DEE" w:rsidRPr="00FE25E6" w:rsidRDefault="00163DEE" w:rsidP="00163DEE">
      <w:pPr>
        <w:pStyle w:val="a9"/>
        <w:spacing w:beforeLines="50" w:before="120" w:after="96" w:line="258" w:lineRule="auto"/>
        <w:ind w:leftChars="0" w:right="0" w:firstLine="0"/>
        <w:rPr>
          <w:rFonts w:hint="eastAsia"/>
          <w:szCs w:val="28"/>
        </w:rPr>
      </w:pPr>
      <w:r w:rsidRPr="00163DEE">
        <w:rPr>
          <w:rFonts w:hint="eastAsia"/>
          <w:szCs w:val="28"/>
        </w:rPr>
        <w:t>必欲生致之</w:t>
      </w:r>
      <w:r>
        <w:rPr>
          <w:rFonts w:hint="eastAsia"/>
          <w:szCs w:val="28"/>
        </w:rPr>
        <w:t>：一定要趁新鮮時送到。</w:t>
      </w:r>
      <w:r w:rsidR="005B5294" w:rsidRPr="00FE25E6">
        <w:rPr>
          <w:rFonts w:hint="eastAsia"/>
          <w:szCs w:val="28"/>
        </w:rPr>
        <w:t>宿</w:t>
      </w:r>
      <w:r w:rsidR="005B5294">
        <w:rPr>
          <w:rFonts w:hint="eastAsia"/>
          <w:szCs w:val="28"/>
        </w:rPr>
        <w:t>(</w:t>
      </w:r>
      <w:r w:rsidR="005B5294" w:rsidRPr="005B5294">
        <w:rPr>
          <w:rFonts w:hint="eastAsia"/>
          <w:color w:val="FF0000"/>
          <w:sz w:val="16"/>
          <w:szCs w:val="16"/>
        </w:rPr>
        <w:t>ㄒㄧㄡˇ</w:t>
      </w:r>
      <w:r w:rsidR="005B5294">
        <w:rPr>
          <w:rFonts w:hint="eastAsia"/>
          <w:szCs w:val="28"/>
        </w:rPr>
        <w:t>)</w:t>
      </w:r>
      <w:r w:rsidR="005B5294">
        <w:rPr>
          <w:rFonts w:hint="eastAsia"/>
          <w:szCs w:val="28"/>
        </w:rPr>
        <w:t>：夜晚</w:t>
      </w:r>
    </w:p>
    <w:p w14:paraId="78D638D6" w14:textId="1E4C1E77" w:rsidR="0044135F" w:rsidRPr="00EE7576" w:rsidRDefault="0044135F" w:rsidP="00FE25E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  <w:r w:rsidR="00EB518D" w:rsidRPr="00EB518D">
        <w:rPr>
          <w:rFonts w:hint="eastAsia"/>
          <w:sz w:val="32"/>
          <w:szCs w:val="32"/>
        </w:rPr>
        <w:t xml:space="preserve"> </w:t>
      </w:r>
    </w:p>
    <w:p w14:paraId="69CC88B9" w14:textId="77777777" w:rsidR="00930FCC" w:rsidRPr="00930FCC" w:rsidRDefault="00930FCC" w:rsidP="00930FCC">
      <w:pPr>
        <w:spacing w:beforeLines="50" w:before="120"/>
        <w:ind w:left="-5" w:right="0"/>
        <w:rPr>
          <w:szCs w:val="28"/>
        </w:rPr>
      </w:pPr>
      <w:r w:rsidRPr="00930FCC">
        <w:rPr>
          <w:rFonts w:hint="eastAsia"/>
          <w:szCs w:val="28"/>
        </w:rPr>
        <w:t>在</w:t>
      </w:r>
      <w:r w:rsidRPr="00930FCC">
        <w:rPr>
          <w:rFonts w:hint="eastAsia"/>
          <w:szCs w:val="28"/>
          <w:u w:val="single"/>
        </w:rPr>
        <w:t>長安</w:t>
      </w:r>
      <w:r w:rsidRPr="00930FCC">
        <w:rPr>
          <w:rFonts w:hint="eastAsia"/>
          <w:szCs w:val="28"/>
        </w:rPr>
        <w:t>回頭遠望</w:t>
      </w:r>
      <w:r w:rsidRPr="00930FCC">
        <w:rPr>
          <w:rFonts w:hint="eastAsia"/>
          <w:szCs w:val="28"/>
          <w:u w:val="single"/>
        </w:rPr>
        <w:t>驪山</w:t>
      </w:r>
      <w:r w:rsidRPr="00930FCC">
        <w:rPr>
          <w:rFonts w:hint="eastAsia"/>
          <w:szCs w:val="28"/>
        </w:rPr>
        <w:t>宛如一堆堆錦繡，山頂上</w:t>
      </w:r>
      <w:r w:rsidRPr="00930FCC">
        <w:rPr>
          <w:rFonts w:hint="eastAsia"/>
          <w:szCs w:val="28"/>
          <w:u w:val="single"/>
        </w:rPr>
        <w:t>華清宮</w:t>
      </w:r>
      <w:r w:rsidRPr="00930FCC">
        <w:rPr>
          <w:rFonts w:hint="eastAsia"/>
          <w:szCs w:val="28"/>
        </w:rPr>
        <w:t>千重門依次打開。</w:t>
      </w:r>
    </w:p>
    <w:p w14:paraId="654DD2FA" w14:textId="5A81E4CC" w:rsidR="00CD348C" w:rsidRDefault="00930FCC" w:rsidP="00930FCC">
      <w:pPr>
        <w:spacing w:beforeLines="50" w:before="120"/>
        <w:ind w:left="-5" w:right="0"/>
        <w:rPr>
          <w:szCs w:val="28"/>
        </w:rPr>
      </w:pPr>
      <w:r w:rsidRPr="00930FCC">
        <w:rPr>
          <w:rFonts w:hint="eastAsia"/>
          <w:szCs w:val="28"/>
        </w:rPr>
        <w:t>一騎馳來煙塵滾滾妃子歡心一笑，無人知道是南方送了荔枝鮮果來</w:t>
      </w:r>
      <w:r w:rsidR="00715DB0" w:rsidRPr="00715DB0">
        <w:rPr>
          <w:rFonts w:hint="eastAsia"/>
          <w:szCs w:val="28"/>
        </w:rPr>
        <w:t>。</w:t>
      </w:r>
    </w:p>
    <w:p w14:paraId="44335BAC" w14:textId="4E94D9AA" w:rsidR="00C1389A" w:rsidRPr="00C1389A" w:rsidRDefault="00C1389A" w:rsidP="00C565BB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C1389A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3F6F33D6" w14:textId="4852635F" w:rsidR="00C1389A" w:rsidRDefault="005B5294" w:rsidP="00C565BB">
      <w:pPr>
        <w:spacing w:after="0" w:line="480" w:lineRule="exact"/>
        <w:ind w:left="-6" w:right="0" w:hanging="11"/>
        <w:rPr>
          <w:rFonts w:hint="eastAsia"/>
          <w:szCs w:val="28"/>
        </w:rPr>
      </w:pPr>
      <w:r>
        <w:rPr>
          <w:rFonts w:hint="eastAsia"/>
          <w:szCs w:val="28"/>
        </w:rPr>
        <w:t>此詩</w:t>
      </w:r>
      <w:r w:rsidR="00C1389A" w:rsidRPr="00C1389A">
        <w:rPr>
          <w:rFonts w:hint="eastAsia"/>
          <w:szCs w:val="28"/>
        </w:rPr>
        <w:t>是</w:t>
      </w:r>
      <w:r w:rsidR="00C1389A" w:rsidRPr="00774C8E">
        <w:rPr>
          <w:rFonts w:hint="eastAsia"/>
          <w:szCs w:val="28"/>
          <w:u w:val="single"/>
        </w:rPr>
        <w:t>杜牧</w:t>
      </w:r>
      <w:r w:rsidR="00C1389A" w:rsidRPr="00C1389A">
        <w:rPr>
          <w:rFonts w:hint="eastAsia"/>
          <w:szCs w:val="28"/>
        </w:rPr>
        <w:t>經過</w:t>
      </w:r>
      <w:r w:rsidR="00C1389A" w:rsidRPr="00774C8E">
        <w:rPr>
          <w:rFonts w:hint="eastAsia"/>
          <w:szCs w:val="28"/>
          <w:u w:val="single"/>
        </w:rPr>
        <w:t>驪山</w:t>
      </w:r>
      <w:r w:rsidR="00774C8E">
        <w:rPr>
          <w:rFonts w:hint="eastAsia"/>
          <w:szCs w:val="28"/>
        </w:rPr>
        <w:t xml:space="preserve"> </w:t>
      </w:r>
      <w:r w:rsidR="00C1389A" w:rsidRPr="00774C8E">
        <w:rPr>
          <w:rFonts w:hint="eastAsia"/>
          <w:szCs w:val="28"/>
          <w:u w:val="single"/>
        </w:rPr>
        <w:t>華清宮</w:t>
      </w:r>
      <w:r w:rsidR="00C1389A" w:rsidRPr="00C1389A">
        <w:rPr>
          <w:rFonts w:hint="eastAsia"/>
          <w:szCs w:val="28"/>
        </w:rPr>
        <w:t>時有感而作。</w:t>
      </w:r>
      <w:r w:rsidR="00C1389A" w:rsidRPr="00774C8E">
        <w:rPr>
          <w:rFonts w:hint="eastAsia"/>
          <w:szCs w:val="28"/>
          <w:u w:val="single"/>
        </w:rPr>
        <w:t>華清宮</w:t>
      </w:r>
      <w:r w:rsidR="00C1389A" w:rsidRPr="00C1389A">
        <w:rPr>
          <w:rFonts w:hint="eastAsia"/>
          <w:szCs w:val="28"/>
        </w:rPr>
        <w:t>是</w:t>
      </w:r>
      <w:r w:rsidR="00C1389A" w:rsidRPr="00774C8E">
        <w:rPr>
          <w:rFonts w:hint="eastAsia"/>
          <w:szCs w:val="28"/>
          <w:u w:val="single"/>
        </w:rPr>
        <w:t>唐玄宗</w:t>
      </w:r>
      <w:r w:rsidR="00774C8E">
        <w:rPr>
          <w:rFonts w:hint="eastAsia"/>
          <w:szCs w:val="28"/>
        </w:rPr>
        <w:t xml:space="preserve"> </w:t>
      </w:r>
      <w:r w:rsidR="00C1389A" w:rsidRPr="00774C8E">
        <w:rPr>
          <w:rFonts w:hint="eastAsia"/>
          <w:szCs w:val="28"/>
          <w:u w:val="single"/>
        </w:rPr>
        <w:t>開元</w:t>
      </w:r>
      <w:r w:rsidR="00C1389A" w:rsidRPr="00C1389A">
        <w:rPr>
          <w:rFonts w:hint="eastAsia"/>
          <w:szCs w:val="28"/>
        </w:rPr>
        <w:t>十一年（</w:t>
      </w:r>
      <w:r w:rsidR="00C1389A" w:rsidRPr="00C1389A">
        <w:rPr>
          <w:szCs w:val="28"/>
        </w:rPr>
        <w:t>723年）修建的行宮，</w:t>
      </w:r>
      <w:r w:rsidR="00C1389A" w:rsidRPr="00774C8E">
        <w:rPr>
          <w:szCs w:val="28"/>
          <w:u w:val="single"/>
        </w:rPr>
        <w:t>唐玄宗</w:t>
      </w:r>
      <w:r w:rsidR="00C1389A" w:rsidRPr="00C1389A">
        <w:rPr>
          <w:szCs w:val="28"/>
        </w:rPr>
        <w:t>和</w:t>
      </w:r>
      <w:r w:rsidR="00C1389A" w:rsidRPr="00774C8E">
        <w:rPr>
          <w:szCs w:val="28"/>
          <w:u w:val="single"/>
        </w:rPr>
        <w:t>楊貴妃</w:t>
      </w:r>
      <w:r w:rsidR="00C1389A" w:rsidRPr="00C1389A">
        <w:rPr>
          <w:szCs w:val="28"/>
        </w:rPr>
        <w:t>曾在那裡尋歡作樂。後代有許多詩人寫過以</w:t>
      </w:r>
      <w:r w:rsidR="00C1389A" w:rsidRPr="00774C8E">
        <w:rPr>
          <w:szCs w:val="28"/>
          <w:u w:val="single"/>
        </w:rPr>
        <w:t>華清宮</w:t>
      </w:r>
      <w:r w:rsidR="00C1389A" w:rsidRPr="00C1389A">
        <w:rPr>
          <w:szCs w:val="28"/>
        </w:rPr>
        <w:t>為題的詠史詩，而</w:t>
      </w:r>
      <w:r w:rsidR="00C1389A" w:rsidRPr="00774C8E">
        <w:rPr>
          <w:szCs w:val="28"/>
          <w:u w:val="single"/>
        </w:rPr>
        <w:t>杜牧</w:t>
      </w:r>
      <w:r w:rsidR="00C1389A" w:rsidRPr="00C1389A">
        <w:rPr>
          <w:szCs w:val="28"/>
        </w:rPr>
        <w:t>《</w:t>
      </w:r>
      <w:hyperlink r:id="rId8" w:history="1">
        <w:r w:rsidR="00C1389A" w:rsidRPr="005B5294">
          <w:rPr>
            <w:rStyle w:val="a8"/>
            <w:szCs w:val="28"/>
          </w:rPr>
          <w:t>過華清宮絕句三首</w:t>
        </w:r>
      </w:hyperlink>
      <w:r w:rsidR="00C1389A" w:rsidRPr="00C1389A">
        <w:rPr>
          <w:szCs w:val="28"/>
        </w:rPr>
        <w:t>》是其中的名作。</w:t>
      </w:r>
    </w:p>
    <w:p w14:paraId="319A87C9" w14:textId="0BCC7A93" w:rsidR="0044135F" w:rsidRPr="0044135F" w:rsidRDefault="0044135F" w:rsidP="00575928">
      <w:pPr>
        <w:spacing w:beforeLines="50" w:before="120"/>
        <w:ind w:left="-5" w:right="0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r w:rsidR="0042378A" w:rsidRPr="00575928">
        <w:rPr>
          <w:rFonts w:hint="eastAsia"/>
          <w:sz w:val="24"/>
          <w:szCs w:val="24"/>
        </w:rPr>
        <w:t>(</w:t>
      </w:r>
      <w:hyperlink r:id="rId9" w:history="1">
        <w:r w:rsidR="00DF29F4" w:rsidRPr="00DF29F4">
          <w:rPr>
            <w:rStyle w:val="a8"/>
            <w:sz w:val="24"/>
            <w:szCs w:val="24"/>
          </w:rPr>
          <w:t>https://bit.ly/3YYl4s8</w:t>
        </w:r>
      </w:hyperlink>
      <w:hyperlink r:id="rId10" w:history="1"/>
      <w:hyperlink r:id="rId11" w:tgtFrame="_blank" w:history="1"/>
      <w:hyperlink r:id="rId12" w:history="1"/>
      <w:r w:rsidR="0042378A" w:rsidRPr="00575928">
        <w:rPr>
          <w:rFonts w:hint="eastAsia"/>
          <w:sz w:val="24"/>
          <w:szCs w:val="24"/>
        </w:rPr>
        <w:t>)</w:t>
      </w:r>
    </w:p>
    <w:p w14:paraId="006E21AB" w14:textId="496C1D96" w:rsidR="00FE25E6" w:rsidRPr="00FE25E6" w:rsidRDefault="00497C4C" w:rsidP="00C565BB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FE25E6" w:rsidRPr="00FE25E6">
        <w:rPr>
          <w:rFonts w:hint="eastAsia"/>
          <w:szCs w:val="28"/>
        </w:rPr>
        <w:t>此詩通過送荔枝這一典型事件，鞭撻了</w:t>
      </w:r>
      <w:r w:rsidR="00FE25E6" w:rsidRPr="004C7031">
        <w:rPr>
          <w:rFonts w:hint="eastAsia"/>
          <w:szCs w:val="28"/>
          <w:u w:val="single"/>
        </w:rPr>
        <w:t>玄宗</w:t>
      </w:r>
      <w:r w:rsidR="00FE25E6" w:rsidRPr="00FE25E6">
        <w:rPr>
          <w:rFonts w:hint="eastAsia"/>
          <w:szCs w:val="28"/>
        </w:rPr>
        <w:t>與</w:t>
      </w:r>
      <w:r w:rsidR="00FE25E6" w:rsidRPr="004C7031">
        <w:rPr>
          <w:rFonts w:hint="eastAsia"/>
          <w:szCs w:val="28"/>
          <w:u w:val="single"/>
        </w:rPr>
        <w:t>楊貴妃</w:t>
      </w:r>
      <w:r w:rsidR="00FE25E6" w:rsidRPr="00FE25E6">
        <w:rPr>
          <w:rFonts w:hint="eastAsia"/>
          <w:szCs w:val="28"/>
        </w:rPr>
        <w:t>驕奢淫逸的生活，有著以微見著的藝術效果，精妙絕倫，膾炙人口。</w:t>
      </w:r>
    </w:p>
    <w:p w14:paraId="6E47B775" w14:textId="457C2D12" w:rsidR="00FE25E6" w:rsidRPr="00FE25E6" w:rsidRDefault="004C7031" w:rsidP="00C565BB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E25E6" w:rsidRPr="00FE25E6">
        <w:rPr>
          <w:rFonts w:hint="eastAsia"/>
          <w:szCs w:val="28"/>
        </w:rPr>
        <w:t>起句描寫</w:t>
      </w:r>
      <w:r w:rsidR="00FE25E6" w:rsidRPr="004C7031">
        <w:rPr>
          <w:rFonts w:hint="eastAsia"/>
          <w:szCs w:val="28"/>
          <w:u w:val="single"/>
        </w:rPr>
        <w:t>華清宮</w:t>
      </w:r>
      <w:r w:rsidR="00FE25E6" w:rsidRPr="00FE25E6">
        <w:rPr>
          <w:rFonts w:hint="eastAsia"/>
          <w:szCs w:val="28"/>
        </w:rPr>
        <w:t>所在地</w:t>
      </w:r>
      <w:r w:rsidR="00FE25E6" w:rsidRPr="004C7031">
        <w:rPr>
          <w:rFonts w:hint="eastAsia"/>
          <w:szCs w:val="28"/>
          <w:u w:val="single"/>
        </w:rPr>
        <w:t>驪山</w:t>
      </w:r>
      <w:r w:rsidR="00FE25E6" w:rsidRPr="00FE25E6">
        <w:rPr>
          <w:rFonts w:hint="eastAsia"/>
          <w:szCs w:val="28"/>
        </w:rPr>
        <w:t>的景色。詩人從</w:t>
      </w:r>
      <w:r w:rsidR="00FE25E6" w:rsidRPr="004C7031">
        <w:rPr>
          <w:rFonts w:hint="eastAsia"/>
          <w:szCs w:val="28"/>
          <w:u w:val="single"/>
        </w:rPr>
        <w:t>長安</w:t>
      </w:r>
      <w:r w:rsidR="00FE25E6" w:rsidRPr="00FE25E6">
        <w:rPr>
          <w:rFonts w:hint="eastAsia"/>
          <w:szCs w:val="28"/>
        </w:rPr>
        <w:t>“回望”的角度來寫，猶如電影攝影師，在觀眾面前先展現一個廣闊深遠的</w:t>
      </w:r>
      <w:r w:rsidR="00FE25E6" w:rsidRPr="009967F4">
        <w:rPr>
          <w:rFonts w:hint="eastAsia"/>
          <w:szCs w:val="28"/>
          <w:u w:val="single"/>
        </w:rPr>
        <w:t>驪山</w:t>
      </w:r>
      <w:r w:rsidR="00FE25E6" w:rsidRPr="00FE25E6">
        <w:rPr>
          <w:rFonts w:hint="eastAsia"/>
          <w:szCs w:val="28"/>
        </w:rPr>
        <w:t>全景：林木蔥蘢，花草繁茂，宮殿樓閣聳立其間，宛如團團錦繡。“繡成堆”，既指</w:t>
      </w:r>
      <w:r w:rsidR="00FE25E6" w:rsidRPr="004C7031">
        <w:rPr>
          <w:rFonts w:hint="eastAsia"/>
          <w:szCs w:val="28"/>
          <w:u w:val="single"/>
        </w:rPr>
        <w:t>驪山</w:t>
      </w:r>
      <w:r w:rsidR="00FE25E6" w:rsidRPr="00FE25E6">
        <w:rPr>
          <w:rFonts w:hint="eastAsia"/>
          <w:szCs w:val="28"/>
        </w:rPr>
        <w:t>兩旁的</w:t>
      </w:r>
      <w:r w:rsidR="00FE25E6" w:rsidRPr="004C7031">
        <w:rPr>
          <w:rFonts w:hint="eastAsia"/>
          <w:szCs w:val="28"/>
          <w:u w:val="single"/>
        </w:rPr>
        <w:t>東繡嶺</w:t>
      </w:r>
      <w:r w:rsidR="00FE25E6" w:rsidRPr="00FE25E6">
        <w:rPr>
          <w:rFonts w:hint="eastAsia"/>
          <w:szCs w:val="28"/>
        </w:rPr>
        <w:t>、</w:t>
      </w:r>
      <w:r w:rsidR="00FE25E6" w:rsidRPr="004C7031">
        <w:rPr>
          <w:rFonts w:hint="eastAsia"/>
          <w:szCs w:val="28"/>
          <w:u w:val="single"/>
        </w:rPr>
        <w:t>西繡嶺</w:t>
      </w:r>
      <w:r w:rsidR="00FE25E6" w:rsidRPr="00FE25E6">
        <w:rPr>
          <w:rFonts w:hint="eastAsia"/>
          <w:szCs w:val="28"/>
        </w:rPr>
        <w:t>，又是形容</w:t>
      </w:r>
      <w:r w:rsidR="00FE25E6" w:rsidRPr="004C7031">
        <w:rPr>
          <w:rFonts w:hint="eastAsia"/>
          <w:szCs w:val="28"/>
          <w:u w:val="single"/>
        </w:rPr>
        <w:t>驪山</w:t>
      </w:r>
      <w:r w:rsidR="00FE25E6" w:rsidRPr="00FE25E6">
        <w:rPr>
          <w:rFonts w:hint="eastAsia"/>
          <w:szCs w:val="28"/>
        </w:rPr>
        <w:t>的美不勝收，語意雙關。</w:t>
      </w:r>
    </w:p>
    <w:p w14:paraId="0C1A3829" w14:textId="21FDC467" w:rsidR="00FE25E6" w:rsidRPr="00FE25E6" w:rsidRDefault="004C7031" w:rsidP="007563FA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    </w:t>
      </w:r>
      <w:r w:rsidR="00FE25E6" w:rsidRPr="00FE25E6">
        <w:rPr>
          <w:rFonts w:hint="eastAsia"/>
          <w:szCs w:val="28"/>
        </w:rPr>
        <w:t>接著，場景向前推進，展現出山頂上那座雄偉壯觀的行宮。平日緊閉的宮門忽然一道接著一道緩緩地打開了。接下來，又是兩個特寫鏡頭：宮外，一名專使騎著驛馬風馳電掣般疾奔而來，身後揚起一團團紅塵；宮內，妃子嫣然而笑了。幾個鏡頭貌似互不相關，卻都包蘊著詩人精心安排的懸念：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千門</w:t>
      </w:r>
      <w:r w:rsidR="009A5C8C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因何而開？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一騎</w:t>
      </w:r>
      <w:r w:rsidR="009A5C8C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為何而來？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妃子</w:t>
      </w:r>
      <w:r w:rsidR="009A5C8C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又因何而笑？詩人故意不忙說出，直至緊張而神秘的氣氛憋得讀者非想知道不可時，才含蓄委婉地揭示謎底：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無人知是荔枝來。</w:t>
      </w:r>
      <w:r w:rsidR="009A5C8C">
        <w:rPr>
          <w:rFonts w:hint="eastAsia"/>
          <w:szCs w:val="28"/>
        </w:rPr>
        <w:t>」</w:t>
      </w:r>
      <w:r w:rsidR="009A5C8C" w:rsidRPr="009A5C8C">
        <w:rPr>
          <w:rFonts w:hint="eastAsia"/>
          <w:szCs w:val="28"/>
        </w:rPr>
        <w:t xml:space="preserve"> </w:t>
      </w:r>
      <w:r w:rsidR="009A5C8C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荔枝</w:t>
      </w:r>
      <w:r w:rsidR="009A5C8C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兩字，透出事情的原委。明於此，那</w:t>
      </w:r>
      <w:r w:rsidR="009A5C8C">
        <w:rPr>
          <w:rFonts w:hint="eastAsia"/>
          <w:szCs w:val="28"/>
        </w:rPr>
        <w:t>麼</w:t>
      </w:r>
      <w:r w:rsidR="00FE25E6" w:rsidRPr="00FE25E6">
        <w:rPr>
          <w:rFonts w:hint="eastAsia"/>
          <w:szCs w:val="28"/>
        </w:rPr>
        <w:t>前面的懸念頓然而釋，那幾個鏡頭便自然而然地聯成一體了。</w:t>
      </w:r>
    </w:p>
    <w:p w14:paraId="15BB0877" w14:textId="09D5EED7" w:rsidR="00575928" w:rsidRDefault="004C7031" w:rsidP="007563FA">
      <w:pPr>
        <w:spacing w:after="0" w:line="44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FE25E6" w:rsidRPr="009A5C8C">
        <w:rPr>
          <w:rFonts w:hint="eastAsia"/>
          <w:szCs w:val="28"/>
          <w:u w:val="single"/>
        </w:rPr>
        <w:t>杜牧</w:t>
      </w:r>
      <w:r w:rsidR="00FE25E6" w:rsidRPr="00FE25E6">
        <w:rPr>
          <w:rFonts w:hint="eastAsia"/>
          <w:szCs w:val="28"/>
        </w:rPr>
        <w:t>這首詩的藝術魅力就在於含蓄、精深，詩不明白說出</w:t>
      </w:r>
      <w:r w:rsidR="00FE25E6" w:rsidRPr="009A5C8C">
        <w:rPr>
          <w:rFonts w:hint="eastAsia"/>
          <w:szCs w:val="28"/>
          <w:u w:val="single"/>
        </w:rPr>
        <w:t>玄宗</w:t>
      </w:r>
      <w:r w:rsidR="00FE25E6" w:rsidRPr="00FE25E6">
        <w:rPr>
          <w:rFonts w:hint="eastAsia"/>
          <w:szCs w:val="28"/>
        </w:rPr>
        <w:t>的荒淫好色，貴妃的恃寵而驕，而形象地用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一騎紅塵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與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妃子笑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構成鮮明的對比，就收到了比直抒己見強烈得多的藝術效果。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妃子笑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三字頗有深意。</w:t>
      </w:r>
      <w:hyperlink r:id="rId13" w:history="1">
        <w:r w:rsidR="00FE25E6" w:rsidRPr="007563FA">
          <w:rPr>
            <w:rStyle w:val="a8"/>
            <w:rFonts w:hint="eastAsia"/>
            <w:szCs w:val="28"/>
          </w:rPr>
          <w:t>春秋時周幽王為博妃子一笑，點燃烽火，導致國破身亡</w:t>
        </w:r>
      </w:hyperlink>
      <w:r w:rsidR="00FE25E6" w:rsidRPr="00FE25E6">
        <w:rPr>
          <w:rFonts w:hint="eastAsia"/>
          <w:szCs w:val="28"/>
        </w:rPr>
        <w:t>。讀到這裡時，讀者是很容易聯想到這個盡人皆知的故事。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無人知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三字也發人深思。其實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荔枝來</w:t>
      </w:r>
      <w:r w:rsidR="000B66E0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並非絕無人知，至少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妃子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知，</w:t>
      </w:r>
      <w:r w:rsidR="003A1D0B">
        <w:rPr>
          <w:rFonts w:hint="eastAsia"/>
          <w:szCs w:val="28"/>
        </w:rPr>
        <w:t>「</w:t>
      </w:r>
      <w:r w:rsidR="00FE25E6" w:rsidRPr="00FE25E6">
        <w:rPr>
          <w:rFonts w:hint="eastAsia"/>
          <w:szCs w:val="28"/>
        </w:rPr>
        <w:t>一騎</w:t>
      </w:r>
      <w:r w:rsidR="003A1D0B">
        <w:rPr>
          <w:rFonts w:hint="eastAsia"/>
          <w:szCs w:val="28"/>
        </w:rPr>
        <w:t>」</w:t>
      </w:r>
      <w:r w:rsidR="00FE25E6" w:rsidRPr="00FE25E6">
        <w:rPr>
          <w:rFonts w:hint="eastAsia"/>
          <w:szCs w:val="28"/>
        </w:rPr>
        <w:t>知，還有一個詩中沒有點出的皇帝更是知道的。這樣寫，意在說明此事重大緊急，外人無由得知，這就不僅揭露了皇帝為討寵妃歡心無所不為的荒唐，也與前面渲染的不尋常的氣氛相呼應。全詩不用難字，不使典故，不事雕琢，樸素自然，寓意精深，含蓄有力，是</w:t>
      </w:r>
      <w:r w:rsidR="00FE25E6" w:rsidRPr="00C565BB">
        <w:rPr>
          <w:rFonts w:hint="eastAsia"/>
          <w:szCs w:val="28"/>
          <w:u w:val="single"/>
        </w:rPr>
        <w:t>唐</w:t>
      </w:r>
      <w:r w:rsidR="00FE25E6" w:rsidRPr="00FE25E6">
        <w:rPr>
          <w:rFonts w:hint="eastAsia"/>
          <w:szCs w:val="28"/>
        </w:rPr>
        <w:t>人詠史絕句中的佳作</w:t>
      </w:r>
      <w:r w:rsidR="002A1C62" w:rsidRPr="002A1C62">
        <w:rPr>
          <w:rFonts w:hint="eastAsia"/>
          <w:szCs w:val="28"/>
        </w:rPr>
        <w:t>。</w:t>
      </w:r>
    </w:p>
    <w:p w14:paraId="14A949E5" w14:textId="13D60CF0" w:rsidR="008D7518" w:rsidRPr="007C453F" w:rsidRDefault="008D7518" w:rsidP="00575928">
      <w:pPr>
        <w:spacing w:beforeLines="50" w:before="120" w:after="0" w:line="420" w:lineRule="exact"/>
        <w:ind w:left="-6" w:right="0" w:hanging="11"/>
        <w:rPr>
          <w:sz w:val="32"/>
          <w:szCs w:val="32"/>
        </w:rPr>
      </w:pPr>
      <w:r w:rsidRPr="007C453F">
        <w:rPr>
          <w:rFonts w:hint="eastAsia"/>
          <w:sz w:val="32"/>
          <w:szCs w:val="32"/>
          <w:bdr w:val="single" w:sz="4" w:space="0" w:color="auto"/>
        </w:rPr>
        <w:t>補充</w:t>
      </w:r>
    </w:p>
    <w:p w14:paraId="005C7933" w14:textId="35504228" w:rsidR="00A56787" w:rsidRDefault="005B5294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5B5294">
        <w:rPr>
          <w:rFonts w:hint="eastAsia"/>
          <w:szCs w:val="28"/>
        </w:rPr>
        <w:t>驕奢淫逸</w:t>
      </w:r>
      <w:r>
        <w:rPr>
          <w:rFonts w:hint="eastAsia"/>
          <w:szCs w:val="28"/>
        </w:rPr>
        <w:t>：</w:t>
      </w:r>
      <w:r w:rsidRPr="005B5294">
        <w:rPr>
          <w:rFonts w:hint="eastAsia"/>
          <w:szCs w:val="28"/>
        </w:rPr>
        <w:t>傲慢、奢侈、荒淫、放縱。</w:t>
      </w:r>
      <w:r>
        <w:rPr>
          <w:rFonts w:hint="eastAsia"/>
          <w:szCs w:val="28"/>
        </w:rPr>
        <w:t>(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驕橫奢侈，荒淫無度。</w:t>
      </w:r>
      <w:r>
        <w:rPr>
          <w:rFonts w:hint="eastAsia"/>
          <w:szCs w:val="28"/>
        </w:rPr>
        <w:t>)</w:t>
      </w:r>
    </w:p>
    <w:p w14:paraId="0C877488" w14:textId="01811B94" w:rsidR="00DA3E92" w:rsidRPr="005B5294" w:rsidRDefault="005B5294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以為知著</w:t>
      </w:r>
      <w:r w:rsidR="00F04A4C">
        <w:rPr>
          <w:rFonts w:hint="eastAsia"/>
          <w:szCs w:val="28"/>
        </w:rPr>
        <w:t>(</w:t>
      </w:r>
      <w:r w:rsidR="00F04A4C" w:rsidRPr="00F04A4C">
        <w:rPr>
          <w:rFonts w:hint="eastAsia"/>
          <w:color w:val="FF0000"/>
          <w:sz w:val="16"/>
          <w:szCs w:val="16"/>
        </w:rPr>
        <w:t>ㄓㄨ</w:t>
      </w:r>
      <w:r w:rsidR="00F04A4C" w:rsidRPr="00F04A4C">
        <w:rPr>
          <w:rFonts w:hint="eastAsia"/>
          <w:color w:val="FF0000"/>
          <w:sz w:val="16"/>
          <w:szCs w:val="16"/>
        </w:rPr>
        <w:t>ˋ</w:t>
      </w:r>
      <w:r w:rsidR="00F04A4C">
        <w:rPr>
          <w:rFonts w:hint="eastAsia"/>
          <w:szCs w:val="28"/>
        </w:rPr>
        <w:t>)</w:t>
      </w:r>
      <w:r>
        <w:rPr>
          <w:rFonts w:hint="eastAsia"/>
          <w:szCs w:val="28"/>
        </w:rPr>
        <w:t>：即「見微知著」。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看到事情的微小跡象，就能知道它顯著的發展趨勢。</w:t>
      </w:r>
      <w:r w:rsidR="00933B46">
        <w:rPr>
          <w:rFonts w:ascii="Helvetica" w:hAnsi="Helvetica" w:cs="Helvetica" w:hint="eastAsia"/>
          <w:color w:val="333333"/>
          <w:spacing w:val="30"/>
          <w:sz w:val="27"/>
          <w:szCs w:val="27"/>
          <w:shd w:val="clear" w:color="auto" w:fill="FFFFFF"/>
        </w:rPr>
        <w:t>著：</w:t>
      </w:r>
      <w:r w:rsidR="00933B46"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明白、清楚。</w:t>
      </w:r>
    </w:p>
    <w:p w14:paraId="395E6979" w14:textId="4E09418D" w:rsidR="00A4400C" w:rsidRDefault="00A4400C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A4400C">
        <w:rPr>
          <w:rFonts w:hint="eastAsia"/>
          <w:szCs w:val="28"/>
        </w:rPr>
        <w:t>精妙絕倫</w:t>
      </w:r>
      <w:r>
        <w:rPr>
          <w:rFonts w:hint="eastAsia"/>
          <w:szCs w:val="28"/>
        </w:rPr>
        <w:t>：</w:t>
      </w:r>
      <w:r w:rsidRPr="00A4400C">
        <w:rPr>
          <w:rFonts w:hint="eastAsia"/>
          <w:szCs w:val="28"/>
        </w:rPr>
        <w:t>精緻美妙，無法比得上。</w:t>
      </w:r>
      <w:r>
        <w:rPr>
          <w:rFonts w:hint="eastAsia"/>
          <w:szCs w:val="28"/>
        </w:rPr>
        <w:t>絕倫：</w:t>
      </w:r>
      <w:r>
        <w:rPr>
          <w:rFonts w:ascii="Helvetica" w:hAnsi="Helvetica" w:cs="Helvetica"/>
          <w:color w:val="333333"/>
          <w:spacing w:val="30"/>
          <w:sz w:val="27"/>
          <w:szCs w:val="27"/>
          <w:shd w:val="clear" w:color="auto" w:fill="FFFFFF"/>
        </w:rPr>
        <w:t>超越群倫，無可相比。</w:t>
      </w:r>
    </w:p>
    <w:p w14:paraId="44D605E1" w14:textId="6E727E26" w:rsidR="00A4400C" w:rsidRDefault="00A4400C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A4400C">
        <w:rPr>
          <w:rFonts w:hint="eastAsia"/>
          <w:szCs w:val="28"/>
        </w:rPr>
        <w:t>膾</w:t>
      </w:r>
      <w:r>
        <w:rPr>
          <w:rFonts w:hint="eastAsia"/>
          <w:szCs w:val="28"/>
        </w:rPr>
        <w:t>(</w:t>
      </w:r>
      <w:r w:rsidRPr="00A4400C">
        <w:rPr>
          <w:rFonts w:hint="eastAsia"/>
          <w:color w:val="FF0000"/>
          <w:sz w:val="16"/>
          <w:szCs w:val="16"/>
        </w:rPr>
        <w:t>ㄎㄨㄞ</w:t>
      </w:r>
      <w:r w:rsidRPr="00A4400C">
        <w:rPr>
          <w:rFonts w:hint="eastAsia"/>
          <w:color w:val="FF0000"/>
          <w:sz w:val="16"/>
          <w:szCs w:val="16"/>
        </w:rPr>
        <w:t>ˋ</w:t>
      </w:r>
      <w:r>
        <w:rPr>
          <w:rFonts w:hint="eastAsia"/>
          <w:szCs w:val="28"/>
        </w:rPr>
        <w:t>)</w:t>
      </w:r>
      <w:r w:rsidRPr="00A4400C">
        <w:rPr>
          <w:rFonts w:hint="eastAsia"/>
          <w:szCs w:val="28"/>
        </w:rPr>
        <w:t>炙人口</w:t>
      </w:r>
      <w:r>
        <w:rPr>
          <w:rFonts w:hint="eastAsia"/>
          <w:szCs w:val="28"/>
        </w:rPr>
        <w:t>：</w:t>
      </w:r>
      <w:r w:rsidRPr="00A4400C">
        <w:rPr>
          <w:rFonts w:hint="eastAsia"/>
          <w:szCs w:val="28"/>
        </w:rPr>
        <w:t>膾，細切的肉。炙，烤肉。膾、炙都是受人喜好的食物，後以膾炙人口形容受人讚賞的詩文，或流行一時的事物。</w:t>
      </w:r>
    </w:p>
    <w:p w14:paraId="6FD9C8BE" w14:textId="77777777" w:rsidR="007563FA" w:rsidRDefault="007563FA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7563FA">
        <w:rPr>
          <w:rFonts w:hint="eastAsia"/>
          <w:szCs w:val="28"/>
        </w:rPr>
        <w:t>驛馬</w:t>
      </w:r>
      <w:r>
        <w:rPr>
          <w:rFonts w:hint="eastAsia"/>
          <w:szCs w:val="28"/>
        </w:rPr>
        <w:t>：</w:t>
      </w:r>
      <w:r w:rsidRPr="007563FA">
        <w:rPr>
          <w:rFonts w:hint="eastAsia"/>
          <w:szCs w:val="28"/>
        </w:rPr>
        <w:t>在驛站間傳遞文書的馬匹。</w:t>
      </w:r>
    </w:p>
    <w:p w14:paraId="4A4D4876" w14:textId="7573A04E" w:rsidR="007563FA" w:rsidRDefault="007563FA" w:rsidP="007563FA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7563FA">
        <w:rPr>
          <w:rFonts w:hint="eastAsia"/>
          <w:szCs w:val="28"/>
        </w:rPr>
        <w:t>【例】這封奏摺務必以驛馬日夜兼程，送抵京城。</w:t>
      </w:r>
    </w:p>
    <w:p w14:paraId="44A2153F" w14:textId="47C421B0" w:rsidR="005B5294" w:rsidRDefault="006137E7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6137E7">
        <w:rPr>
          <w:rFonts w:hint="eastAsia"/>
          <w:szCs w:val="28"/>
        </w:rPr>
        <w:t>蔥蘢</w:t>
      </w:r>
      <w:r>
        <w:rPr>
          <w:rFonts w:hint="eastAsia"/>
          <w:szCs w:val="28"/>
        </w:rPr>
        <w:t>(</w:t>
      </w:r>
      <w:r w:rsidRPr="006137E7">
        <w:rPr>
          <w:rFonts w:hint="eastAsia"/>
          <w:color w:val="FF0000"/>
          <w:sz w:val="16"/>
          <w:szCs w:val="16"/>
        </w:rPr>
        <w:t>ㄌㄨㄥ</w:t>
      </w:r>
      <w:r w:rsidRPr="006137E7">
        <w:rPr>
          <w:rFonts w:hint="eastAsia"/>
          <w:color w:val="FF0000"/>
          <w:sz w:val="16"/>
          <w:szCs w:val="16"/>
        </w:rPr>
        <w:t>ˊ</w:t>
      </w:r>
      <w:r>
        <w:rPr>
          <w:rFonts w:hint="eastAsia"/>
          <w:szCs w:val="28"/>
        </w:rPr>
        <w:t>)：</w:t>
      </w:r>
      <w:r w:rsidRPr="006137E7">
        <w:rPr>
          <w:rFonts w:hint="eastAsia"/>
          <w:szCs w:val="28"/>
        </w:rPr>
        <w:t>草木青翠茂盛的樣子。</w:t>
      </w:r>
    </w:p>
    <w:p w14:paraId="7DA71C09" w14:textId="17F64708" w:rsidR="006137E7" w:rsidRDefault="0063251D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63251D">
        <w:rPr>
          <w:rFonts w:hint="eastAsia"/>
          <w:szCs w:val="28"/>
        </w:rPr>
        <w:t>行宮</w:t>
      </w:r>
      <w:r>
        <w:rPr>
          <w:rFonts w:hint="eastAsia"/>
          <w:szCs w:val="28"/>
        </w:rPr>
        <w:t>：</w:t>
      </w:r>
      <w:r w:rsidRPr="0063251D">
        <w:rPr>
          <w:rFonts w:hint="eastAsia"/>
          <w:szCs w:val="28"/>
        </w:rPr>
        <w:t>古時供帝王出巡首都以外的地方時所居住的宮室。</w:t>
      </w:r>
    </w:p>
    <w:p w14:paraId="5E0FC3D0" w14:textId="27C68AED" w:rsidR="0063251D" w:rsidRDefault="00A40FFE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>
        <w:rPr>
          <w:rFonts w:hint="eastAsia"/>
          <w:szCs w:val="28"/>
        </w:rPr>
        <w:t>專使(</w:t>
      </w:r>
      <w:r w:rsidRPr="00A40FFE">
        <w:rPr>
          <w:rFonts w:hint="eastAsia"/>
          <w:color w:val="FF0000"/>
          <w:sz w:val="16"/>
          <w:szCs w:val="16"/>
        </w:rPr>
        <w:t>ㄕ</w:t>
      </w:r>
      <w:r w:rsidRPr="00A40FFE">
        <w:rPr>
          <w:rFonts w:hint="eastAsia"/>
          <w:color w:val="FF0000"/>
          <w:sz w:val="16"/>
          <w:szCs w:val="16"/>
        </w:rPr>
        <w:t>ˇ</w:t>
      </w:r>
      <w:r>
        <w:rPr>
          <w:rFonts w:hint="eastAsia"/>
          <w:szCs w:val="28"/>
        </w:rPr>
        <w:t>)：</w:t>
      </w:r>
      <w:r w:rsidRPr="00A40FFE">
        <w:rPr>
          <w:rFonts w:hint="eastAsia"/>
          <w:szCs w:val="28"/>
        </w:rPr>
        <w:t>為專辦某事而特派的使節。</w:t>
      </w:r>
    </w:p>
    <w:p w14:paraId="44CE6DD2" w14:textId="77777777" w:rsidR="00A40FFE" w:rsidRPr="00A40FFE" w:rsidRDefault="00A40FFE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A40FFE">
        <w:rPr>
          <w:rFonts w:hint="eastAsia"/>
          <w:szCs w:val="28"/>
        </w:rPr>
        <w:t>風馳電掣</w:t>
      </w:r>
      <w:r>
        <w:rPr>
          <w:rFonts w:hint="eastAsia"/>
          <w:szCs w:val="28"/>
        </w:rPr>
        <w:t>(</w:t>
      </w:r>
      <w:r w:rsidRPr="00A40FFE">
        <w:rPr>
          <w:rFonts w:hint="eastAsia"/>
          <w:color w:val="FF0000"/>
          <w:sz w:val="16"/>
          <w:szCs w:val="16"/>
        </w:rPr>
        <w:t>ㄔㄜ</w:t>
      </w:r>
      <w:r w:rsidRPr="00A40FFE">
        <w:rPr>
          <w:rFonts w:hint="eastAsia"/>
          <w:color w:val="FF0000"/>
          <w:sz w:val="16"/>
          <w:szCs w:val="16"/>
        </w:rPr>
        <w:t>ˋ</w:t>
      </w:r>
      <w:r w:rsidRPr="00A40FFE">
        <w:rPr>
          <w:szCs w:val="28"/>
        </w:rPr>
        <w:t>)</w:t>
      </w:r>
      <w:r w:rsidRPr="00A40FFE">
        <w:rPr>
          <w:rFonts w:hint="eastAsia"/>
          <w:szCs w:val="28"/>
        </w:rPr>
        <w:t>：</w:t>
      </w:r>
      <w:r w:rsidRPr="00A40FFE">
        <w:rPr>
          <w:rFonts w:hint="eastAsia"/>
          <w:szCs w:val="28"/>
        </w:rPr>
        <w:t>比喻快速。</w:t>
      </w:r>
    </w:p>
    <w:p w14:paraId="06CC7766" w14:textId="4DE142CA" w:rsidR="00A40FFE" w:rsidRDefault="00A40FFE" w:rsidP="007563FA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A40FFE">
        <w:rPr>
          <w:rFonts w:hint="eastAsia"/>
          <w:szCs w:val="28"/>
        </w:rPr>
        <w:t>【例】飆車雖可享一時風馳電掣的快感，發生意外卻得付出一輩子的幸福。</w:t>
      </w:r>
    </w:p>
    <w:p w14:paraId="0DB6E201" w14:textId="77777777" w:rsidR="009A5C8C" w:rsidRPr="009A5C8C" w:rsidRDefault="009A5C8C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9A5C8C">
        <w:rPr>
          <w:rFonts w:hint="eastAsia"/>
          <w:szCs w:val="28"/>
        </w:rPr>
        <w:t>嫣</w:t>
      </w:r>
      <w:r>
        <w:rPr>
          <w:rFonts w:hint="eastAsia"/>
          <w:szCs w:val="28"/>
        </w:rPr>
        <w:t>(</w:t>
      </w:r>
      <w:r w:rsidRPr="009A5C8C">
        <w:rPr>
          <w:rFonts w:hint="eastAsia"/>
          <w:color w:val="FF0000"/>
          <w:sz w:val="16"/>
          <w:szCs w:val="16"/>
        </w:rPr>
        <w:t>ㄧㄢ</w:t>
      </w:r>
      <w:r>
        <w:rPr>
          <w:rFonts w:hint="eastAsia"/>
          <w:szCs w:val="28"/>
        </w:rPr>
        <w:t>)</w:t>
      </w:r>
      <w:r w:rsidRPr="009A5C8C">
        <w:rPr>
          <w:rFonts w:hint="eastAsia"/>
          <w:szCs w:val="28"/>
        </w:rPr>
        <w:t>然</w:t>
      </w:r>
      <w:r>
        <w:rPr>
          <w:rFonts w:hint="eastAsia"/>
          <w:szCs w:val="28"/>
        </w:rPr>
        <w:t>：</w:t>
      </w:r>
      <w:r w:rsidRPr="009A5C8C">
        <w:rPr>
          <w:rFonts w:hint="eastAsia"/>
          <w:szCs w:val="28"/>
        </w:rPr>
        <w:t>嫵媚美好的樣子。多用以形容笑容。</w:t>
      </w:r>
    </w:p>
    <w:p w14:paraId="55CC1CE4" w14:textId="4011BEAC" w:rsidR="00A40FFE" w:rsidRDefault="009A5C8C" w:rsidP="007563FA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9A5C8C">
        <w:rPr>
          <w:rFonts w:hint="eastAsia"/>
          <w:szCs w:val="28"/>
        </w:rPr>
        <w:t>【例】她只回頭嫣然一笑，不知傾倒多少在場男士。</w:t>
      </w:r>
    </w:p>
    <w:p w14:paraId="613AD63F" w14:textId="77777777" w:rsidR="00EC63DD" w:rsidRPr="00EC63DD" w:rsidRDefault="00EC63DD" w:rsidP="007563FA">
      <w:pPr>
        <w:pStyle w:val="a9"/>
        <w:numPr>
          <w:ilvl w:val="0"/>
          <w:numId w:val="1"/>
        </w:numPr>
        <w:spacing w:after="0" w:line="400" w:lineRule="exact"/>
        <w:ind w:leftChars="0" w:left="482" w:right="0"/>
        <w:rPr>
          <w:szCs w:val="28"/>
        </w:rPr>
      </w:pPr>
      <w:r w:rsidRPr="00EC63DD">
        <w:rPr>
          <w:rFonts w:hint="eastAsia"/>
          <w:szCs w:val="28"/>
        </w:rPr>
        <w:t>恃寵而驕</w:t>
      </w:r>
      <w:r>
        <w:rPr>
          <w:rFonts w:hint="eastAsia"/>
          <w:szCs w:val="28"/>
        </w:rPr>
        <w:t>：</w:t>
      </w:r>
      <w:r w:rsidRPr="00EC63DD">
        <w:rPr>
          <w:rFonts w:hint="eastAsia"/>
          <w:szCs w:val="28"/>
        </w:rPr>
        <w:t>倚仗得寵而驕傲自大。</w:t>
      </w:r>
    </w:p>
    <w:p w14:paraId="0A3CA777" w14:textId="12C12EC9" w:rsidR="00EC63DD" w:rsidRPr="00A40FFE" w:rsidRDefault="00EC63DD" w:rsidP="007563FA">
      <w:pPr>
        <w:pStyle w:val="a9"/>
        <w:spacing w:after="0" w:line="400" w:lineRule="exact"/>
        <w:ind w:leftChars="0" w:left="482" w:right="0" w:firstLine="0"/>
        <w:rPr>
          <w:rFonts w:hint="eastAsia"/>
          <w:szCs w:val="28"/>
        </w:rPr>
      </w:pPr>
      <w:r w:rsidRPr="00EC63DD">
        <w:rPr>
          <w:rFonts w:hint="eastAsia"/>
          <w:szCs w:val="28"/>
        </w:rPr>
        <w:t>【例】這孩子你得好好懲戒一番，免得恃寵而驕，難以管束。</w:t>
      </w:r>
    </w:p>
    <w:sectPr w:rsidR="00EC63DD" w:rsidRPr="00A40FFE" w:rsidSect="00E17D9E">
      <w:footerReference w:type="default" r:id="rId14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6029B" w14:textId="77777777" w:rsidR="00660239" w:rsidRDefault="00660239" w:rsidP="0046024D">
      <w:pPr>
        <w:spacing w:after="0" w:line="240" w:lineRule="auto"/>
      </w:pPr>
      <w:r>
        <w:separator/>
      </w:r>
    </w:p>
  </w:endnote>
  <w:endnote w:type="continuationSeparator" w:id="0">
    <w:p w14:paraId="7FC232F8" w14:textId="77777777" w:rsidR="00660239" w:rsidRDefault="00660239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950619"/>
      <w:docPartObj>
        <w:docPartGallery w:val="Page Numbers (Bottom of Page)"/>
        <w:docPartUnique/>
      </w:docPartObj>
    </w:sdtPr>
    <w:sdtContent>
      <w:p w14:paraId="3F6EA393" w14:textId="7CAC084B" w:rsidR="00E17D9E" w:rsidRDefault="00F90682">
        <w:pPr>
          <w:pStyle w:val="a6"/>
          <w:jc w:val="right"/>
        </w:pPr>
        <w:r w:rsidRPr="00F90682">
          <w:rPr>
            <w:rFonts w:hint="eastAsia"/>
          </w:rPr>
          <w:t>杜牧《過華清宮三首．其一》</w:t>
        </w:r>
        <w:r w:rsidR="00E17D9E">
          <w:fldChar w:fldCharType="begin"/>
        </w:r>
        <w:r w:rsidR="00E17D9E">
          <w:instrText>PAGE   \* MERGEFORMAT</w:instrText>
        </w:r>
        <w:r w:rsidR="00E17D9E">
          <w:fldChar w:fldCharType="separate"/>
        </w:r>
        <w:r w:rsidR="00E17D9E">
          <w:rPr>
            <w:lang w:val="zh-TW"/>
          </w:rPr>
          <w:t>2</w:t>
        </w:r>
        <w:r w:rsidR="00E17D9E">
          <w:fldChar w:fldCharType="end"/>
        </w:r>
      </w:p>
    </w:sdtContent>
  </w:sdt>
  <w:p w14:paraId="548813FB" w14:textId="77777777" w:rsidR="00E17D9E" w:rsidRDefault="00E17D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06982" w14:textId="77777777" w:rsidR="00660239" w:rsidRDefault="00660239" w:rsidP="0046024D">
      <w:pPr>
        <w:spacing w:after="0" w:line="240" w:lineRule="auto"/>
      </w:pPr>
      <w:r>
        <w:separator/>
      </w:r>
    </w:p>
  </w:footnote>
  <w:footnote w:type="continuationSeparator" w:id="0">
    <w:p w14:paraId="3F434C5E" w14:textId="77777777" w:rsidR="00660239" w:rsidRDefault="00660239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D3A2F8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FE90649"/>
    <w:multiLevelType w:val="hybridMultilevel"/>
    <w:tmpl w:val="A25C34A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8970DAE"/>
    <w:multiLevelType w:val="hybridMultilevel"/>
    <w:tmpl w:val="03BCC2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240190D"/>
    <w:multiLevelType w:val="hybridMultilevel"/>
    <w:tmpl w:val="D8A238A8"/>
    <w:lvl w:ilvl="0" w:tplc="DE1A05D4">
      <w:start w:val="1"/>
      <w:numFmt w:val="decimalEnclosedCircle"/>
      <w:lvlText w:val="%1"/>
      <w:lvlJc w:val="left"/>
      <w:pPr>
        <w:ind w:left="360" w:hanging="360"/>
      </w:pPr>
      <w:rPr>
        <w:rFonts w:ascii="新細明體" w:eastAsia="新細明體" w:hAnsi="新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2C5378E"/>
    <w:multiLevelType w:val="hybridMultilevel"/>
    <w:tmpl w:val="1B529D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448F51CE"/>
    <w:multiLevelType w:val="hybridMultilevel"/>
    <w:tmpl w:val="3BEC4E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100D68"/>
    <w:multiLevelType w:val="hybridMultilevel"/>
    <w:tmpl w:val="B1581F2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AF16D26"/>
    <w:multiLevelType w:val="hybridMultilevel"/>
    <w:tmpl w:val="226AB8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711030BC"/>
    <w:multiLevelType w:val="hybridMultilevel"/>
    <w:tmpl w:val="B51808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9A8021E"/>
    <w:multiLevelType w:val="hybridMultilevel"/>
    <w:tmpl w:val="B32E75B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9EC185A"/>
    <w:multiLevelType w:val="hybridMultilevel"/>
    <w:tmpl w:val="DE7249D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7C9122A9"/>
    <w:multiLevelType w:val="hybridMultilevel"/>
    <w:tmpl w:val="C094A5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434783894">
    <w:abstractNumId w:val="6"/>
  </w:num>
  <w:num w:numId="2" w16cid:durableId="1739134234">
    <w:abstractNumId w:val="3"/>
  </w:num>
  <w:num w:numId="3" w16cid:durableId="41175907">
    <w:abstractNumId w:val="10"/>
  </w:num>
  <w:num w:numId="4" w16cid:durableId="701367027">
    <w:abstractNumId w:val="5"/>
  </w:num>
  <w:num w:numId="5" w16cid:durableId="1636065652">
    <w:abstractNumId w:val="4"/>
  </w:num>
  <w:num w:numId="6" w16cid:durableId="270748971">
    <w:abstractNumId w:val="11"/>
  </w:num>
  <w:num w:numId="7" w16cid:durableId="1930236652">
    <w:abstractNumId w:val="2"/>
  </w:num>
  <w:num w:numId="8" w16cid:durableId="955328787">
    <w:abstractNumId w:val="8"/>
  </w:num>
  <w:num w:numId="9" w16cid:durableId="2109500068">
    <w:abstractNumId w:val="7"/>
  </w:num>
  <w:num w:numId="10" w16cid:durableId="1490053583">
    <w:abstractNumId w:val="12"/>
  </w:num>
  <w:num w:numId="11" w16cid:durableId="264583325">
    <w:abstractNumId w:val="1"/>
  </w:num>
  <w:num w:numId="12" w16cid:durableId="1294827167">
    <w:abstractNumId w:val="9"/>
  </w:num>
  <w:num w:numId="13" w16cid:durableId="776172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5CCF"/>
    <w:rsid w:val="000657A4"/>
    <w:rsid w:val="00067022"/>
    <w:rsid w:val="00070055"/>
    <w:rsid w:val="00072DBB"/>
    <w:rsid w:val="000912D8"/>
    <w:rsid w:val="00096DB1"/>
    <w:rsid w:val="000A102E"/>
    <w:rsid w:val="000B66E0"/>
    <w:rsid w:val="000F7199"/>
    <w:rsid w:val="0010579C"/>
    <w:rsid w:val="00132F20"/>
    <w:rsid w:val="00163DEE"/>
    <w:rsid w:val="0016551E"/>
    <w:rsid w:val="001B5421"/>
    <w:rsid w:val="001C0632"/>
    <w:rsid w:val="001C1460"/>
    <w:rsid w:val="001C3D06"/>
    <w:rsid w:val="001D4597"/>
    <w:rsid w:val="00206B48"/>
    <w:rsid w:val="00230245"/>
    <w:rsid w:val="002A1C62"/>
    <w:rsid w:val="002B2225"/>
    <w:rsid w:val="002B2562"/>
    <w:rsid w:val="002D7A17"/>
    <w:rsid w:val="00331C74"/>
    <w:rsid w:val="00376B2E"/>
    <w:rsid w:val="0038230C"/>
    <w:rsid w:val="00394570"/>
    <w:rsid w:val="003A1D0B"/>
    <w:rsid w:val="0040142E"/>
    <w:rsid w:val="0042378A"/>
    <w:rsid w:val="004337E2"/>
    <w:rsid w:val="0044135F"/>
    <w:rsid w:val="0045764C"/>
    <w:rsid w:val="0046024D"/>
    <w:rsid w:val="004616F3"/>
    <w:rsid w:val="00463FF6"/>
    <w:rsid w:val="0046765F"/>
    <w:rsid w:val="00497C4C"/>
    <w:rsid w:val="004C6750"/>
    <w:rsid w:val="004C7031"/>
    <w:rsid w:val="005209C1"/>
    <w:rsid w:val="00522578"/>
    <w:rsid w:val="00540EE2"/>
    <w:rsid w:val="00575928"/>
    <w:rsid w:val="00584939"/>
    <w:rsid w:val="005B5294"/>
    <w:rsid w:val="005C5632"/>
    <w:rsid w:val="005E6660"/>
    <w:rsid w:val="005E79B1"/>
    <w:rsid w:val="006137E7"/>
    <w:rsid w:val="0063251D"/>
    <w:rsid w:val="00660239"/>
    <w:rsid w:val="00692F54"/>
    <w:rsid w:val="006C33C0"/>
    <w:rsid w:val="00704F78"/>
    <w:rsid w:val="00715DB0"/>
    <w:rsid w:val="00727D7F"/>
    <w:rsid w:val="00730777"/>
    <w:rsid w:val="00744E39"/>
    <w:rsid w:val="007563FA"/>
    <w:rsid w:val="00774C8E"/>
    <w:rsid w:val="007C453F"/>
    <w:rsid w:val="00854137"/>
    <w:rsid w:val="00856344"/>
    <w:rsid w:val="00885BE1"/>
    <w:rsid w:val="008A0687"/>
    <w:rsid w:val="008D6596"/>
    <w:rsid w:val="008D7518"/>
    <w:rsid w:val="00930FCC"/>
    <w:rsid w:val="00933B46"/>
    <w:rsid w:val="00971D5C"/>
    <w:rsid w:val="00971D9F"/>
    <w:rsid w:val="00972E0F"/>
    <w:rsid w:val="009940C8"/>
    <w:rsid w:val="009959A7"/>
    <w:rsid w:val="009967F4"/>
    <w:rsid w:val="009A5C8C"/>
    <w:rsid w:val="009C6B2C"/>
    <w:rsid w:val="009F17A6"/>
    <w:rsid w:val="00A40FFE"/>
    <w:rsid w:val="00A4400C"/>
    <w:rsid w:val="00A56787"/>
    <w:rsid w:val="00A77E9A"/>
    <w:rsid w:val="00AC5DA1"/>
    <w:rsid w:val="00AD72E8"/>
    <w:rsid w:val="00AE0EE5"/>
    <w:rsid w:val="00B10CB1"/>
    <w:rsid w:val="00B430EC"/>
    <w:rsid w:val="00B5571E"/>
    <w:rsid w:val="00B768D0"/>
    <w:rsid w:val="00B8482A"/>
    <w:rsid w:val="00B92258"/>
    <w:rsid w:val="00BC6CB7"/>
    <w:rsid w:val="00C1389A"/>
    <w:rsid w:val="00C31C5A"/>
    <w:rsid w:val="00C50CFB"/>
    <w:rsid w:val="00C565BB"/>
    <w:rsid w:val="00C82E05"/>
    <w:rsid w:val="00C84CCB"/>
    <w:rsid w:val="00CB6D84"/>
    <w:rsid w:val="00CD348C"/>
    <w:rsid w:val="00CE657E"/>
    <w:rsid w:val="00D13A08"/>
    <w:rsid w:val="00D54599"/>
    <w:rsid w:val="00DA3E92"/>
    <w:rsid w:val="00DB40DC"/>
    <w:rsid w:val="00DB59C6"/>
    <w:rsid w:val="00DB5E26"/>
    <w:rsid w:val="00DC03E9"/>
    <w:rsid w:val="00DC4BEA"/>
    <w:rsid w:val="00DF29F4"/>
    <w:rsid w:val="00DF33D6"/>
    <w:rsid w:val="00E05217"/>
    <w:rsid w:val="00E17D9E"/>
    <w:rsid w:val="00E94BB3"/>
    <w:rsid w:val="00EB518D"/>
    <w:rsid w:val="00EC63DD"/>
    <w:rsid w:val="00EE7576"/>
    <w:rsid w:val="00EF5FEB"/>
    <w:rsid w:val="00F04A4C"/>
    <w:rsid w:val="00F35A71"/>
    <w:rsid w:val="00F40B7D"/>
    <w:rsid w:val="00F811A5"/>
    <w:rsid w:val="00F90682"/>
    <w:rsid w:val="00FD4624"/>
    <w:rsid w:val="00FE1440"/>
    <w:rsid w:val="00FE25E6"/>
    <w:rsid w:val="00FE3AE0"/>
    <w:rsid w:val="00F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paragraph" w:styleId="a9">
    <w:name w:val="List Paragraph"/>
    <w:basedOn w:val="a0"/>
    <w:uiPriority w:val="34"/>
    <w:qFormat/>
    <w:rsid w:val="008D7518"/>
    <w:pPr>
      <w:ind w:leftChars="200" w:left="480"/>
    </w:pPr>
  </w:style>
  <w:style w:type="character" w:styleId="aa">
    <w:name w:val="FollowedHyperlink"/>
    <w:basedOn w:val="a1"/>
    <w:uiPriority w:val="99"/>
    <w:semiHidden/>
    <w:unhideWhenUsed/>
    <w:rsid w:val="00206B48"/>
    <w:rPr>
      <w:color w:val="954F72" w:themeColor="followedHyperlink"/>
      <w:u w:val="single"/>
    </w:rPr>
  </w:style>
  <w:style w:type="character" w:styleId="ab">
    <w:name w:val="Unresolved Mention"/>
    <w:basedOn w:val="a1"/>
    <w:uiPriority w:val="99"/>
    <w:semiHidden/>
    <w:unhideWhenUsed/>
    <w:rsid w:val="00206B48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3251D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ccf0369362c7.html" TargetMode="External"/><Relationship Id="rId13" Type="http://schemas.openxmlformats.org/officeDocument/2006/relationships/hyperlink" Target="https://youtu.be/6Tc6id_U9f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hinesewords.org/poetry/11231-654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anti.dugushici.com/ancient_proses/27410/prose_appreciations/17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YYl4s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D384C-31EE-4D6E-9042-E0A64A2AD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102</cp:revision>
  <cp:lastPrinted>2020-04-02T12:24:00Z</cp:lastPrinted>
  <dcterms:created xsi:type="dcterms:W3CDTF">2020-03-28T13:08:00Z</dcterms:created>
  <dcterms:modified xsi:type="dcterms:W3CDTF">2023-03-19T12:05:00Z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