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38811F2" w:rsidR="009959A7" w:rsidRPr="00D26919" w:rsidRDefault="00C7168F">
      <w:pPr>
        <w:spacing w:after="0" w:line="259" w:lineRule="auto"/>
        <w:ind w:left="0" w:right="0" w:firstLine="0"/>
        <w:rPr>
          <w:sz w:val="52"/>
        </w:rPr>
      </w:pPr>
      <w:r w:rsidRPr="00D26919">
        <w:rPr>
          <w:rFonts w:hint="eastAsia"/>
          <w:kern w:val="0"/>
          <w:sz w:val="52"/>
        </w:rPr>
        <w:t>王昌齡</w:t>
      </w:r>
      <w:r w:rsidR="0004147D" w:rsidRPr="00D26919">
        <w:rPr>
          <w:rFonts w:hint="eastAsia"/>
          <w:kern w:val="0"/>
          <w:sz w:val="52"/>
        </w:rPr>
        <w:t>《</w:t>
      </w:r>
      <w:r w:rsidR="004202E9" w:rsidRPr="00D26919">
        <w:rPr>
          <w:rFonts w:hint="eastAsia"/>
          <w:kern w:val="0"/>
          <w:sz w:val="52"/>
        </w:rPr>
        <w:t>芙蓉樓送辛漸</w:t>
      </w:r>
      <w:r w:rsidR="00E16F7E" w:rsidRPr="00D26919">
        <w:rPr>
          <w:rFonts w:hint="eastAsia"/>
          <w:kern w:val="0"/>
          <w:sz w:val="52"/>
        </w:rPr>
        <w:t>二首</w:t>
      </w:r>
      <w:r w:rsidR="0004147D" w:rsidRPr="00D26919">
        <w:rPr>
          <w:rFonts w:hint="eastAsia"/>
          <w:kern w:val="0"/>
          <w:sz w:val="52"/>
        </w:rPr>
        <w:t>》</w:t>
      </w:r>
      <w:r w:rsidR="00A530BF" w:rsidRPr="00D26919">
        <w:rPr>
          <w:rFonts w:hint="eastAsia"/>
          <w:kern w:val="0"/>
          <w:sz w:val="52"/>
        </w:rPr>
        <w:t xml:space="preserve">    </w:t>
      </w:r>
      <w:r w:rsidR="00A77E9A" w:rsidRPr="00D26919">
        <w:rPr>
          <w:sz w:val="32"/>
        </w:rPr>
        <w:t xml:space="preserve"> 姓名：</w:t>
      </w:r>
      <w:r w:rsidR="00A77E9A" w:rsidRPr="00D26919">
        <w:rPr>
          <w:sz w:val="42"/>
          <w:vertAlign w:val="subscript"/>
        </w:rPr>
        <w:t xml:space="preserve"> </w:t>
      </w:r>
    </w:p>
    <w:p w14:paraId="3698FA2F" w14:textId="462578AF" w:rsidR="00863F43" w:rsidRPr="00D26919" w:rsidRDefault="004202E9" w:rsidP="004202E9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D26919">
        <w:rPr>
          <w:rFonts w:hint="eastAsia"/>
          <w:b/>
          <w:bCs/>
          <w:color w:val="0F0F0F"/>
          <w:sz w:val="30"/>
          <w:szCs w:val="30"/>
        </w:rPr>
        <w:t>寒雨連江夜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入吳，平明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送客楚山孤。洛陽親友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如相問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，一片冰心在玉壺。</w:t>
      </w:r>
    </w:p>
    <w:p w14:paraId="2693B083" w14:textId="55FC4F55" w:rsidR="00E16F7E" w:rsidRPr="00D26919" w:rsidRDefault="00E16F7E" w:rsidP="00E16F7E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D26919">
        <w:rPr>
          <w:rFonts w:hint="eastAsia"/>
          <w:b/>
          <w:bCs/>
          <w:color w:val="0F0F0F"/>
          <w:sz w:val="30"/>
          <w:szCs w:val="30"/>
        </w:rPr>
        <w:t>丹陽城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南秋海陰，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丹陽城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北楚雲深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。高樓送客不能醉，寂寂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寒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江明月心。</w:t>
      </w:r>
    </w:p>
    <w:p w14:paraId="77F88117" w14:textId="0F06FBEE" w:rsidR="00E33D3D" w:rsidRPr="00D26919" w:rsidRDefault="00A77E9A" w:rsidP="00863F43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D26919">
        <w:rPr>
          <w:sz w:val="32"/>
          <w:szCs w:val="32"/>
          <w:bdr w:val="single" w:sz="4" w:space="0" w:color="auto"/>
        </w:rPr>
        <w:t>注釋</w:t>
      </w:r>
    </w:p>
    <w:p w14:paraId="198B7938" w14:textId="77777777" w:rsidR="00CE3088" w:rsidRPr="00D26919" w:rsidRDefault="00CE3088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  <w:sectPr w:rsidR="00CE3088" w:rsidRPr="00D26919" w:rsidSect="00FD1F77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48510C71" w14:textId="48ECE78E" w:rsidR="004202E9" w:rsidRPr="00E564E7" w:rsidRDefault="00E564E7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  <w:rPr>
          <w:spacing w:val="-4"/>
        </w:rPr>
      </w:pPr>
      <w:r w:rsidRPr="00E564E7">
        <w:rPr>
          <w:rFonts w:hint="eastAsia"/>
          <w:spacing w:val="-4"/>
        </w:rPr>
        <w:t>「</w:t>
      </w:r>
      <w:r w:rsidR="004202E9" w:rsidRPr="00E564E7">
        <w:rPr>
          <w:rFonts w:hint="eastAsia"/>
          <w:spacing w:val="-4"/>
        </w:rPr>
        <w:t>芙蓉樓</w:t>
      </w:r>
      <w:r w:rsidRPr="00E564E7">
        <w:rPr>
          <w:rFonts w:hint="eastAsia"/>
          <w:spacing w:val="-4"/>
        </w:rPr>
        <w:t>」</w:t>
      </w:r>
      <w:r w:rsidR="004202E9" w:rsidRPr="00E564E7">
        <w:rPr>
          <w:rFonts w:hint="eastAsia"/>
          <w:spacing w:val="-4"/>
        </w:rPr>
        <w:t>原名西北樓，是</w:t>
      </w:r>
      <w:r w:rsidR="004202E9" w:rsidRPr="00FC44DB">
        <w:rPr>
          <w:rFonts w:hint="eastAsia"/>
          <w:spacing w:val="-4"/>
          <w:u w:val="single"/>
        </w:rPr>
        <w:t>黔</w:t>
      </w:r>
      <w:r w:rsidR="002546A2" w:rsidRPr="00FC44DB">
        <w:rPr>
          <w:rFonts w:hint="eastAsia"/>
          <w:spacing w:val="-4"/>
          <w:sz w:val="20"/>
          <w:szCs w:val="20"/>
          <w:u w:val="single"/>
        </w:rPr>
        <w:t>(</w:t>
      </w:r>
      <w:proofErr w:type="gramStart"/>
      <w:r w:rsidR="002546A2" w:rsidRPr="00FC44DB">
        <w:rPr>
          <w:rFonts w:hint="eastAsia"/>
          <w:color w:val="FF0000"/>
          <w:spacing w:val="-4"/>
          <w:sz w:val="16"/>
          <w:szCs w:val="16"/>
          <w:u w:val="single"/>
        </w:rPr>
        <w:t>ㄑㄧㄢˊ</w:t>
      </w:r>
      <w:proofErr w:type="gramEnd"/>
      <w:r w:rsidR="002546A2" w:rsidRPr="00FC44DB">
        <w:rPr>
          <w:rFonts w:hint="eastAsia"/>
          <w:spacing w:val="-4"/>
          <w:sz w:val="20"/>
          <w:szCs w:val="20"/>
          <w:u w:val="single"/>
        </w:rPr>
        <w:t>)</w:t>
      </w:r>
      <w:r w:rsidR="004202E9" w:rsidRPr="00FC44DB">
        <w:rPr>
          <w:rFonts w:hint="eastAsia"/>
          <w:spacing w:val="-4"/>
          <w:u w:val="single"/>
        </w:rPr>
        <w:t>陽</w:t>
      </w:r>
      <w:r w:rsidR="004202E9" w:rsidRPr="00E564E7">
        <w:rPr>
          <w:rFonts w:hint="eastAsia"/>
          <w:spacing w:val="-4"/>
        </w:rPr>
        <w:t>（今</w:t>
      </w:r>
      <w:r w:rsidR="004202E9" w:rsidRPr="00E564E7">
        <w:rPr>
          <w:rFonts w:hint="eastAsia"/>
          <w:spacing w:val="-4"/>
          <w:u w:val="single"/>
        </w:rPr>
        <w:t>湖南省</w:t>
      </w:r>
      <w:r w:rsidRPr="00E564E7">
        <w:rPr>
          <w:rFonts w:hint="eastAsia"/>
          <w:spacing w:val="-4"/>
        </w:rPr>
        <w:t xml:space="preserve"> </w:t>
      </w:r>
      <w:r w:rsidR="004202E9" w:rsidRPr="00E564E7">
        <w:rPr>
          <w:rFonts w:hint="eastAsia"/>
          <w:spacing w:val="-4"/>
          <w:u w:val="single"/>
        </w:rPr>
        <w:t>洪江市</w:t>
      </w:r>
      <w:r w:rsidRPr="00E564E7">
        <w:rPr>
          <w:rFonts w:hint="eastAsia"/>
          <w:spacing w:val="-4"/>
        </w:rPr>
        <w:t xml:space="preserve"> </w:t>
      </w:r>
      <w:r w:rsidR="004202E9" w:rsidRPr="00E564E7">
        <w:rPr>
          <w:rFonts w:hint="eastAsia"/>
          <w:spacing w:val="-4"/>
          <w:u w:val="single"/>
        </w:rPr>
        <w:t>黔城鎮</w:t>
      </w:r>
      <w:r w:rsidR="004202E9" w:rsidRPr="00E564E7">
        <w:rPr>
          <w:rFonts w:hint="eastAsia"/>
          <w:spacing w:val="-4"/>
        </w:rPr>
        <w:t>）的名樓，那</w:t>
      </w:r>
      <w:r w:rsidR="00316E00" w:rsidRPr="00E564E7">
        <w:rPr>
          <w:rFonts w:hint="eastAsia"/>
          <w:spacing w:val="-4"/>
        </w:rPr>
        <w:t>裡</w:t>
      </w:r>
      <w:r w:rsidR="004202E9" w:rsidRPr="00E564E7">
        <w:rPr>
          <w:rFonts w:hint="eastAsia"/>
          <w:spacing w:val="-4"/>
        </w:rPr>
        <w:t>還有</w:t>
      </w:r>
      <w:r w:rsidR="004202E9" w:rsidRPr="00E564E7">
        <w:rPr>
          <w:rFonts w:hint="eastAsia"/>
          <w:spacing w:val="-4"/>
          <w:u w:val="single"/>
        </w:rPr>
        <w:t>王昌齡</w:t>
      </w:r>
      <w:r w:rsidR="004202E9" w:rsidRPr="00E564E7">
        <w:rPr>
          <w:rFonts w:hint="eastAsia"/>
          <w:spacing w:val="-4"/>
        </w:rPr>
        <w:t>的石像和介紹。“送”是送別的意思。</w:t>
      </w:r>
      <w:r w:rsidRPr="00E564E7">
        <w:rPr>
          <w:rFonts w:hint="eastAsia"/>
          <w:spacing w:val="-4"/>
        </w:rPr>
        <w:t>「</w:t>
      </w:r>
      <w:proofErr w:type="gramStart"/>
      <w:r w:rsidR="004202E9" w:rsidRPr="00E564E7">
        <w:rPr>
          <w:rFonts w:hint="eastAsia"/>
          <w:spacing w:val="-4"/>
        </w:rPr>
        <w:t>辛漸</w:t>
      </w:r>
      <w:proofErr w:type="gramEnd"/>
      <w:r w:rsidRPr="00E564E7">
        <w:rPr>
          <w:rFonts w:hint="eastAsia"/>
          <w:spacing w:val="-4"/>
        </w:rPr>
        <w:t>」</w:t>
      </w:r>
      <w:r w:rsidR="004202E9" w:rsidRPr="00E564E7">
        <w:rPr>
          <w:rFonts w:hint="eastAsia"/>
          <w:spacing w:val="-4"/>
        </w:rPr>
        <w:t>是詩人的一位朋友。題目的意思是：在</w:t>
      </w:r>
      <w:r w:rsidR="004202E9" w:rsidRPr="00E564E7">
        <w:rPr>
          <w:rFonts w:hint="eastAsia"/>
          <w:spacing w:val="-4"/>
          <w:u w:val="single"/>
        </w:rPr>
        <w:t>芙蓉樓</w:t>
      </w:r>
      <w:r w:rsidR="004202E9" w:rsidRPr="00E564E7">
        <w:rPr>
          <w:rFonts w:hint="eastAsia"/>
          <w:spacing w:val="-4"/>
        </w:rPr>
        <w:t>送別</w:t>
      </w:r>
      <w:proofErr w:type="gramStart"/>
      <w:r w:rsidR="004202E9" w:rsidRPr="00E564E7">
        <w:rPr>
          <w:rFonts w:hint="eastAsia"/>
          <w:spacing w:val="-4"/>
        </w:rPr>
        <w:t>好友</w:t>
      </w:r>
      <w:r w:rsidR="004202E9" w:rsidRPr="00E564E7">
        <w:rPr>
          <w:rFonts w:hint="eastAsia"/>
          <w:spacing w:val="-4"/>
          <w:u w:val="single"/>
        </w:rPr>
        <w:t>辛漸</w:t>
      </w:r>
      <w:proofErr w:type="gramEnd"/>
      <w:r w:rsidR="004202E9" w:rsidRPr="00E564E7">
        <w:rPr>
          <w:rFonts w:hint="eastAsia"/>
          <w:spacing w:val="-4"/>
        </w:rPr>
        <w:t>。</w:t>
      </w:r>
      <w:r w:rsidR="00316E00" w:rsidRPr="00E564E7">
        <w:rPr>
          <w:rFonts w:hint="eastAsia"/>
          <w:spacing w:val="-4"/>
        </w:rPr>
        <w:t>這首詩是作者在</w:t>
      </w:r>
      <w:r w:rsidR="00316E00" w:rsidRPr="00E564E7">
        <w:rPr>
          <w:rFonts w:hint="eastAsia"/>
          <w:spacing w:val="-4"/>
          <w:u w:val="single"/>
        </w:rPr>
        <w:t>江寧</w:t>
      </w:r>
      <w:r w:rsidR="00316E00" w:rsidRPr="00E564E7">
        <w:rPr>
          <w:rFonts w:hint="eastAsia"/>
          <w:spacing w:val="-4"/>
        </w:rPr>
        <w:t>做官時寫的。</w:t>
      </w:r>
    </w:p>
    <w:p w14:paraId="61973502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寒雨：秋冬時節的冷雨。</w:t>
      </w:r>
    </w:p>
    <w:p w14:paraId="00D97BCD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連江：</w:t>
      </w:r>
      <w:proofErr w:type="gramStart"/>
      <w:r w:rsidRPr="00D26919">
        <w:rPr>
          <w:rFonts w:hint="eastAsia"/>
        </w:rPr>
        <w:t>滿江</w:t>
      </w:r>
      <w:proofErr w:type="gramEnd"/>
      <w:r w:rsidRPr="00D26919">
        <w:rPr>
          <w:rFonts w:hint="eastAsia"/>
        </w:rPr>
        <w:t>。</w:t>
      </w:r>
    </w:p>
    <w:p w14:paraId="326F146E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吳：</w:t>
      </w:r>
      <w:r w:rsidRPr="00E564E7">
        <w:rPr>
          <w:rFonts w:hint="eastAsia"/>
          <w:u w:val="single"/>
        </w:rPr>
        <w:t>三國</w:t>
      </w:r>
      <w:r w:rsidRPr="00D26919">
        <w:rPr>
          <w:rFonts w:hint="eastAsia"/>
        </w:rPr>
        <w:t>時的吳國在</w:t>
      </w:r>
      <w:r w:rsidRPr="00E564E7">
        <w:rPr>
          <w:rFonts w:hint="eastAsia"/>
          <w:u w:val="single"/>
        </w:rPr>
        <w:t>長江</w:t>
      </w:r>
      <w:r w:rsidRPr="00D26919">
        <w:rPr>
          <w:rFonts w:hint="eastAsia"/>
        </w:rPr>
        <w:t>下游一帶，所以稱這一帶爲</w:t>
      </w:r>
      <w:r w:rsidRPr="00E564E7">
        <w:rPr>
          <w:rFonts w:hint="eastAsia"/>
          <w:u w:val="single"/>
        </w:rPr>
        <w:t>吳</w:t>
      </w:r>
      <w:r w:rsidRPr="00D26919">
        <w:rPr>
          <w:rFonts w:hint="eastAsia"/>
        </w:rPr>
        <w:t>地。</w:t>
      </w:r>
    </w:p>
    <w:p w14:paraId="6A6F9933" w14:textId="0C7C6B9A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proofErr w:type="gramStart"/>
      <w:r w:rsidRPr="00D26919">
        <w:rPr>
          <w:rFonts w:hint="eastAsia"/>
        </w:rPr>
        <w:t>平明</w:t>
      </w:r>
      <w:proofErr w:type="gramEnd"/>
      <w:r w:rsidRPr="00D26919">
        <w:rPr>
          <w:rFonts w:hint="eastAsia"/>
        </w:rPr>
        <w:t>：</w:t>
      </w:r>
      <w:proofErr w:type="gramStart"/>
      <w:r w:rsidRPr="00D26919">
        <w:rPr>
          <w:rFonts w:hint="eastAsia"/>
        </w:rPr>
        <w:t>天</w:t>
      </w:r>
      <w:r w:rsidR="002546A2" w:rsidRPr="00D26919">
        <w:rPr>
          <w:rFonts w:hint="eastAsia"/>
        </w:rPr>
        <w:t>剛</w:t>
      </w:r>
      <w:r w:rsidRPr="00D26919">
        <w:rPr>
          <w:rFonts w:hint="eastAsia"/>
        </w:rPr>
        <w:t>亮的</w:t>
      </w:r>
      <w:proofErr w:type="gramEnd"/>
      <w:r w:rsidRPr="00D26919">
        <w:rPr>
          <w:rFonts w:hint="eastAsia"/>
        </w:rPr>
        <w:t>時候。</w:t>
      </w:r>
    </w:p>
    <w:p w14:paraId="56552BAE" w14:textId="79ECE3E0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客：指作者的</w:t>
      </w:r>
      <w:proofErr w:type="gramStart"/>
      <w:r w:rsidRPr="00D26919">
        <w:rPr>
          <w:rFonts w:hint="eastAsia"/>
        </w:rPr>
        <w:t>好友</w:t>
      </w:r>
      <w:r w:rsidRPr="00E564E7">
        <w:rPr>
          <w:rFonts w:hint="eastAsia"/>
          <w:u w:val="single"/>
        </w:rPr>
        <w:t>辛漸</w:t>
      </w:r>
      <w:proofErr w:type="gramEnd"/>
      <w:r w:rsidRPr="00D26919">
        <w:rPr>
          <w:rFonts w:hint="eastAsia"/>
        </w:rPr>
        <w:t>。</w:t>
      </w:r>
    </w:p>
    <w:p w14:paraId="1C7994D2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楚山：</w:t>
      </w:r>
      <w:r w:rsidRPr="00E564E7">
        <w:rPr>
          <w:rFonts w:hint="eastAsia"/>
          <w:u w:val="single"/>
        </w:rPr>
        <w:t>春秋</w:t>
      </w:r>
      <w:r w:rsidRPr="00D26919">
        <w:rPr>
          <w:rFonts w:hint="eastAsia"/>
        </w:rPr>
        <w:t>時的</w:t>
      </w:r>
      <w:r w:rsidRPr="00E564E7">
        <w:rPr>
          <w:rFonts w:hint="eastAsia"/>
          <w:u w:val="single"/>
        </w:rPr>
        <w:t>楚國</w:t>
      </w:r>
      <w:r w:rsidRPr="00D26919">
        <w:rPr>
          <w:rFonts w:hint="eastAsia"/>
        </w:rPr>
        <w:t>在</w:t>
      </w:r>
      <w:r w:rsidRPr="00E564E7">
        <w:rPr>
          <w:rFonts w:hint="eastAsia"/>
          <w:u w:val="single"/>
        </w:rPr>
        <w:t>長江</w:t>
      </w:r>
      <w:r w:rsidRPr="00D26919">
        <w:rPr>
          <w:rFonts w:hint="eastAsia"/>
        </w:rPr>
        <w:t>中下游一帶，所以稱這一帶的山爲</w:t>
      </w:r>
      <w:r w:rsidRPr="00E564E7">
        <w:rPr>
          <w:rFonts w:hint="eastAsia"/>
          <w:u w:val="single"/>
        </w:rPr>
        <w:t>楚</w:t>
      </w:r>
      <w:r w:rsidRPr="00D26919">
        <w:rPr>
          <w:rFonts w:hint="eastAsia"/>
        </w:rPr>
        <w:t>山。</w:t>
      </w:r>
    </w:p>
    <w:p w14:paraId="7F4EF143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孤：獨自，孤單一人。</w:t>
      </w:r>
    </w:p>
    <w:p w14:paraId="128A814B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洛陽：位於</w:t>
      </w:r>
      <w:r w:rsidRPr="00E564E7">
        <w:rPr>
          <w:rFonts w:hint="eastAsia"/>
          <w:u w:val="single"/>
        </w:rPr>
        <w:t>河南省</w:t>
      </w:r>
      <w:proofErr w:type="gramStart"/>
      <w:r w:rsidRPr="00D26919">
        <w:rPr>
          <w:rFonts w:hint="eastAsia"/>
        </w:rPr>
        <w:t>西部、</w:t>
      </w:r>
      <w:proofErr w:type="gramEnd"/>
      <w:r w:rsidRPr="00E564E7">
        <w:rPr>
          <w:rFonts w:hint="eastAsia"/>
          <w:u w:val="single"/>
        </w:rPr>
        <w:t>黃河</w:t>
      </w:r>
      <w:r w:rsidRPr="00D26919">
        <w:rPr>
          <w:rFonts w:hint="eastAsia"/>
        </w:rPr>
        <w:t>南岸。</w:t>
      </w:r>
    </w:p>
    <w:p w14:paraId="668EC7BA" w14:textId="77777777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 w:rsidRPr="00D26919">
        <w:rPr>
          <w:rFonts w:hint="eastAsia"/>
        </w:rPr>
        <w:t>冰心：比喻心的純潔。</w:t>
      </w:r>
    </w:p>
    <w:p w14:paraId="0F0D604F" w14:textId="4CC63DF0" w:rsidR="004202E9" w:rsidRPr="00D26919" w:rsidRDefault="004202E9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  <w:rPr>
          <w:spacing w:val="-8"/>
        </w:rPr>
      </w:pPr>
      <w:r w:rsidRPr="00D26919">
        <w:rPr>
          <w:rFonts w:hint="eastAsia"/>
          <w:spacing w:val="-8"/>
        </w:rPr>
        <w:t>一片冰心在玉壺：我的心如晶瑩剔透的冰貯藏在</w:t>
      </w:r>
      <w:proofErr w:type="gramStart"/>
      <w:r w:rsidRPr="00D26919">
        <w:rPr>
          <w:rFonts w:hint="eastAsia"/>
          <w:spacing w:val="-8"/>
        </w:rPr>
        <w:t>玉壺中一般</w:t>
      </w:r>
      <w:proofErr w:type="gramEnd"/>
      <w:r w:rsidRPr="00D26919">
        <w:rPr>
          <w:rFonts w:hint="eastAsia"/>
          <w:spacing w:val="-8"/>
        </w:rPr>
        <w:t>。比喻人清廉正直。</w:t>
      </w:r>
    </w:p>
    <w:p w14:paraId="6C430EEE" w14:textId="5D99BBD0" w:rsidR="00E16F7E" w:rsidRPr="00D26919" w:rsidRDefault="00E16F7E" w:rsidP="00361304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  <w:rPr>
          <w:spacing w:val="-8"/>
        </w:rPr>
      </w:pPr>
      <w:r w:rsidRPr="00D26919">
        <w:rPr>
          <w:rFonts w:hint="eastAsia"/>
          <w:spacing w:val="-8"/>
        </w:rPr>
        <w:t>高樓：指</w:t>
      </w:r>
      <w:r w:rsidRPr="00E564E7">
        <w:rPr>
          <w:rFonts w:hint="eastAsia"/>
          <w:spacing w:val="-8"/>
          <w:u w:val="single"/>
        </w:rPr>
        <w:t>芙蓉樓</w:t>
      </w:r>
      <w:r w:rsidRPr="00D26919">
        <w:rPr>
          <w:rFonts w:hint="eastAsia"/>
          <w:spacing w:val="-8"/>
        </w:rPr>
        <w:t>。</w:t>
      </w:r>
    </w:p>
    <w:p w14:paraId="6181012D" w14:textId="77777777" w:rsidR="00CE3088" w:rsidRPr="00D26919" w:rsidRDefault="00CE3088" w:rsidP="00361304">
      <w:pPr>
        <w:spacing w:beforeLines="100" w:before="240" w:after="0" w:line="259" w:lineRule="auto"/>
        <w:ind w:left="0" w:right="0" w:firstLine="0"/>
        <w:rPr>
          <w:sz w:val="32"/>
          <w:szCs w:val="32"/>
          <w:bdr w:val="single" w:sz="4" w:space="0" w:color="auto"/>
        </w:rPr>
        <w:sectPr w:rsidR="00CE3088" w:rsidRPr="00D26919" w:rsidSect="006C5BDD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2C353359" w14:textId="461D0A5D" w:rsidR="002C5DDE" w:rsidRPr="00D26919" w:rsidRDefault="0044135F" w:rsidP="00361304">
      <w:pPr>
        <w:spacing w:beforeLines="100" w:before="240" w:after="0" w:line="259" w:lineRule="auto"/>
        <w:ind w:left="0" w:right="0" w:firstLine="0"/>
      </w:pPr>
      <w:r w:rsidRPr="00D26919">
        <w:rPr>
          <w:sz w:val="32"/>
          <w:szCs w:val="32"/>
          <w:bdr w:val="single" w:sz="4" w:space="0" w:color="auto"/>
        </w:rPr>
        <w:t>語譯</w:t>
      </w:r>
      <w:r w:rsidR="00AD1342" w:rsidRPr="00D26919">
        <w:rPr>
          <w:rFonts w:hint="eastAsia"/>
          <w:sz w:val="32"/>
          <w:szCs w:val="32"/>
        </w:rPr>
        <w:t xml:space="preserve"> </w:t>
      </w:r>
      <w:r w:rsidR="00AD1342" w:rsidRPr="00D26919">
        <w:rPr>
          <w:szCs w:val="28"/>
        </w:rPr>
        <w:t>(</w:t>
      </w:r>
      <w:hyperlink r:id="rId9" w:history="1">
        <w:r w:rsidR="00AD1342" w:rsidRPr="00D26919">
          <w:rPr>
            <w:rStyle w:val="a7"/>
            <w:szCs w:val="28"/>
          </w:rPr>
          <w:t>https://bit.ly/3RHIZd9</w:t>
        </w:r>
      </w:hyperlink>
      <w:r w:rsidR="00AD1342" w:rsidRPr="00D26919">
        <w:rPr>
          <w:szCs w:val="28"/>
        </w:rPr>
        <w:t>)</w:t>
      </w:r>
    </w:p>
    <w:p w14:paraId="03E37D6E" w14:textId="09EFC881" w:rsidR="004202E9" w:rsidRPr="00D26919" w:rsidRDefault="00417DC5" w:rsidP="004202E9">
      <w:pPr>
        <w:spacing w:after="0" w:line="300" w:lineRule="auto"/>
        <w:ind w:left="0" w:right="0" w:firstLine="0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4202E9" w:rsidRPr="00D26919">
        <w:rPr>
          <w:rFonts w:hint="eastAsia"/>
          <w:szCs w:val="28"/>
        </w:rPr>
        <w:t>透</w:t>
      </w:r>
      <w:r w:rsidR="00515A56">
        <w:rPr>
          <w:rFonts w:hint="eastAsia"/>
          <w:szCs w:val="28"/>
        </w:rPr>
        <w:t>著</w:t>
      </w:r>
      <w:r w:rsidR="004202E9" w:rsidRPr="00D26919">
        <w:rPr>
          <w:rFonts w:hint="eastAsia"/>
          <w:szCs w:val="28"/>
        </w:rPr>
        <w:t>寒意的雨灑落在大地上，迷濛的煙雨籠罩</w:t>
      </w:r>
      <w:proofErr w:type="gramStart"/>
      <w:r w:rsidR="00515A56">
        <w:rPr>
          <w:rFonts w:hint="eastAsia"/>
          <w:szCs w:val="28"/>
        </w:rPr>
        <w:t>著</w:t>
      </w:r>
      <w:r w:rsidR="004202E9" w:rsidRPr="00E564E7">
        <w:rPr>
          <w:rFonts w:hint="eastAsia"/>
          <w:szCs w:val="28"/>
          <w:u w:val="single"/>
        </w:rPr>
        <w:t>吳</w:t>
      </w:r>
      <w:r w:rsidR="004202E9" w:rsidRPr="00D26919">
        <w:rPr>
          <w:rFonts w:hint="eastAsia"/>
          <w:szCs w:val="28"/>
        </w:rPr>
        <w:t>地</w:t>
      </w:r>
      <w:proofErr w:type="gramEnd"/>
      <w:r w:rsidR="004202E9" w:rsidRPr="00D26919">
        <w:rPr>
          <w:rFonts w:hint="eastAsia"/>
          <w:szCs w:val="28"/>
        </w:rPr>
        <w:t>。清晨</w:t>
      </w:r>
      <w:r w:rsidR="004202E9" w:rsidRPr="00D26919">
        <w:rPr>
          <w:szCs w:val="28"/>
        </w:rPr>
        <w:t>,當我送別友人之時，感到自己就像楚山一樣孤獨寂寞。</w:t>
      </w:r>
      <w:r w:rsidR="004202E9" w:rsidRPr="00E564E7">
        <w:rPr>
          <w:szCs w:val="28"/>
          <w:u w:val="single"/>
        </w:rPr>
        <w:t>洛陽</w:t>
      </w:r>
      <w:r w:rsidR="004202E9" w:rsidRPr="00D26919">
        <w:rPr>
          <w:szCs w:val="28"/>
        </w:rPr>
        <w:t>的親朋好友如果向你問起我,就請轉告他們：我的心，依然像一顆珍藏在玉壺中的冰一樣晶瑩純潔。</w:t>
      </w:r>
    </w:p>
    <w:p w14:paraId="7CB16C28" w14:textId="40662778" w:rsidR="00E16F7E" w:rsidRPr="00D26919" w:rsidRDefault="00E16F7E" w:rsidP="00E16F7E">
      <w:pPr>
        <w:spacing w:after="0" w:line="300" w:lineRule="auto"/>
        <w:ind w:left="0" w:right="0" w:firstLine="0"/>
        <w:rPr>
          <w:szCs w:val="28"/>
        </w:rPr>
      </w:pPr>
      <w:r w:rsidRPr="00D26919">
        <w:rPr>
          <w:rFonts w:hint="eastAsia"/>
          <w:szCs w:val="28"/>
        </w:rPr>
        <w:t xml:space="preserve">　　往</w:t>
      </w:r>
      <w:r w:rsidRPr="00E564E7">
        <w:rPr>
          <w:rFonts w:hint="eastAsia"/>
          <w:szCs w:val="28"/>
          <w:u w:val="single"/>
        </w:rPr>
        <w:t>丹陽</w:t>
      </w:r>
      <w:proofErr w:type="gramStart"/>
      <w:r w:rsidRPr="00D26919">
        <w:rPr>
          <w:rFonts w:hint="eastAsia"/>
          <w:szCs w:val="28"/>
        </w:rPr>
        <w:t>城南望去</w:t>
      </w:r>
      <w:proofErr w:type="gramEnd"/>
      <w:r w:rsidRPr="00D26919">
        <w:rPr>
          <w:rFonts w:hint="eastAsia"/>
          <w:szCs w:val="28"/>
        </w:rPr>
        <w:t>，</w:t>
      </w:r>
      <w:proofErr w:type="gramStart"/>
      <w:r w:rsidRPr="00D26919">
        <w:rPr>
          <w:rFonts w:hint="eastAsia"/>
          <w:szCs w:val="28"/>
        </w:rPr>
        <w:t>只見秋海陰雨</w:t>
      </w:r>
      <w:proofErr w:type="gramEnd"/>
      <w:r w:rsidRPr="00D26919">
        <w:rPr>
          <w:rFonts w:hint="eastAsia"/>
          <w:szCs w:val="28"/>
        </w:rPr>
        <w:t>茫茫；向</w:t>
      </w:r>
      <w:r w:rsidRPr="00E564E7">
        <w:rPr>
          <w:rFonts w:hint="eastAsia"/>
          <w:szCs w:val="28"/>
          <w:u w:val="single"/>
        </w:rPr>
        <w:t>丹陽</w:t>
      </w:r>
      <w:r w:rsidRPr="00D26919">
        <w:rPr>
          <w:rFonts w:hint="eastAsia"/>
          <w:szCs w:val="28"/>
        </w:rPr>
        <w:t>城北望去，只見</w:t>
      </w:r>
      <w:proofErr w:type="gramStart"/>
      <w:r w:rsidRPr="00E564E7">
        <w:rPr>
          <w:rFonts w:hint="eastAsia"/>
          <w:szCs w:val="28"/>
          <w:u w:val="single"/>
        </w:rPr>
        <w:t>楚</w:t>
      </w:r>
      <w:r w:rsidRPr="00D26919">
        <w:rPr>
          <w:rFonts w:hint="eastAsia"/>
          <w:szCs w:val="28"/>
        </w:rPr>
        <w:t>天層雲</w:t>
      </w:r>
      <w:proofErr w:type="gramEnd"/>
      <w:r w:rsidRPr="00D26919">
        <w:rPr>
          <w:rFonts w:hint="eastAsia"/>
          <w:szCs w:val="28"/>
        </w:rPr>
        <w:t>深深。高樓送客，與友人依依惜別，心情悲愁，喝酒也不能盡興。四周一片寂靜，對</w:t>
      </w:r>
      <w:r w:rsidR="00515A56">
        <w:rPr>
          <w:rFonts w:hint="eastAsia"/>
          <w:szCs w:val="28"/>
        </w:rPr>
        <w:t>著</w:t>
      </w:r>
      <w:r w:rsidRPr="00D26919">
        <w:rPr>
          <w:rFonts w:hint="eastAsia"/>
          <w:szCs w:val="28"/>
        </w:rPr>
        <w:t>寒冷江天，只有高懸的明月照我心。</w:t>
      </w:r>
    </w:p>
    <w:p w14:paraId="604F0335" w14:textId="730E3A67" w:rsidR="002C6F7D" w:rsidRPr="00D26919" w:rsidRDefault="002C6F7D" w:rsidP="00361304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D2691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CAC10DD" w14:textId="088E07EE" w:rsidR="00CE3088" w:rsidRPr="00D26919" w:rsidRDefault="00316E00" w:rsidP="00CE3088">
      <w:pPr>
        <w:spacing w:after="0" w:line="300" w:lineRule="auto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4202E9" w:rsidRPr="00D26919">
        <w:rPr>
          <w:rFonts w:hint="eastAsia"/>
          <w:szCs w:val="28"/>
        </w:rPr>
        <w:t>此詩當作於</w:t>
      </w:r>
      <w:r w:rsidR="004202E9" w:rsidRPr="00E564E7">
        <w:rPr>
          <w:rFonts w:hint="eastAsia"/>
          <w:szCs w:val="28"/>
          <w:u w:val="single"/>
        </w:rPr>
        <w:t>天寶</w:t>
      </w:r>
      <w:r w:rsidR="004202E9" w:rsidRPr="00D26919">
        <w:rPr>
          <w:rFonts w:hint="eastAsia"/>
          <w:szCs w:val="28"/>
        </w:rPr>
        <w:t>元年（</w:t>
      </w:r>
      <w:r w:rsidR="004202E9" w:rsidRPr="00D26919">
        <w:rPr>
          <w:szCs w:val="28"/>
        </w:rPr>
        <w:t>742年），</w:t>
      </w:r>
      <w:r w:rsidR="004202E9" w:rsidRPr="00E564E7">
        <w:rPr>
          <w:szCs w:val="28"/>
          <w:u w:val="single"/>
        </w:rPr>
        <w:t>王昌齡</w:t>
      </w:r>
      <w:r w:rsidR="004202E9" w:rsidRPr="00D26919">
        <w:rPr>
          <w:szCs w:val="28"/>
        </w:rPr>
        <w:t>當時</w:t>
      </w:r>
      <w:r w:rsidR="004202E9" w:rsidRPr="00D26919">
        <w:rPr>
          <w:rFonts w:hint="eastAsia"/>
          <w:szCs w:val="28"/>
        </w:rPr>
        <w:t>爲</w:t>
      </w:r>
      <w:r w:rsidR="004202E9" w:rsidRPr="00E564E7">
        <w:rPr>
          <w:rFonts w:hint="eastAsia"/>
          <w:szCs w:val="28"/>
          <w:u w:val="single"/>
        </w:rPr>
        <w:t>江寧</w:t>
      </w:r>
      <w:r w:rsidR="004202E9" w:rsidRPr="00D26919">
        <w:rPr>
          <w:rFonts w:hint="eastAsia"/>
          <w:szCs w:val="28"/>
        </w:rPr>
        <w:t>（今</w:t>
      </w:r>
      <w:r w:rsidR="004202E9" w:rsidRPr="00E564E7">
        <w:rPr>
          <w:rFonts w:hint="eastAsia"/>
          <w:szCs w:val="28"/>
          <w:u w:val="single"/>
        </w:rPr>
        <w:t>江蘇</w:t>
      </w:r>
      <w:r w:rsidR="00E564E7" w:rsidRPr="00E564E7">
        <w:rPr>
          <w:rFonts w:hint="eastAsia"/>
          <w:szCs w:val="28"/>
        </w:rPr>
        <w:t xml:space="preserve"> </w:t>
      </w:r>
      <w:r w:rsidR="004202E9" w:rsidRPr="00E564E7">
        <w:rPr>
          <w:rFonts w:hint="eastAsia"/>
          <w:szCs w:val="28"/>
          <w:u w:val="single"/>
        </w:rPr>
        <w:t>南京</w:t>
      </w:r>
      <w:r w:rsidR="004202E9" w:rsidRPr="00D26919">
        <w:rPr>
          <w:rFonts w:hint="eastAsia"/>
          <w:szCs w:val="28"/>
        </w:rPr>
        <w:t>）丞。</w:t>
      </w:r>
      <w:proofErr w:type="gramStart"/>
      <w:r w:rsidR="004202E9" w:rsidRPr="00E564E7">
        <w:rPr>
          <w:rFonts w:hint="eastAsia"/>
          <w:szCs w:val="28"/>
          <w:u w:val="single"/>
        </w:rPr>
        <w:t>辛漸</w:t>
      </w:r>
      <w:r w:rsidR="004202E9" w:rsidRPr="00D26919">
        <w:rPr>
          <w:rFonts w:hint="eastAsia"/>
          <w:szCs w:val="28"/>
        </w:rPr>
        <w:t>是</w:t>
      </w:r>
      <w:proofErr w:type="gramEnd"/>
      <w:r w:rsidR="004202E9" w:rsidRPr="00E564E7">
        <w:rPr>
          <w:rFonts w:hint="eastAsia"/>
          <w:szCs w:val="28"/>
          <w:u w:val="single"/>
        </w:rPr>
        <w:t>王昌齡</w:t>
      </w:r>
      <w:r w:rsidR="004202E9" w:rsidRPr="00D26919">
        <w:rPr>
          <w:rFonts w:hint="eastAsia"/>
          <w:szCs w:val="28"/>
        </w:rPr>
        <w:t>的朋友，這次擬</w:t>
      </w:r>
      <w:proofErr w:type="gramStart"/>
      <w:r w:rsidR="004202E9" w:rsidRPr="00D26919">
        <w:rPr>
          <w:rFonts w:hint="eastAsia"/>
          <w:szCs w:val="28"/>
        </w:rPr>
        <w:t>由</w:t>
      </w:r>
      <w:r w:rsidR="004202E9" w:rsidRPr="00E564E7">
        <w:rPr>
          <w:rFonts w:hint="eastAsia"/>
          <w:szCs w:val="28"/>
          <w:u w:val="single"/>
        </w:rPr>
        <w:t>潤州</w:t>
      </w:r>
      <w:r w:rsidR="004202E9" w:rsidRPr="00D26919">
        <w:rPr>
          <w:rFonts w:hint="eastAsia"/>
          <w:szCs w:val="28"/>
        </w:rPr>
        <w:t>渡江</w:t>
      </w:r>
      <w:proofErr w:type="gramEnd"/>
      <w:r w:rsidR="004202E9" w:rsidRPr="00D26919">
        <w:rPr>
          <w:rFonts w:hint="eastAsia"/>
          <w:szCs w:val="28"/>
        </w:rPr>
        <w:t>，取道</w:t>
      </w:r>
      <w:r w:rsidR="004202E9" w:rsidRPr="00E564E7">
        <w:rPr>
          <w:rFonts w:hint="eastAsia"/>
          <w:szCs w:val="28"/>
          <w:u w:val="single"/>
        </w:rPr>
        <w:t>揚州</w:t>
      </w:r>
      <w:r w:rsidR="004202E9" w:rsidRPr="00D26919">
        <w:rPr>
          <w:rFonts w:hint="eastAsia"/>
          <w:szCs w:val="28"/>
        </w:rPr>
        <w:t>，北上</w:t>
      </w:r>
      <w:r w:rsidR="004202E9" w:rsidRPr="00E564E7">
        <w:rPr>
          <w:rFonts w:hint="eastAsia"/>
          <w:szCs w:val="28"/>
          <w:u w:val="single"/>
        </w:rPr>
        <w:t>洛陽</w:t>
      </w:r>
      <w:r w:rsidR="004202E9" w:rsidRPr="00D26919">
        <w:rPr>
          <w:rFonts w:hint="eastAsia"/>
          <w:szCs w:val="28"/>
        </w:rPr>
        <w:t>。</w:t>
      </w:r>
      <w:r w:rsidR="004202E9" w:rsidRPr="00E564E7">
        <w:rPr>
          <w:rFonts w:hint="eastAsia"/>
          <w:szCs w:val="28"/>
          <w:u w:val="single"/>
        </w:rPr>
        <w:t>王昌齡</w:t>
      </w:r>
      <w:r w:rsidR="004202E9" w:rsidRPr="00D26919">
        <w:rPr>
          <w:rFonts w:hint="eastAsia"/>
          <w:szCs w:val="28"/>
        </w:rPr>
        <w:t>可能陪他從</w:t>
      </w:r>
      <w:r w:rsidR="004202E9" w:rsidRPr="00E564E7">
        <w:rPr>
          <w:rFonts w:hint="eastAsia"/>
          <w:szCs w:val="28"/>
          <w:u w:val="single"/>
        </w:rPr>
        <w:t>江寧</w:t>
      </w:r>
      <w:proofErr w:type="gramStart"/>
      <w:r w:rsidR="004202E9" w:rsidRPr="00D26919">
        <w:rPr>
          <w:rFonts w:hint="eastAsia"/>
          <w:szCs w:val="28"/>
        </w:rPr>
        <w:t>到</w:t>
      </w:r>
      <w:r w:rsidR="004202E9" w:rsidRPr="00E564E7">
        <w:rPr>
          <w:rFonts w:hint="eastAsia"/>
          <w:szCs w:val="28"/>
          <w:u w:val="single"/>
        </w:rPr>
        <w:t>潤州</w:t>
      </w:r>
      <w:proofErr w:type="gramEnd"/>
      <w:r w:rsidR="004202E9" w:rsidRPr="00D26919">
        <w:rPr>
          <w:rFonts w:hint="eastAsia"/>
          <w:szCs w:val="28"/>
        </w:rPr>
        <w:t>（今</w:t>
      </w:r>
      <w:r w:rsidR="004202E9" w:rsidRPr="00E564E7">
        <w:rPr>
          <w:rFonts w:hint="eastAsia"/>
          <w:szCs w:val="28"/>
          <w:u w:val="single"/>
        </w:rPr>
        <w:t>江蘇</w:t>
      </w:r>
      <w:r w:rsidR="00E564E7">
        <w:rPr>
          <w:rFonts w:hint="eastAsia"/>
          <w:szCs w:val="28"/>
        </w:rPr>
        <w:t xml:space="preserve"> </w:t>
      </w:r>
      <w:r w:rsidR="004202E9" w:rsidRPr="00E564E7">
        <w:rPr>
          <w:rFonts w:hint="eastAsia"/>
          <w:szCs w:val="28"/>
          <w:u w:val="single"/>
        </w:rPr>
        <w:t>鎮江</w:t>
      </w:r>
      <w:r w:rsidR="004202E9" w:rsidRPr="00D26919">
        <w:rPr>
          <w:rFonts w:hint="eastAsia"/>
          <w:szCs w:val="28"/>
        </w:rPr>
        <w:t>），然後在此分手。</w:t>
      </w:r>
    </w:p>
    <w:p w14:paraId="18550A6A" w14:textId="77777777" w:rsidR="006C5BDD" w:rsidRPr="00D26919" w:rsidRDefault="006C5BDD" w:rsidP="00CE3088">
      <w:pPr>
        <w:spacing w:beforeLines="50" w:before="120" w:after="0" w:line="300" w:lineRule="auto"/>
        <w:ind w:left="-6" w:right="0" w:hanging="11"/>
        <w:rPr>
          <w:sz w:val="32"/>
          <w:szCs w:val="32"/>
          <w:bdr w:val="single" w:sz="4" w:space="0" w:color="auto"/>
        </w:rPr>
        <w:sectPr w:rsidR="006C5BDD" w:rsidRPr="00D26919" w:rsidSect="00FD1F77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155C4E86" w14:textId="79003743" w:rsidR="004F798E" w:rsidRPr="00D26919" w:rsidRDefault="004F798E" w:rsidP="00CE3088">
      <w:pPr>
        <w:spacing w:beforeLines="50" w:before="120" w:after="0" w:line="300" w:lineRule="auto"/>
        <w:ind w:left="-6" w:right="0" w:hanging="11"/>
        <w:rPr>
          <w:sz w:val="24"/>
          <w:szCs w:val="24"/>
        </w:rPr>
      </w:pPr>
      <w:r w:rsidRPr="00D2691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D26919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7942ADD3" w14:textId="77E1423D" w:rsidR="00090016" w:rsidRPr="00D26919" w:rsidRDefault="00517EBE" w:rsidP="00ED4067">
      <w:pPr>
        <w:spacing w:after="0" w:line="420" w:lineRule="exact"/>
        <w:ind w:left="-6" w:right="0" w:hanging="11"/>
        <w:rPr>
          <w:szCs w:val="28"/>
        </w:rPr>
      </w:pPr>
      <w:r w:rsidRPr="00D26919">
        <w:rPr>
          <w:rFonts w:hint="eastAsia"/>
          <w:sz w:val="32"/>
          <w:szCs w:val="32"/>
        </w:rPr>
        <w:t xml:space="preserve">　　</w:t>
      </w:r>
      <w:r w:rsidR="00090016" w:rsidRPr="00D26919">
        <w:rPr>
          <w:rFonts w:hint="eastAsia"/>
          <w:szCs w:val="28"/>
        </w:rPr>
        <w:t>這兩首詩所記送別的時間和情景是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倒敘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。第一首寫的是第二天早晨在江邊送別友人的情景；第二</w:t>
      </w:r>
      <w:proofErr w:type="gramStart"/>
      <w:r w:rsidR="00090016" w:rsidRPr="00D26919">
        <w:rPr>
          <w:rFonts w:hint="eastAsia"/>
          <w:szCs w:val="28"/>
        </w:rPr>
        <w:t>首寫第一天</w:t>
      </w:r>
      <w:proofErr w:type="gramEnd"/>
      <w:r w:rsidR="00090016" w:rsidRPr="00D26919">
        <w:rPr>
          <w:rFonts w:hint="eastAsia"/>
          <w:szCs w:val="28"/>
        </w:rPr>
        <w:t>晚上在</w:t>
      </w:r>
      <w:r w:rsidR="00090016" w:rsidRPr="00E564E7">
        <w:rPr>
          <w:rFonts w:hint="eastAsia"/>
          <w:szCs w:val="28"/>
          <w:u w:val="single"/>
        </w:rPr>
        <w:t>芙蓉樓</w:t>
      </w:r>
      <w:r w:rsidR="00090016" w:rsidRPr="00D26919">
        <w:rPr>
          <w:rFonts w:hint="eastAsia"/>
          <w:szCs w:val="28"/>
        </w:rPr>
        <w:t>爲友人餞行之事。</w:t>
      </w:r>
    </w:p>
    <w:p w14:paraId="765D9973" w14:textId="60B43F06" w:rsidR="00CE3088" w:rsidRPr="00D26919" w:rsidRDefault="00CE3088" w:rsidP="00ED4067">
      <w:pPr>
        <w:spacing w:after="0" w:line="42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zCs w:val="28"/>
        </w:rPr>
        <w:t>第一首</w:t>
      </w:r>
      <w:proofErr w:type="gramStart"/>
      <w:r w:rsidR="00090016" w:rsidRPr="00D26919">
        <w:rPr>
          <w:rFonts w:hint="eastAsia"/>
          <w:szCs w:val="28"/>
        </w:rPr>
        <w:t>寫平明</w:t>
      </w:r>
      <w:proofErr w:type="gramEnd"/>
      <w:r w:rsidR="00090016" w:rsidRPr="00D26919">
        <w:rPr>
          <w:rFonts w:hint="eastAsia"/>
          <w:szCs w:val="28"/>
        </w:rPr>
        <w:t>送客，臨別</w:t>
      </w:r>
      <w:proofErr w:type="gramStart"/>
      <w:r w:rsidR="00090016" w:rsidRPr="00D26919">
        <w:rPr>
          <w:rFonts w:hint="eastAsia"/>
          <w:szCs w:val="28"/>
        </w:rPr>
        <w:t>託</w:t>
      </w:r>
      <w:proofErr w:type="gramEnd"/>
      <w:r w:rsidR="00090016" w:rsidRPr="00D26919">
        <w:rPr>
          <w:rFonts w:hint="eastAsia"/>
          <w:szCs w:val="28"/>
        </w:rPr>
        <w:t>意。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寒雨連江</w:t>
      </w:r>
      <w:proofErr w:type="gramStart"/>
      <w:r w:rsidR="00090016" w:rsidRPr="00D26919">
        <w:rPr>
          <w:rFonts w:hint="eastAsia"/>
          <w:szCs w:val="28"/>
        </w:rPr>
        <w:t>夜入吳</w:t>
      </w:r>
      <w:proofErr w:type="gramEnd"/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，迷濛的煙雨籠罩</w:t>
      </w:r>
      <w:proofErr w:type="gramStart"/>
      <w:r w:rsidR="00515A56">
        <w:rPr>
          <w:rFonts w:hint="eastAsia"/>
          <w:szCs w:val="28"/>
        </w:rPr>
        <w:t>著</w:t>
      </w:r>
      <w:r w:rsidR="00090016" w:rsidRPr="00E564E7">
        <w:rPr>
          <w:rFonts w:hint="eastAsia"/>
          <w:szCs w:val="28"/>
          <w:u w:val="single"/>
        </w:rPr>
        <w:t>吳</w:t>
      </w:r>
      <w:r w:rsidR="00090016" w:rsidRPr="00D26919">
        <w:rPr>
          <w:rFonts w:hint="eastAsia"/>
          <w:szCs w:val="28"/>
        </w:rPr>
        <w:t>地江天</w:t>
      </w:r>
      <w:proofErr w:type="gramEnd"/>
      <w:r w:rsidR="00090016" w:rsidRPr="00D26919">
        <w:rPr>
          <w:rFonts w:hint="eastAsia"/>
          <w:szCs w:val="28"/>
        </w:rPr>
        <w:t>，織成了一張無邊無際</w:t>
      </w:r>
      <w:proofErr w:type="gramStart"/>
      <w:r w:rsidR="00090016" w:rsidRPr="00D26919">
        <w:rPr>
          <w:rFonts w:hint="eastAsia"/>
          <w:szCs w:val="28"/>
        </w:rPr>
        <w:t>的愁網</w:t>
      </w:r>
      <w:proofErr w:type="gramEnd"/>
      <w:r w:rsidR="00090016" w:rsidRPr="00D26919">
        <w:rPr>
          <w:rFonts w:hint="eastAsia"/>
          <w:szCs w:val="28"/>
        </w:rPr>
        <w:t>。夜雨增添了蕭瑟的秋意，也渲染出了離別的黯淡氣氛。那寒意不僅瀰漫</w:t>
      </w:r>
      <w:proofErr w:type="gramStart"/>
      <w:r w:rsidR="00090016" w:rsidRPr="00D26919">
        <w:rPr>
          <w:rFonts w:hint="eastAsia"/>
          <w:szCs w:val="28"/>
        </w:rPr>
        <w:t>在滿江煙雨</w:t>
      </w:r>
      <w:proofErr w:type="gramEnd"/>
      <w:r w:rsidR="00090016" w:rsidRPr="00D26919">
        <w:rPr>
          <w:rFonts w:hint="eastAsia"/>
          <w:szCs w:val="28"/>
        </w:rPr>
        <w:t>之中，</w:t>
      </w:r>
      <w:proofErr w:type="gramStart"/>
      <w:r w:rsidR="00090016" w:rsidRPr="00D26919">
        <w:rPr>
          <w:rFonts w:hint="eastAsia"/>
          <w:szCs w:val="28"/>
        </w:rPr>
        <w:t>更沁透在</w:t>
      </w:r>
      <w:proofErr w:type="gramEnd"/>
      <w:r w:rsidR="00090016" w:rsidRPr="00D26919">
        <w:rPr>
          <w:rFonts w:hint="eastAsia"/>
          <w:szCs w:val="28"/>
        </w:rPr>
        <w:t>兩個離別友人的心頭上。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連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字和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入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字寫出雨勢的平穩連綿，</w:t>
      </w:r>
      <w:proofErr w:type="gramStart"/>
      <w:r w:rsidR="00090016" w:rsidRPr="00D26919">
        <w:rPr>
          <w:rFonts w:hint="eastAsia"/>
          <w:szCs w:val="28"/>
        </w:rPr>
        <w:t>江雨悄然</w:t>
      </w:r>
      <w:proofErr w:type="gramEnd"/>
      <w:r w:rsidR="00090016" w:rsidRPr="00D26919">
        <w:rPr>
          <w:rFonts w:hint="eastAsia"/>
          <w:szCs w:val="28"/>
        </w:rPr>
        <w:t>而來的動態能爲人分明地感知，則詩人因離情縈懷而一夜未眠的情景也自可想見。</w:t>
      </w:r>
      <w:r w:rsidR="00090016" w:rsidRPr="00D26919">
        <w:rPr>
          <w:szCs w:val="28"/>
        </w:rPr>
        <w:t xml:space="preserve"> 但是，</w:t>
      </w:r>
      <w:proofErr w:type="gramStart"/>
      <w:r w:rsidR="00090016" w:rsidRPr="00D26919">
        <w:rPr>
          <w:szCs w:val="28"/>
        </w:rPr>
        <w:t>這一幅水天</w:t>
      </w:r>
      <w:proofErr w:type="gramEnd"/>
      <w:r w:rsidR="00090016" w:rsidRPr="00D26919">
        <w:rPr>
          <w:szCs w:val="28"/>
        </w:rPr>
        <w:t>相連、</w:t>
      </w:r>
      <w:proofErr w:type="gramStart"/>
      <w:r w:rsidR="00090016" w:rsidRPr="00D26919">
        <w:rPr>
          <w:szCs w:val="28"/>
        </w:rPr>
        <w:t>浩渺</w:t>
      </w:r>
      <w:proofErr w:type="gramEnd"/>
      <w:r w:rsidR="00090016" w:rsidRPr="00D26919">
        <w:rPr>
          <w:szCs w:val="28"/>
        </w:rPr>
        <w:t>迷茫的</w:t>
      </w:r>
      <w:r w:rsidR="00090016" w:rsidRPr="00E564E7">
        <w:rPr>
          <w:szCs w:val="28"/>
          <w:u w:val="single"/>
        </w:rPr>
        <w:t>吳</w:t>
      </w:r>
      <w:r w:rsidR="00090016" w:rsidRPr="00D26919">
        <w:rPr>
          <w:szCs w:val="28"/>
        </w:rPr>
        <w:t>江</w:t>
      </w:r>
      <w:proofErr w:type="gramStart"/>
      <w:r w:rsidR="00090016" w:rsidRPr="00D26919">
        <w:rPr>
          <w:szCs w:val="28"/>
        </w:rPr>
        <w:t>夜雨圖</w:t>
      </w:r>
      <w:proofErr w:type="gramEnd"/>
      <w:r w:rsidR="00090016" w:rsidRPr="00D26919">
        <w:rPr>
          <w:szCs w:val="28"/>
        </w:rPr>
        <w:t>，正好展現了一種極其高遠壯闊的境界。</w:t>
      </w:r>
      <w:r w:rsidR="00090016" w:rsidRPr="00D26919">
        <w:rPr>
          <w:rFonts w:hint="eastAsia"/>
          <w:szCs w:val="28"/>
        </w:rPr>
        <w:t>清晨，天色已明，</w:t>
      </w:r>
      <w:proofErr w:type="gramStart"/>
      <w:r w:rsidR="00090016" w:rsidRPr="00E564E7">
        <w:rPr>
          <w:rFonts w:hint="eastAsia"/>
          <w:szCs w:val="28"/>
          <w:u w:val="single"/>
        </w:rPr>
        <w:t>辛漸</w:t>
      </w:r>
      <w:r w:rsidR="00090016" w:rsidRPr="00D26919">
        <w:rPr>
          <w:rFonts w:hint="eastAsia"/>
          <w:szCs w:val="28"/>
        </w:rPr>
        <w:t>即將登舟北歸</w:t>
      </w:r>
      <w:proofErr w:type="gramEnd"/>
      <w:r w:rsidR="00090016" w:rsidRPr="00D26919">
        <w:rPr>
          <w:rFonts w:hint="eastAsia"/>
          <w:szCs w:val="28"/>
        </w:rPr>
        <w:t>。詩人遙望江北的遠山，想到友人不久便將隱沒在</w:t>
      </w:r>
      <w:r w:rsidR="00090016" w:rsidRPr="00E564E7">
        <w:rPr>
          <w:rFonts w:hint="eastAsia"/>
          <w:szCs w:val="28"/>
          <w:u w:val="single"/>
        </w:rPr>
        <w:t>楚</w:t>
      </w:r>
      <w:r w:rsidR="00090016" w:rsidRPr="00D26919">
        <w:rPr>
          <w:rFonts w:hint="eastAsia"/>
          <w:szCs w:val="28"/>
        </w:rPr>
        <w:t>山之外，孤寂之感油然而生。在遼闊的江面上，進入詩人視野的當然不只是</w:t>
      </w:r>
      <w:proofErr w:type="gramStart"/>
      <w:r w:rsidR="00090016" w:rsidRPr="00D26919">
        <w:rPr>
          <w:rFonts w:hint="eastAsia"/>
          <w:szCs w:val="28"/>
        </w:rPr>
        <w:t>孤峙的</w:t>
      </w:r>
      <w:r w:rsidR="00090016" w:rsidRPr="00E564E7">
        <w:rPr>
          <w:rFonts w:hint="eastAsia"/>
          <w:szCs w:val="28"/>
          <w:u w:val="single"/>
        </w:rPr>
        <w:t>楚</w:t>
      </w:r>
      <w:r w:rsidR="00090016" w:rsidRPr="00D26919">
        <w:rPr>
          <w:rFonts w:hint="eastAsia"/>
          <w:szCs w:val="28"/>
        </w:rPr>
        <w:t>山</w:t>
      </w:r>
      <w:proofErr w:type="gramEnd"/>
      <w:r w:rsidR="00090016" w:rsidRPr="00D26919">
        <w:rPr>
          <w:rFonts w:hint="eastAsia"/>
          <w:szCs w:val="28"/>
        </w:rPr>
        <w:t>，浩蕩的江水本來是最易引起</w:t>
      </w:r>
      <w:proofErr w:type="gramStart"/>
      <w:r w:rsidR="00090016" w:rsidRPr="00D26919">
        <w:rPr>
          <w:rFonts w:hint="eastAsia"/>
          <w:szCs w:val="28"/>
        </w:rPr>
        <w:t>別情似水</w:t>
      </w:r>
      <w:proofErr w:type="gramEnd"/>
      <w:r w:rsidR="00090016" w:rsidRPr="00D26919">
        <w:rPr>
          <w:rFonts w:hint="eastAsia"/>
          <w:szCs w:val="28"/>
        </w:rPr>
        <w:t>的聯想的，</w:t>
      </w:r>
      <w:r w:rsidR="00090016" w:rsidRPr="00E564E7">
        <w:rPr>
          <w:rFonts w:hint="eastAsia"/>
          <w:szCs w:val="28"/>
          <w:u w:val="single"/>
        </w:rPr>
        <w:t>唐</w:t>
      </w:r>
      <w:r w:rsidR="00090016" w:rsidRPr="00D26919">
        <w:rPr>
          <w:rFonts w:hint="eastAsia"/>
          <w:szCs w:val="28"/>
        </w:rPr>
        <w:t>人由此而得到的名句也多得不可勝數。</w:t>
      </w:r>
      <w:r w:rsidR="00090016" w:rsidRPr="00D26919">
        <w:rPr>
          <w:szCs w:val="28"/>
        </w:rPr>
        <w:t xml:space="preserve"> </w:t>
      </w:r>
    </w:p>
    <w:p w14:paraId="0E136F9E" w14:textId="18D01DC9" w:rsidR="00090016" w:rsidRPr="00D26919" w:rsidRDefault="00CE3088" w:rsidP="00ED4067">
      <w:pPr>
        <w:spacing w:after="0" w:line="42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szCs w:val="28"/>
        </w:rPr>
        <w:t>然而</w:t>
      </w:r>
      <w:r w:rsidR="00090016" w:rsidRPr="00E564E7">
        <w:rPr>
          <w:szCs w:val="28"/>
          <w:u w:val="single"/>
        </w:rPr>
        <w:t>王昌齡</w:t>
      </w:r>
      <w:r w:rsidR="00090016" w:rsidRPr="00D26919">
        <w:rPr>
          <w:szCs w:val="28"/>
        </w:rPr>
        <w:t>沒有</w:t>
      </w:r>
      <w:proofErr w:type="gramStart"/>
      <w:r w:rsidR="00090016" w:rsidRPr="00D26919">
        <w:rPr>
          <w:szCs w:val="28"/>
        </w:rPr>
        <w:t>將別愁寄予</w:t>
      </w:r>
      <w:proofErr w:type="gramEnd"/>
      <w:r w:rsidR="00090016" w:rsidRPr="00D26919">
        <w:rPr>
          <w:szCs w:val="28"/>
        </w:rPr>
        <w:t>隨友人遠去的江水，卻將</w:t>
      </w:r>
      <w:proofErr w:type="gramStart"/>
      <w:r w:rsidR="00090016" w:rsidRPr="00D26919">
        <w:rPr>
          <w:szCs w:val="28"/>
        </w:rPr>
        <w:t>離情凝注</w:t>
      </w:r>
      <w:proofErr w:type="gramEnd"/>
      <w:r w:rsidR="00090016" w:rsidRPr="00D26919">
        <w:rPr>
          <w:szCs w:val="28"/>
        </w:rPr>
        <w:t>在</w:t>
      </w:r>
      <w:proofErr w:type="gramStart"/>
      <w:r w:rsidR="00090016" w:rsidRPr="00D26919">
        <w:rPr>
          <w:szCs w:val="28"/>
        </w:rPr>
        <w:t>矗</w:t>
      </w:r>
      <w:proofErr w:type="gramEnd"/>
      <w:r w:rsidR="00FA44E8" w:rsidRPr="00D26919">
        <w:rPr>
          <w:rFonts w:hint="eastAsia"/>
          <w:sz w:val="20"/>
          <w:szCs w:val="20"/>
        </w:rPr>
        <w:t>(</w:t>
      </w:r>
      <w:proofErr w:type="gramStart"/>
      <w:r w:rsidR="00FA44E8" w:rsidRPr="00822A16">
        <w:rPr>
          <w:rFonts w:hint="eastAsia"/>
          <w:color w:val="FF0000"/>
          <w:sz w:val="16"/>
          <w:szCs w:val="16"/>
        </w:rPr>
        <w:t>ㄔㄨˋ</w:t>
      </w:r>
      <w:proofErr w:type="gramEnd"/>
      <w:r w:rsidR="00FA44E8" w:rsidRPr="00D26919">
        <w:rPr>
          <w:rFonts w:hint="eastAsia"/>
          <w:sz w:val="20"/>
          <w:szCs w:val="20"/>
        </w:rPr>
        <w:t>)</w:t>
      </w:r>
      <w:r w:rsidR="00090016" w:rsidRPr="00D26919">
        <w:rPr>
          <w:szCs w:val="28"/>
        </w:rPr>
        <w:t>立於蒼莽平野的</w:t>
      </w:r>
      <w:r w:rsidR="00090016" w:rsidRPr="00E564E7">
        <w:rPr>
          <w:szCs w:val="28"/>
          <w:u w:val="single"/>
        </w:rPr>
        <w:t>楚</w:t>
      </w:r>
      <w:r w:rsidR="00090016" w:rsidRPr="00D26919">
        <w:rPr>
          <w:szCs w:val="28"/>
        </w:rPr>
        <w:t>山之上。因</w:t>
      </w:r>
      <w:r w:rsidR="00090016" w:rsidRPr="00D26919">
        <w:rPr>
          <w:rFonts w:hint="eastAsia"/>
          <w:szCs w:val="28"/>
        </w:rPr>
        <w:t>爲友人回到</w:t>
      </w:r>
      <w:r w:rsidR="00090016" w:rsidRPr="00E564E7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，即可與親友相</w:t>
      </w:r>
      <w:r w:rsidR="00090016" w:rsidRPr="00D26919">
        <w:rPr>
          <w:szCs w:val="28"/>
        </w:rPr>
        <w:t>聚，而留在</w:t>
      </w:r>
      <w:r w:rsidR="00090016" w:rsidRPr="00E564E7">
        <w:rPr>
          <w:szCs w:val="28"/>
          <w:u w:val="single"/>
        </w:rPr>
        <w:t>吳</w:t>
      </w:r>
      <w:r w:rsidR="00090016" w:rsidRPr="00D26919">
        <w:rPr>
          <w:szCs w:val="28"/>
        </w:rPr>
        <w:t>地的詩人，卻只能像這孤零零的</w:t>
      </w:r>
      <w:r w:rsidR="00090016" w:rsidRPr="00E564E7">
        <w:rPr>
          <w:szCs w:val="28"/>
          <w:u w:val="single"/>
        </w:rPr>
        <w:t>楚</w:t>
      </w:r>
      <w:r w:rsidR="00090016" w:rsidRPr="00D26919">
        <w:rPr>
          <w:szCs w:val="28"/>
        </w:rPr>
        <w:t>山一樣，佇立在江畔空望</w:t>
      </w:r>
      <w:r w:rsidR="00515A56">
        <w:rPr>
          <w:rFonts w:hint="eastAsia"/>
          <w:szCs w:val="28"/>
        </w:rPr>
        <w:t>著</w:t>
      </w:r>
      <w:r w:rsidR="00090016" w:rsidRPr="00D26919">
        <w:rPr>
          <w:rFonts w:hint="eastAsia"/>
          <w:szCs w:val="28"/>
        </w:rPr>
        <w:t>流水逝去。一個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孤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字如同感情的引線，自然而然牽出了後兩句臨別叮嚀之辭：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洛陽親友</w:t>
      </w:r>
      <w:proofErr w:type="gramStart"/>
      <w:r w:rsidR="00090016" w:rsidRPr="00D26919">
        <w:rPr>
          <w:rFonts w:hint="eastAsia"/>
          <w:szCs w:val="28"/>
        </w:rPr>
        <w:t>如相問</w:t>
      </w:r>
      <w:proofErr w:type="gramEnd"/>
      <w:r w:rsidR="00090016" w:rsidRPr="00D26919">
        <w:rPr>
          <w:rFonts w:hint="eastAsia"/>
          <w:szCs w:val="28"/>
        </w:rPr>
        <w:t>，一片冰心在玉壺。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詩人從清澈無瑕、</w:t>
      </w:r>
      <w:proofErr w:type="gramStart"/>
      <w:r w:rsidR="00090016" w:rsidRPr="00D26919">
        <w:rPr>
          <w:rFonts w:hint="eastAsia"/>
          <w:szCs w:val="28"/>
        </w:rPr>
        <w:t>澄空見</w:t>
      </w:r>
      <w:proofErr w:type="gramEnd"/>
      <w:r w:rsidR="00090016" w:rsidRPr="00D26919">
        <w:rPr>
          <w:rFonts w:hint="eastAsia"/>
          <w:szCs w:val="28"/>
        </w:rPr>
        <w:t>底的</w:t>
      </w:r>
      <w:proofErr w:type="gramStart"/>
      <w:r w:rsidR="00090016" w:rsidRPr="00D26919">
        <w:rPr>
          <w:rFonts w:hint="eastAsia"/>
          <w:szCs w:val="28"/>
        </w:rPr>
        <w:t>玉壺中捧</w:t>
      </w:r>
      <w:proofErr w:type="gramEnd"/>
      <w:r w:rsidR="00090016" w:rsidRPr="00D26919">
        <w:rPr>
          <w:rFonts w:hint="eastAsia"/>
          <w:szCs w:val="28"/>
        </w:rPr>
        <w:t>出一顆晶亮純潔的冰心以告慰友人，這就比任何相思的言辭都更能表達他對</w:t>
      </w:r>
      <w:r w:rsidR="00090016" w:rsidRPr="00E564E7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親友的深情。</w:t>
      </w:r>
    </w:p>
    <w:p w14:paraId="1AADAC89" w14:textId="0E0065BB" w:rsidR="00090016" w:rsidRPr="00D26919" w:rsidRDefault="00CE3088" w:rsidP="00ED4067">
      <w:pPr>
        <w:spacing w:after="0" w:line="420" w:lineRule="exact"/>
        <w:ind w:left="-6" w:right="0" w:hanging="11"/>
        <w:rPr>
          <w:spacing w:val="-6"/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pacing w:val="-6"/>
          <w:szCs w:val="28"/>
        </w:rPr>
        <w:t>自從</w:t>
      </w:r>
      <w:r w:rsidR="00090016" w:rsidRPr="00E564E7">
        <w:rPr>
          <w:rFonts w:hint="eastAsia"/>
          <w:spacing w:val="-6"/>
          <w:szCs w:val="28"/>
          <w:u w:val="single"/>
        </w:rPr>
        <w:t>開元</w:t>
      </w:r>
      <w:r w:rsidR="00090016" w:rsidRPr="00D26919">
        <w:rPr>
          <w:rFonts w:hint="eastAsia"/>
          <w:spacing w:val="-6"/>
          <w:szCs w:val="28"/>
        </w:rPr>
        <w:t>宰相</w:t>
      </w:r>
      <w:r w:rsidR="00090016" w:rsidRPr="00E564E7">
        <w:rPr>
          <w:rFonts w:hint="eastAsia"/>
          <w:spacing w:val="-6"/>
          <w:szCs w:val="28"/>
          <w:u w:val="single"/>
        </w:rPr>
        <w:t>姚崇</w:t>
      </w:r>
      <w:r w:rsidR="00090016" w:rsidRPr="00D26919">
        <w:rPr>
          <w:rFonts w:hint="eastAsia"/>
          <w:spacing w:val="-6"/>
          <w:szCs w:val="28"/>
        </w:rPr>
        <w:t>作《冰壺誡》以來，盛唐詩人如</w:t>
      </w:r>
      <w:r w:rsidR="00090016" w:rsidRPr="00E564E7">
        <w:rPr>
          <w:rFonts w:hint="eastAsia"/>
          <w:spacing w:val="-6"/>
          <w:szCs w:val="28"/>
          <w:u w:val="single"/>
        </w:rPr>
        <w:t>王維</w:t>
      </w:r>
      <w:r w:rsidR="00090016" w:rsidRPr="00D26919">
        <w:rPr>
          <w:rFonts w:hint="eastAsia"/>
          <w:spacing w:val="-6"/>
          <w:szCs w:val="28"/>
        </w:rPr>
        <w:t>、</w:t>
      </w:r>
      <w:r w:rsidR="00090016" w:rsidRPr="00E564E7">
        <w:rPr>
          <w:rFonts w:hint="eastAsia"/>
          <w:spacing w:val="-6"/>
          <w:szCs w:val="28"/>
          <w:u w:val="single"/>
        </w:rPr>
        <w:t>崔顥</w:t>
      </w:r>
      <w:r w:rsidR="00090016" w:rsidRPr="00D26919">
        <w:rPr>
          <w:rFonts w:hint="eastAsia"/>
          <w:spacing w:val="-6"/>
          <w:szCs w:val="28"/>
        </w:rPr>
        <w:t>、</w:t>
      </w:r>
      <w:r w:rsidR="00090016" w:rsidRPr="00E564E7">
        <w:rPr>
          <w:rFonts w:hint="eastAsia"/>
          <w:spacing w:val="-6"/>
          <w:szCs w:val="28"/>
          <w:u w:val="single"/>
        </w:rPr>
        <w:t>李白</w:t>
      </w:r>
      <w:r w:rsidR="00090016" w:rsidRPr="00D26919">
        <w:rPr>
          <w:rFonts w:hint="eastAsia"/>
          <w:spacing w:val="-6"/>
          <w:szCs w:val="28"/>
        </w:rPr>
        <w:t>等都曾以</w:t>
      </w:r>
      <w:proofErr w:type="gramStart"/>
      <w:r w:rsidR="00090016" w:rsidRPr="00D26919">
        <w:rPr>
          <w:rFonts w:hint="eastAsia"/>
          <w:spacing w:val="-6"/>
          <w:szCs w:val="28"/>
        </w:rPr>
        <w:t>冰壺自勵</w:t>
      </w:r>
      <w:proofErr w:type="gramEnd"/>
      <w:r w:rsidR="00090016" w:rsidRPr="00D26919">
        <w:rPr>
          <w:rFonts w:hint="eastAsia"/>
          <w:spacing w:val="-6"/>
          <w:szCs w:val="28"/>
        </w:rPr>
        <w:t>，推崇光明磊落、表</w:t>
      </w:r>
      <w:r w:rsidR="00F3258E" w:rsidRPr="00D26919">
        <w:rPr>
          <w:rFonts w:hint="eastAsia"/>
          <w:spacing w:val="-6"/>
          <w:szCs w:val="28"/>
        </w:rPr>
        <w:t>裡</w:t>
      </w:r>
      <w:r w:rsidR="00090016" w:rsidRPr="00D26919">
        <w:rPr>
          <w:rFonts w:hint="eastAsia"/>
          <w:spacing w:val="-6"/>
          <w:szCs w:val="28"/>
        </w:rPr>
        <w:t>澄澈的品格。</w:t>
      </w:r>
      <w:r w:rsidR="00090016" w:rsidRPr="003F4BFB">
        <w:rPr>
          <w:rFonts w:hint="eastAsia"/>
          <w:spacing w:val="-6"/>
          <w:szCs w:val="28"/>
          <w:u w:val="single"/>
        </w:rPr>
        <w:t>王昌齡</w:t>
      </w:r>
      <w:proofErr w:type="gramStart"/>
      <w:r w:rsidR="00090016" w:rsidRPr="00D26919">
        <w:rPr>
          <w:rFonts w:hint="eastAsia"/>
          <w:spacing w:val="-6"/>
          <w:szCs w:val="28"/>
        </w:rPr>
        <w:t>託</w:t>
      </w:r>
      <w:r w:rsidR="00090016" w:rsidRPr="003F4BFB">
        <w:rPr>
          <w:rFonts w:hint="eastAsia"/>
          <w:spacing w:val="-6"/>
          <w:szCs w:val="28"/>
          <w:u w:val="single"/>
        </w:rPr>
        <w:t>辛漸</w:t>
      </w:r>
      <w:r w:rsidR="00090016" w:rsidRPr="00D26919">
        <w:rPr>
          <w:rFonts w:hint="eastAsia"/>
          <w:spacing w:val="-6"/>
          <w:szCs w:val="28"/>
        </w:rPr>
        <w:t>給</w:t>
      </w:r>
      <w:proofErr w:type="gramEnd"/>
      <w:r w:rsidR="00090016" w:rsidRPr="003F4BFB">
        <w:rPr>
          <w:rFonts w:hint="eastAsia"/>
          <w:spacing w:val="-6"/>
          <w:szCs w:val="28"/>
          <w:u w:val="single"/>
        </w:rPr>
        <w:t>洛陽</w:t>
      </w:r>
      <w:r w:rsidR="00090016" w:rsidRPr="00D26919">
        <w:rPr>
          <w:rFonts w:hint="eastAsia"/>
          <w:spacing w:val="-6"/>
          <w:szCs w:val="28"/>
        </w:rPr>
        <w:t>親友帶去的口信不是通常的</w:t>
      </w:r>
      <w:proofErr w:type="gramStart"/>
      <w:r w:rsidR="00090016" w:rsidRPr="00D26919">
        <w:rPr>
          <w:rFonts w:hint="eastAsia"/>
          <w:spacing w:val="-6"/>
          <w:szCs w:val="28"/>
        </w:rPr>
        <w:t>平安竹報</w:t>
      </w:r>
      <w:proofErr w:type="gramEnd"/>
      <w:r w:rsidR="00090016" w:rsidRPr="00D26919">
        <w:rPr>
          <w:rFonts w:hint="eastAsia"/>
          <w:spacing w:val="-6"/>
          <w:szCs w:val="28"/>
        </w:rPr>
        <w:t>，而是傳達自己依然冰清玉潔、堅持操守的信念，是大有深意的。</w:t>
      </w:r>
    </w:p>
    <w:p w14:paraId="13C0B6B9" w14:textId="7462BF37" w:rsidR="00090016" w:rsidRPr="00D26919" w:rsidRDefault="00CE3088" w:rsidP="00ED4067">
      <w:pPr>
        <w:spacing w:after="0" w:line="42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zCs w:val="28"/>
        </w:rPr>
        <w:t>詩人在這以晶瑩透明的冰心玉壺自喻，正是基於他與</w:t>
      </w:r>
      <w:r w:rsidR="00090016" w:rsidRPr="003F4BFB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詩友親朋之間的真正瞭解和信任，這決不是洗刷</w:t>
      </w:r>
      <w:proofErr w:type="gramStart"/>
      <w:r w:rsidR="00090016" w:rsidRPr="00D26919">
        <w:rPr>
          <w:rFonts w:hint="eastAsia"/>
          <w:szCs w:val="28"/>
        </w:rPr>
        <w:t>讒</w:t>
      </w:r>
      <w:proofErr w:type="gramEnd"/>
      <w:r w:rsidR="00090016" w:rsidRPr="00D26919">
        <w:rPr>
          <w:rFonts w:hint="eastAsia"/>
          <w:szCs w:val="28"/>
        </w:rPr>
        <w:t>名的表白，而是</w:t>
      </w:r>
      <w:proofErr w:type="gramStart"/>
      <w:r w:rsidR="00090016" w:rsidRPr="00D26919">
        <w:rPr>
          <w:rFonts w:hint="eastAsia"/>
          <w:szCs w:val="28"/>
        </w:rPr>
        <w:t>蔑</w:t>
      </w:r>
      <w:proofErr w:type="gramEnd"/>
      <w:r w:rsidR="00C1745E" w:rsidRPr="00D26919">
        <w:rPr>
          <w:rFonts w:hint="eastAsia"/>
          <w:sz w:val="20"/>
          <w:szCs w:val="20"/>
        </w:rPr>
        <w:t>(</w:t>
      </w:r>
      <w:proofErr w:type="gramStart"/>
      <w:r w:rsidR="00C1745E" w:rsidRPr="00822A16">
        <w:rPr>
          <w:rFonts w:hint="eastAsia"/>
          <w:color w:val="FF0000"/>
          <w:sz w:val="16"/>
          <w:szCs w:val="16"/>
        </w:rPr>
        <w:t>ㄇ一ㄝˋ</w:t>
      </w:r>
      <w:proofErr w:type="gramEnd"/>
      <w:r w:rsidR="00C1745E" w:rsidRPr="00D26919">
        <w:rPr>
          <w:rFonts w:hint="eastAsia"/>
          <w:sz w:val="20"/>
          <w:szCs w:val="20"/>
        </w:rPr>
        <w:t>)</w:t>
      </w:r>
      <w:r w:rsidR="00090016" w:rsidRPr="00D26919">
        <w:rPr>
          <w:rFonts w:hint="eastAsia"/>
          <w:szCs w:val="28"/>
        </w:rPr>
        <w:t>視</w:t>
      </w:r>
      <w:proofErr w:type="gramStart"/>
      <w:r w:rsidR="00090016" w:rsidRPr="00D26919">
        <w:rPr>
          <w:rFonts w:hint="eastAsia"/>
          <w:szCs w:val="28"/>
        </w:rPr>
        <w:t>謗</w:t>
      </w:r>
      <w:proofErr w:type="gramEnd"/>
      <w:r w:rsidR="00090016" w:rsidRPr="00D26919">
        <w:rPr>
          <w:rFonts w:hint="eastAsia"/>
          <w:szCs w:val="28"/>
        </w:rPr>
        <w:t>議的自譽。因此詩人從清澈無瑕、</w:t>
      </w:r>
      <w:proofErr w:type="gramStart"/>
      <w:r w:rsidR="00090016" w:rsidRPr="00D26919">
        <w:rPr>
          <w:rFonts w:hint="eastAsia"/>
          <w:szCs w:val="28"/>
        </w:rPr>
        <w:t>澄空見</w:t>
      </w:r>
      <w:proofErr w:type="gramEnd"/>
      <w:r w:rsidR="00090016" w:rsidRPr="00D26919">
        <w:rPr>
          <w:rFonts w:hint="eastAsia"/>
          <w:szCs w:val="28"/>
        </w:rPr>
        <w:t>底的</w:t>
      </w:r>
      <w:proofErr w:type="gramStart"/>
      <w:r w:rsidR="00090016" w:rsidRPr="00D26919">
        <w:rPr>
          <w:rFonts w:hint="eastAsia"/>
          <w:szCs w:val="28"/>
        </w:rPr>
        <w:t>玉壺中捧</w:t>
      </w:r>
      <w:proofErr w:type="gramEnd"/>
      <w:r w:rsidR="00090016" w:rsidRPr="00D26919">
        <w:rPr>
          <w:rFonts w:hint="eastAsia"/>
          <w:szCs w:val="28"/>
        </w:rPr>
        <w:t>出一顆晶亮純潔的冰心以告慰友人，這就比任何相思的言辭都更能表達他對</w:t>
      </w:r>
      <w:r w:rsidR="00090016" w:rsidRPr="003F4BFB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親友的深情。</w:t>
      </w:r>
    </w:p>
    <w:p w14:paraId="632E9E76" w14:textId="486BA5E7" w:rsidR="00090016" w:rsidRPr="00D26919" w:rsidRDefault="00CE3088" w:rsidP="00ED4067">
      <w:pPr>
        <w:spacing w:after="0" w:line="42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proofErr w:type="gramStart"/>
      <w:r w:rsidR="00090016" w:rsidRPr="00D26919">
        <w:rPr>
          <w:rFonts w:hint="eastAsia"/>
          <w:szCs w:val="28"/>
        </w:rPr>
        <w:t>此詩那</w:t>
      </w:r>
      <w:bookmarkStart w:id="0" w:name="_Hlk109025664"/>
      <w:r w:rsidR="00090016" w:rsidRPr="00D26919">
        <w:rPr>
          <w:rFonts w:hint="eastAsia"/>
          <w:szCs w:val="28"/>
        </w:rPr>
        <w:t>蒼茫</w:t>
      </w:r>
      <w:bookmarkEnd w:id="0"/>
      <w:proofErr w:type="gramEnd"/>
      <w:r w:rsidR="00090016" w:rsidRPr="00D26919">
        <w:rPr>
          <w:rFonts w:hint="eastAsia"/>
          <w:szCs w:val="28"/>
        </w:rPr>
        <w:t>的江雨和</w:t>
      </w:r>
      <w:proofErr w:type="gramStart"/>
      <w:r w:rsidR="00090016" w:rsidRPr="00D26919">
        <w:rPr>
          <w:rFonts w:hint="eastAsia"/>
          <w:szCs w:val="28"/>
        </w:rPr>
        <w:t>孤峙的</w:t>
      </w:r>
      <w:r w:rsidR="00090016" w:rsidRPr="003F4BFB">
        <w:rPr>
          <w:rFonts w:hint="eastAsia"/>
          <w:szCs w:val="28"/>
          <w:u w:val="single"/>
        </w:rPr>
        <w:t>楚</w:t>
      </w:r>
      <w:r w:rsidR="00090016" w:rsidRPr="00D26919">
        <w:rPr>
          <w:rFonts w:hint="eastAsia"/>
          <w:szCs w:val="28"/>
        </w:rPr>
        <w:t>山</w:t>
      </w:r>
      <w:proofErr w:type="gramEnd"/>
      <w:r w:rsidR="00090016" w:rsidRPr="00D26919">
        <w:rPr>
          <w:rFonts w:hint="eastAsia"/>
          <w:szCs w:val="28"/>
        </w:rPr>
        <w:t>，不僅烘托出詩人送別時的</w:t>
      </w:r>
      <w:proofErr w:type="gramStart"/>
      <w:r w:rsidR="00090016" w:rsidRPr="00D26919">
        <w:rPr>
          <w:rFonts w:hint="eastAsia"/>
          <w:szCs w:val="28"/>
        </w:rPr>
        <w:t>淒</w:t>
      </w:r>
      <w:proofErr w:type="gramEnd"/>
      <w:r w:rsidR="00090016" w:rsidRPr="00D26919">
        <w:rPr>
          <w:rFonts w:hint="eastAsia"/>
          <w:szCs w:val="28"/>
        </w:rPr>
        <w:t>寒孤寂之情，更展現了詩人開朗的胸懷和堅強的性格。屹立在江天之</w:t>
      </w:r>
      <w:proofErr w:type="gramStart"/>
      <w:r w:rsidR="00090016" w:rsidRPr="00D26919">
        <w:rPr>
          <w:rFonts w:hint="eastAsia"/>
          <w:szCs w:val="28"/>
        </w:rPr>
        <w:t>中的孤山與</w:t>
      </w:r>
      <w:proofErr w:type="gramEnd"/>
      <w:r w:rsidR="00090016" w:rsidRPr="00D26919">
        <w:rPr>
          <w:rFonts w:hint="eastAsia"/>
          <w:szCs w:val="28"/>
        </w:rPr>
        <w:t>冰心置於玉壺的比</w:t>
      </w:r>
      <w:proofErr w:type="gramStart"/>
      <w:r w:rsidR="00090016" w:rsidRPr="00D26919">
        <w:rPr>
          <w:rFonts w:hint="eastAsia"/>
          <w:szCs w:val="28"/>
        </w:rPr>
        <w:t>象</w:t>
      </w:r>
      <w:proofErr w:type="gramEnd"/>
      <w:r w:rsidR="00090016" w:rsidRPr="00D26919">
        <w:rPr>
          <w:rFonts w:hint="eastAsia"/>
          <w:szCs w:val="28"/>
        </w:rPr>
        <w:t>之間又形成一種有意無意的照應，令人自然聯想到詩人孤</w:t>
      </w:r>
      <w:proofErr w:type="gramStart"/>
      <w:r w:rsidR="00090016" w:rsidRPr="00D26919">
        <w:rPr>
          <w:rFonts w:hint="eastAsia"/>
          <w:szCs w:val="28"/>
        </w:rPr>
        <w:t>介</w:t>
      </w:r>
      <w:proofErr w:type="gramEnd"/>
      <w:r w:rsidR="00090016" w:rsidRPr="00D26919">
        <w:rPr>
          <w:rFonts w:hint="eastAsia"/>
          <w:szCs w:val="28"/>
        </w:rPr>
        <w:t>傲岸、冰清玉潔的形象，使精巧的構思和深</w:t>
      </w:r>
      <w:proofErr w:type="gramStart"/>
      <w:r w:rsidR="00090016" w:rsidRPr="00D26919">
        <w:rPr>
          <w:rFonts w:hint="eastAsia"/>
          <w:szCs w:val="28"/>
        </w:rPr>
        <w:t>婉</w:t>
      </w:r>
      <w:proofErr w:type="gramEnd"/>
      <w:r w:rsidR="00090016" w:rsidRPr="00D26919">
        <w:rPr>
          <w:rFonts w:hint="eastAsia"/>
          <w:szCs w:val="28"/>
        </w:rPr>
        <w:t>的用意融化在一片清空明澈的意境之中，所以天然渾成，不</w:t>
      </w:r>
      <w:r w:rsidR="00C1745E" w:rsidRPr="00D26919">
        <w:rPr>
          <w:rFonts w:hint="eastAsia"/>
          <w:szCs w:val="28"/>
        </w:rPr>
        <w:t>著</w:t>
      </w:r>
      <w:r w:rsidR="00090016" w:rsidRPr="00D26919">
        <w:rPr>
          <w:rFonts w:hint="eastAsia"/>
          <w:szCs w:val="28"/>
        </w:rPr>
        <w:t>痕跡，含蓄蘊藉，餘韻無窮。</w:t>
      </w:r>
    </w:p>
    <w:p w14:paraId="234D408C" w14:textId="54720DB3" w:rsidR="002C6F7D" w:rsidRPr="00D26919" w:rsidRDefault="00CE3088" w:rsidP="00ED4067">
      <w:pPr>
        <w:spacing w:after="0" w:line="42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zCs w:val="28"/>
        </w:rPr>
        <w:t>第二</w:t>
      </w:r>
      <w:proofErr w:type="gramStart"/>
      <w:r w:rsidR="00090016" w:rsidRPr="00D26919">
        <w:rPr>
          <w:rFonts w:hint="eastAsia"/>
          <w:szCs w:val="28"/>
        </w:rPr>
        <w:t>首說的是</w:t>
      </w:r>
      <w:proofErr w:type="gramEnd"/>
      <w:r w:rsidR="00090016" w:rsidRPr="00D26919">
        <w:rPr>
          <w:rFonts w:hint="eastAsia"/>
          <w:szCs w:val="28"/>
        </w:rPr>
        <w:t>頭天晚上詩人在</w:t>
      </w:r>
      <w:r w:rsidR="00090016" w:rsidRPr="003F4BFB">
        <w:rPr>
          <w:rFonts w:hint="eastAsia"/>
          <w:szCs w:val="28"/>
          <w:u w:val="single"/>
        </w:rPr>
        <w:t>芙蓉樓</w:t>
      </w:r>
      <w:r w:rsidR="00090016" w:rsidRPr="00D26919">
        <w:rPr>
          <w:rFonts w:hint="eastAsia"/>
          <w:szCs w:val="28"/>
        </w:rPr>
        <w:t>爲</w:t>
      </w:r>
      <w:r w:rsidR="00090016" w:rsidRPr="003F4BFB">
        <w:rPr>
          <w:rFonts w:hint="eastAsia"/>
          <w:szCs w:val="28"/>
          <w:u w:val="single"/>
        </w:rPr>
        <w:t>辛漸</w:t>
      </w:r>
      <w:r w:rsidR="00090016" w:rsidRPr="00D26919">
        <w:rPr>
          <w:rFonts w:hint="eastAsia"/>
          <w:szCs w:val="28"/>
        </w:rPr>
        <w:t>餞別時的情景。先從</w:t>
      </w:r>
      <w:r w:rsidR="00285311">
        <w:rPr>
          <w:rFonts w:hint="eastAsia"/>
          <w:szCs w:val="28"/>
        </w:rPr>
        <w:t>「</w:t>
      </w:r>
      <w:proofErr w:type="gramStart"/>
      <w:r w:rsidR="00090016" w:rsidRPr="00D26919">
        <w:rPr>
          <w:rFonts w:hint="eastAsia"/>
          <w:szCs w:val="28"/>
        </w:rPr>
        <w:t>秋海陰</w:t>
      </w:r>
      <w:r w:rsidR="00285311">
        <w:rPr>
          <w:rFonts w:hint="eastAsia"/>
          <w:szCs w:val="28"/>
        </w:rPr>
        <w:t>」</w:t>
      </w:r>
      <w:proofErr w:type="gramEnd"/>
      <w:r w:rsidR="00090016" w:rsidRPr="00D26919">
        <w:rPr>
          <w:rFonts w:hint="eastAsia"/>
          <w:szCs w:val="28"/>
        </w:rPr>
        <w:t>、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楚雪深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寫起，以景起興</w:t>
      </w:r>
      <w:r w:rsidR="00194DB7" w:rsidRPr="00D26919">
        <w:rPr>
          <w:rFonts w:hint="eastAsia"/>
          <w:sz w:val="20"/>
          <w:szCs w:val="20"/>
        </w:rPr>
        <w:t>(</w:t>
      </w:r>
      <w:proofErr w:type="gramStart"/>
      <w:r w:rsidR="00194DB7" w:rsidRPr="00822A16">
        <w:rPr>
          <w:rFonts w:hint="eastAsia"/>
          <w:color w:val="FF0000"/>
          <w:sz w:val="16"/>
          <w:szCs w:val="16"/>
        </w:rPr>
        <w:t>ㄒㄧㄥˋ</w:t>
      </w:r>
      <w:proofErr w:type="gramEnd"/>
      <w:r w:rsidR="00194DB7" w:rsidRPr="00D26919">
        <w:rPr>
          <w:rFonts w:hint="eastAsia"/>
          <w:sz w:val="20"/>
          <w:szCs w:val="20"/>
        </w:rPr>
        <w:t>)</w:t>
      </w:r>
      <w:r w:rsidR="00090016" w:rsidRPr="00D26919">
        <w:rPr>
          <w:rFonts w:hint="eastAsia"/>
          <w:szCs w:val="28"/>
        </w:rPr>
        <w:t>。第三句是點題：高樓送客，依依惜別，心情悲愁，酒</w:t>
      </w:r>
      <w:proofErr w:type="gramStart"/>
      <w:r w:rsidR="00090016" w:rsidRPr="00D26919">
        <w:rPr>
          <w:rFonts w:hint="eastAsia"/>
          <w:szCs w:val="28"/>
        </w:rPr>
        <w:t>不</w:t>
      </w:r>
      <w:proofErr w:type="gramEnd"/>
      <w:r w:rsidR="00090016" w:rsidRPr="00D26919">
        <w:rPr>
          <w:rFonts w:hint="eastAsia"/>
          <w:szCs w:val="28"/>
        </w:rPr>
        <w:t>盡興。</w:t>
      </w:r>
      <w:proofErr w:type="gramStart"/>
      <w:r w:rsidR="00090016" w:rsidRPr="00D26919">
        <w:rPr>
          <w:rFonts w:hint="eastAsia"/>
          <w:szCs w:val="28"/>
        </w:rPr>
        <w:t>末句以景結情</w:t>
      </w:r>
      <w:proofErr w:type="gramEnd"/>
      <w:r w:rsidR="00090016" w:rsidRPr="00D26919">
        <w:rPr>
          <w:rFonts w:hint="eastAsia"/>
          <w:szCs w:val="28"/>
        </w:rPr>
        <w:t>：</w:t>
      </w:r>
      <w:proofErr w:type="gramStart"/>
      <w:r w:rsidR="00090016" w:rsidRPr="00D26919">
        <w:rPr>
          <w:rFonts w:hint="eastAsia"/>
          <w:szCs w:val="28"/>
        </w:rPr>
        <w:t>寒江寂寂</w:t>
      </w:r>
      <w:proofErr w:type="gramEnd"/>
      <w:r w:rsidR="00090016" w:rsidRPr="00D26919">
        <w:rPr>
          <w:rFonts w:hint="eastAsia"/>
          <w:szCs w:val="28"/>
        </w:rPr>
        <w:t>，惆悵如不盡之江水；明月高照，友情像明月一樣地純真。</w:t>
      </w:r>
      <w:proofErr w:type="gramStart"/>
      <w:r w:rsidR="00090016" w:rsidRPr="00D26919">
        <w:rPr>
          <w:rFonts w:hint="eastAsia"/>
          <w:szCs w:val="28"/>
        </w:rPr>
        <w:t>全詩融情入</w:t>
      </w:r>
      <w:proofErr w:type="gramEnd"/>
      <w:r w:rsidR="00090016" w:rsidRPr="00D26919">
        <w:rPr>
          <w:rFonts w:hint="eastAsia"/>
          <w:szCs w:val="28"/>
        </w:rPr>
        <w:t>景，以景結情，主要還是抒情，堪稱一絕。</w:t>
      </w:r>
    </w:p>
    <w:p w14:paraId="4D4E6E18" w14:textId="7AD93A35" w:rsidR="00AD1342" w:rsidRPr="00D26919" w:rsidRDefault="00AD1342" w:rsidP="00ED4067">
      <w:pPr>
        <w:spacing w:after="0" w:line="420" w:lineRule="exact"/>
        <w:ind w:left="-6" w:right="0" w:hanging="11"/>
        <w:rPr>
          <w:spacing w:val="-14"/>
          <w:szCs w:val="28"/>
        </w:rPr>
        <w:sectPr w:rsidR="00AD1342" w:rsidRPr="00D26919" w:rsidSect="00FD1F77"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22AF1731" w14:textId="01F0EDDD" w:rsidR="00AD1342" w:rsidRPr="00FD1F77" w:rsidRDefault="00AD1342" w:rsidP="00822A16">
      <w:pPr>
        <w:spacing w:after="0" w:line="400" w:lineRule="exact"/>
        <w:ind w:left="0" w:right="0" w:firstLine="0"/>
        <w:rPr>
          <w:sz w:val="32"/>
          <w:szCs w:val="32"/>
        </w:rPr>
      </w:pPr>
      <w:r w:rsidRPr="00FD1F77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3A749BF7" w14:textId="77777777" w:rsidR="004D0CBC" w:rsidRPr="00D26919" w:rsidRDefault="004D0CBC" w:rsidP="00D26919">
      <w:pPr>
        <w:pStyle w:val="a9"/>
        <w:numPr>
          <w:ilvl w:val="0"/>
          <w:numId w:val="16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籠罩</w:t>
      </w:r>
      <w:r w:rsidR="00AD1342" w:rsidRPr="00D26919">
        <w:rPr>
          <w:rFonts w:hint="eastAsia"/>
          <w:szCs w:val="28"/>
        </w:rPr>
        <w:t>：</w:t>
      </w:r>
      <w:r w:rsidRPr="00D26919">
        <w:rPr>
          <w:rFonts w:hint="eastAsia"/>
          <w:szCs w:val="28"/>
        </w:rPr>
        <w:t>由四面八方加以覆蓋。</w:t>
      </w:r>
    </w:p>
    <w:p w14:paraId="32197FAE" w14:textId="22FC0C67" w:rsidR="00AD1342" w:rsidRPr="00D26919" w:rsidRDefault="004D0CBC" w:rsidP="00D26919">
      <w:pPr>
        <w:pStyle w:val="a9"/>
        <w:spacing w:line="320" w:lineRule="exact"/>
        <w:ind w:leftChars="0" w:right="0" w:firstLine="0"/>
        <w:rPr>
          <w:szCs w:val="28"/>
        </w:rPr>
      </w:pPr>
      <w:r w:rsidRPr="00D26919">
        <w:rPr>
          <w:szCs w:val="28"/>
        </w:rPr>
        <w:t>[例]父親受傷至今仍昏迷不醒，使全家籠罩在一片愁雲慘霧之中。</w:t>
      </w:r>
    </w:p>
    <w:p w14:paraId="35AEE46C" w14:textId="35A48E13" w:rsidR="00090016" w:rsidRPr="00D26919" w:rsidRDefault="004D0CBC" w:rsidP="00D26919">
      <w:pPr>
        <w:pStyle w:val="a9"/>
        <w:numPr>
          <w:ilvl w:val="0"/>
          <w:numId w:val="16"/>
        </w:numPr>
        <w:spacing w:after="0" w:line="320" w:lineRule="exact"/>
        <w:ind w:leftChars="0" w:left="-6" w:right="0" w:hanging="11"/>
        <w:rPr>
          <w:spacing w:val="-14"/>
          <w:szCs w:val="28"/>
        </w:rPr>
      </w:pPr>
      <w:r w:rsidRPr="00D26919">
        <w:rPr>
          <w:rFonts w:hint="eastAsia"/>
          <w:szCs w:val="28"/>
        </w:rPr>
        <w:t>晶瑩</w:t>
      </w:r>
      <w:r w:rsidR="00AD1342" w:rsidRPr="00D26919">
        <w:rPr>
          <w:rFonts w:hint="eastAsia"/>
          <w:spacing w:val="-15"/>
          <w:szCs w:val="28"/>
        </w:rPr>
        <w:t>：</w:t>
      </w:r>
      <w:r w:rsidRPr="00D26919">
        <w:rPr>
          <w:rFonts w:hint="eastAsia"/>
          <w:spacing w:val="-15"/>
          <w:szCs w:val="28"/>
        </w:rPr>
        <w:t>明亮透</w:t>
      </w:r>
      <w:proofErr w:type="gramStart"/>
      <w:r w:rsidRPr="00D26919">
        <w:rPr>
          <w:rFonts w:hint="eastAsia"/>
          <w:spacing w:val="-15"/>
          <w:szCs w:val="28"/>
        </w:rPr>
        <w:t>澈</w:t>
      </w:r>
      <w:proofErr w:type="gramEnd"/>
      <w:r w:rsidRPr="00D26919">
        <w:rPr>
          <w:rFonts w:hint="eastAsia"/>
          <w:spacing w:val="-15"/>
          <w:szCs w:val="28"/>
        </w:rPr>
        <w:t>。</w:t>
      </w:r>
      <w:r w:rsidRPr="00D26919">
        <w:rPr>
          <w:spacing w:val="-15"/>
          <w:szCs w:val="28"/>
        </w:rPr>
        <w:t>[例]他從母親晶瑩的淚光中感受到母愛的溫暖。</w:t>
      </w:r>
    </w:p>
    <w:p w14:paraId="03141CE1" w14:textId="05316338" w:rsidR="004D0CBC" w:rsidRPr="00D26919" w:rsidRDefault="004D0CBC" w:rsidP="00D26919">
      <w:pPr>
        <w:spacing w:after="0" w:line="320" w:lineRule="exact"/>
        <w:ind w:leftChars="171" w:left="489" w:right="0"/>
        <w:rPr>
          <w:spacing w:val="-14"/>
          <w:szCs w:val="28"/>
        </w:rPr>
      </w:pPr>
      <w:r w:rsidRPr="00D26919">
        <w:rPr>
          <w:rFonts w:hint="eastAsia"/>
          <w:szCs w:val="28"/>
        </w:rPr>
        <w:t>瑩</w:t>
      </w:r>
      <w:r w:rsidRPr="00D26919">
        <w:rPr>
          <w:rFonts w:hint="eastAsia"/>
          <w:spacing w:val="-15"/>
          <w:szCs w:val="28"/>
        </w:rPr>
        <w:t>：</w:t>
      </w:r>
      <w:r w:rsidR="00A028F9" w:rsidRPr="00D26919">
        <w:rPr>
          <w:rFonts w:hint="eastAsia"/>
          <w:spacing w:val="-15"/>
          <w:szCs w:val="28"/>
        </w:rPr>
        <w:sym w:font="Wingdings 2" w:char="F06A"/>
      </w:r>
      <w:r w:rsidRPr="00D26919">
        <w:rPr>
          <w:rFonts w:hint="eastAsia"/>
          <w:spacing w:val="-14"/>
          <w:szCs w:val="28"/>
        </w:rPr>
        <w:t>光潔</w:t>
      </w:r>
      <w:proofErr w:type="gramStart"/>
      <w:r w:rsidRPr="00D26919">
        <w:rPr>
          <w:rFonts w:hint="eastAsia"/>
          <w:spacing w:val="-14"/>
          <w:szCs w:val="28"/>
        </w:rPr>
        <w:t>似玉的美石</w:t>
      </w:r>
      <w:proofErr w:type="gramEnd"/>
      <w:r w:rsidRPr="00D26919">
        <w:rPr>
          <w:rFonts w:hint="eastAsia"/>
          <w:spacing w:val="-14"/>
          <w:szCs w:val="28"/>
        </w:rPr>
        <w:t>。如：「充耳</w:t>
      </w:r>
      <w:proofErr w:type="gramStart"/>
      <w:r w:rsidRPr="00D26919">
        <w:rPr>
          <w:rFonts w:hint="eastAsia"/>
          <w:spacing w:val="-14"/>
          <w:szCs w:val="28"/>
        </w:rPr>
        <w:t>琇</w:t>
      </w:r>
      <w:proofErr w:type="gramEnd"/>
      <w:r w:rsidRPr="00D26919">
        <w:rPr>
          <w:rFonts w:hint="eastAsia"/>
          <w:spacing w:val="-14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ㄒㄧㄡˋ</w:t>
      </w:r>
      <w:proofErr w:type="gramEnd"/>
      <w:r w:rsidRPr="00D26919">
        <w:rPr>
          <w:rFonts w:hint="eastAsia"/>
          <w:spacing w:val="-14"/>
          <w:sz w:val="20"/>
          <w:szCs w:val="20"/>
        </w:rPr>
        <w:t>)</w:t>
      </w:r>
      <w:r w:rsidRPr="00D26919">
        <w:rPr>
          <w:rFonts w:hint="eastAsia"/>
          <w:spacing w:val="-14"/>
          <w:szCs w:val="28"/>
        </w:rPr>
        <w:t>瑩」</w:t>
      </w:r>
      <w:r w:rsidR="00505B80" w:rsidRPr="00D26919">
        <w:rPr>
          <w:rFonts w:hint="eastAsia"/>
          <w:spacing w:val="-14"/>
          <w:szCs w:val="28"/>
        </w:rPr>
        <w:t xml:space="preserve"> </w:t>
      </w:r>
      <w:r w:rsidRPr="00D26919">
        <w:rPr>
          <w:rFonts w:hint="eastAsia"/>
          <w:spacing w:val="-14"/>
          <w:szCs w:val="28"/>
        </w:rPr>
        <w:t>(</w:t>
      </w:r>
      <w:proofErr w:type="gramStart"/>
      <w:r w:rsidRPr="00D26919">
        <w:rPr>
          <w:rFonts w:hint="eastAsia"/>
          <w:spacing w:val="-14"/>
          <w:szCs w:val="28"/>
        </w:rPr>
        <w:t>耳墜上</w:t>
      </w:r>
      <w:proofErr w:type="gramEnd"/>
      <w:r w:rsidRPr="00D26919">
        <w:rPr>
          <w:rFonts w:hint="eastAsia"/>
          <w:spacing w:val="-14"/>
          <w:szCs w:val="28"/>
        </w:rPr>
        <w:t>裝飾</w:t>
      </w:r>
      <w:r w:rsidR="00515A56">
        <w:rPr>
          <w:rFonts w:hint="eastAsia"/>
          <w:spacing w:val="-14"/>
          <w:szCs w:val="28"/>
        </w:rPr>
        <w:t>著</w:t>
      </w:r>
      <w:r w:rsidRPr="00D26919">
        <w:rPr>
          <w:rFonts w:hint="eastAsia"/>
          <w:spacing w:val="-14"/>
          <w:szCs w:val="28"/>
        </w:rPr>
        <w:t>美麗晶瑩的翠玉)</w:t>
      </w:r>
      <w:r w:rsidR="00505B80" w:rsidRPr="00D26919">
        <w:rPr>
          <w:rFonts w:hint="eastAsia"/>
          <w:spacing w:val="-14"/>
          <w:szCs w:val="28"/>
        </w:rPr>
        <w:t xml:space="preserve"> 。</w:t>
      </w:r>
      <w:proofErr w:type="gramStart"/>
      <w:r w:rsidR="00505B80" w:rsidRPr="00D26919">
        <w:rPr>
          <w:rFonts w:hint="eastAsia"/>
          <w:spacing w:val="-14"/>
          <w:szCs w:val="28"/>
        </w:rPr>
        <w:t>琇</w:t>
      </w:r>
      <w:proofErr w:type="gramEnd"/>
      <w:r w:rsidR="00505B80" w:rsidRPr="00D26919">
        <w:rPr>
          <w:rFonts w:hint="eastAsia"/>
          <w:spacing w:val="-14"/>
          <w:szCs w:val="28"/>
        </w:rPr>
        <w:t>，</w:t>
      </w:r>
      <w:proofErr w:type="gramStart"/>
      <w:r w:rsidR="00505B80" w:rsidRPr="00D26919">
        <w:rPr>
          <w:rFonts w:hint="eastAsia"/>
          <w:spacing w:val="-14"/>
          <w:szCs w:val="28"/>
        </w:rPr>
        <w:t>美石</w:t>
      </w:r>
      <w:proofErr w:type="gramEnd"/>
      <w:r w:rsidR="00505B80" w:rsidRPr="00D26919">
        <w:rPr>
          <w:rFonts w:hint="eastAsia"/>
          <w:spacing w:val="-14"/>
          <w:szCs w:val="28"/>
        </w:rPr>
        <w:t>。</w:t>
      </w:r>
      <w:r w:rsidR="00A028F9" w:rsidRPr="00D26919">
        <w:rPr>
          <w:rFonts w:hint="eastAsia"/>
          <w:spacing w:val="-14"/>
          <w:szCs w:val="28"/>
        </w:rPr>
        <w:sym w:font="Wingdings 2" w:char="F06B"/>
      </w:r>
      <w:r w:rsidRPr="00D26919">
        <w:rPr>
          <w:rFonts w:hint="eastAsia"/>
          <w:spacing w:val="-14"/>
          <w:szCs w:val="28"/>
        </w:rPr>
        <w:t>形容光潔、透明如玉。如：「晶瑩」、「</w:t>
      </w:r>
      <w:proofErr w:type="gramStart"/>
      <w:r w:rsidRPr="00D26919">
        <w:rPr>
          <w:rFonts w:hint="eastAsia"/>
          <w:spacing w:val="-14"/>
          <w:szCs w:val="28"/>
        </w:rPr>
        <w:t>清瑩」</w:t>
      </w:r>
      <w:proofErr w:type="gramEnd"/>
      <w:r w:rsidRPr="00D26919">
        <w:rPr>
          <w:rFonts w:hint="eastAsia"/>
          <w:spacing w:val="-14"/>
          <w:szCs w:val="28"/>
        </w:rPr>
        <w:t>、「</w:t>
      </w:r>
      <w:proofErr w:type="gramStart"/>
      <w:r w:rsidRPr="00D26919">
        <w:rPr>
          <w:rFonts w:hint="eastAsia"/>
          <w:spacing w:val="-14"/>
          <w:szCs w:val="28"/>
        </w:rPr>
        <w:t>瑩然</w:t>
      </w:r>
      <w:proofErr w:type="gramEnd"/>
      <w:r w:rsidRPr="00D26919">
        <w:rPr>
          <w:rFonts w:hint="eastAsia"/>
          <w:spacing w:val="-14"/>
          <w:szCs w:val="28"/>
        </w:rPr>
        <w:t>」。</w:t>
      </w:r>
    </w:p>
    <w:p w14:paraId="70C32BCF" w14:textId="77777777" w:rsidR="00505B80" w:rsidRPr="00D26919" w:rsidRDefault="00505B80" w:rsidP="00D26919">
      <w:pPr>
        <w:pStyle w:val="a9"/>
        <w:numPr>
          <w:ilvl w:val="0"/>
          <w:numId w:val="16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依依：</w:t>
      </w:r>
    </w:p>
    <w:p w14:paraId="6F14AAD8" w14:textId="77777777" w:rsidR="00505B80" w:rsidRPr="00D26919" w:rsidRDefault="00505B80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留戀，不忍離去。如：「依依不捨」。</w:t>
      </w:r>
    </w:p>
    <w:p w14:paraId="0FDA5F8A" w14:textId="478FF10C" w:rsidR="00505B80" w:rsidRPr="00D26919" w:rsidRDefault="00505B80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柔弱的樣子。如：「楊柳依依」。</w:t>
      </w:r>
    </w:p>
    <w:p w14:paraId="40A04C3E" w14:textId="781F30DF" w:rsidR="004D0CBC" w:rsidRPr="00D26919" w:rsidRDefault="00505B80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思念。如：「望風懷想，能</w:t>
      </w:r>
      <w:proofErr w:type="gramStart"/>
      <w:r w:rsidRPr="00D26919">
        <w:rPr>
          <w:rFonts w:hint="eastAsia"/>
          <w:szCs w:val="28"/>
        </w:rPr>
        <w:t>不</w:t>
      </w:r>
      <w:proofErr w:type="gramEnd"/>
      <w:r w:rsidRPr="00D26919">
        <w:rPr>
          <w:rFonts w:hint="eastAsia"/>
          <w:szCs w:val="28"/>
        </w:rPr>
        <w:t>依依？」</w:t>
      </w:r>
    </w:p>
    <w:p w14:paraId="6424CF92" w14:textId="56BCD89A" w:rsidR="00505B80" w:rsidRPr="00D26919" w:rsidRDefault="003A3D41" w:rsidP="00D26919">
      <w:pPr>
        <w:pStyle w:val="a9"/>
        <w:numPr>
          <w:ilvl w:val="0"/>
          <w:numId w:val="16"/>
        </w:numPr>
        <w:spacing w:after="0" w:line="320" w:lineRule="exact"/>
        <w:ind w:leftChars="0" w:left="-6" w:right="0" w:hanging="11"/>
        <w:rPr>
          <w:spacing w:val="-14"/>
          <w:szCs w:val="28"/>
        </w:rPr>
      </w:pPr>
      <w:proofErr w:type="gramStart"/>
      <w:r w:rsidRPr="00D26919">
        <w:rPr>
          <w:rFonts w:hint="eastAsia"/>
          <w:spacing w:val="-14"/>
          <w:szCs w:val="28"/>
        </w:rPr>
        <w:t>餞</w:t>
      </w:r>
      <w:proofErr w:type="gramEnd"/>
      <w:r w:rsidRPr="00D26919">
        <w:rPr>
          <w:rFonts w:hint="eastAsia"/>
          <w:spacing w:val="-14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ㄐㄧㄢˋ</w:t>
      </w:r>
      <w:proofErr w:type="gramEnd"/>
      <w:r w:rsidRPr="00D26919">
        <w:rPr>
          <w:rFonts w:hint="eastAsia"/>
          <w:spacing w:val="-14"/>
          <w:sz w:val="20"/>
          <w:szCs w:val="20"/>
        </w:rPr>
        <w:t>)</w:t>
      </w:r>
      <w:r w:rsidRPr="00D26919">
        <w:rPr>
          <w:rFonts w:hint="eastAsia"/>
          <w:spacing w:val="-14"/>
          <w:szCs w:val="28"/>
        </w:rPr>
        <w:t>行：設酒食為人送行。</w:t>
      </w:r>
      <w:r w:rsidRPr="00D26919">
        <w:rPr>
          <w:spacing w:val="-14"/>
          <w:szCs w:val="28"/>
        </w:rPr>
        <w:t>[例]她親自下廚煮了一桌好菜，為他餞行。</w:t>
      </w:r>
    </w:p>
    <w:p w14:paraId="25CE7B06" w14:textId="785D7733" w:rsidR="003A3D41" w:rsidRPr="00D26919" w:rsidRDefault="003A3D41" w:rsidP="00D26919">
      <w:pPr>
        <w:pStyle w:val="a9"/>
        <w:numPr>
          <w:ilvl w:val="0"/>
          <w:numId w:val="16"/>
        </w:numPr>
        <w:spacing w:after="0" w:line="320" w:lineRule="exact"/>
        <w:ind w:leftChars="0" w:left="-6" w:right="0" w:hanging="11"/>
        <w:rPr>
          <w:spacing w:val="-14"/>
          <w:szCs w:val="28"/>
        </w:rPr>
      </w:pPr>
      <w:r w:rsidRPr="00D26919">
        <w:rPr>
          <w:rFonts w:hint="eastAsia"/>
          <w:spacing w:val="-14"/>
          <w:szCs w:val="28"/>
        </w:rPr>
        <w:t>江天：江水和天空，多指江河上的空間廣闊。</w:t>
      </w:r>
    </w:p>
    <w:p w14:paraId="2729DEF2" w14:textId="65B72C78" w:rsidR="008614DA" w:rsidRPr="00D26919" w:rsidRDefault="003A3D41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pacing w:val="-14"/>
          <w:szCs w:val="28"/>
        </w:rPr>
        <w:t>蕭瑟</w:t>
      </w:r>
      <w:r w:rsidR="008614DA" w:rsidRPr="00D26919">
        <w:rPr>
          <w:rFonts w:hint="eastAsia"/>
          <w:spacing w:val="-14"/>
          <w:sz w:val="20"/>
          <w:szCs w:val="20"/>
        </w:rPr>
        <w:t>(</w:t>
      </w:r>
      <w:proofErr w:type="gramStart"/>
      <w:r w:rsidR="008614DA" w:rsidRPr="00822A16">
        <w:rPr>
          <w:rFonts w:hint="eastAsia"/>
          <w:color w:val="FF0000"/>
          <w:sz w:val="16"/>
          <w:szCs w:val="16"/>
        </w:rPr>
        <w:t>ㄙㄜˋ</w:t>
      </w:r>
      <w:proofErr w:type="gramEnd"/>
      <w:r w:rsidR="008614DA" w:rsidRPr="00D26919">
        <w:rPr>
          <w:rFonts w:hint="eastAsia"/>
          <w:spacing w:val="-14"/>
          <w:sz w:val="20"/>
          <w:szCs w:val="20"/>
        </w:rPr>
        <w:t>)</w:t>
      </w:r>
      <w:r w:rsidRPr="00D26919">
        <w:rPr>
          <w:rFonts w:hint="eastAsia"/>
          <w:spacing w:val="-14"/>
          <w:szCs w:val="28"/>
        </w:rPr>
        <w:t>：擬聲詞，形容風吹樹葉的聲音，一般作為形容詞，形容環境冷清、</w:t>
      </w:r>
      <w:proofErr w:type="gramStart"/>
      <w:r w:rsidRPr="00D26919">
        <w:rPr>
          <w:rFonts w:hint="eastAsia"/>
          <w:spacing w:val="-14"/>
          <w:szCs w:val="28"/>
        </w:rPr>
        <w:t>凄</w:t>
      </w:r>
      <w:proofErr w:type="gramEnd"/>
      <w:r w:rsidRPr="00D26919">
        <w:rPr>
          <w:rFonts w:hint="eastAsia"/>
          <w:spacing w:val="-14"/>
          <w:szCs w:val="28"/>
        </w:rPr>
        <w:t>涼。</w:t>
      </w:r>
    </w:p>
    <w:p w14:paraId="3F53724F" w14:textId="77777777" w:rsidR="00822A16" w:rsidRDefault="008614DA" w:rsidP="00AF45D5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822A16">
        <w:rPr>
          <w:rFonts w:hint="eastAsia"/>
          <w:szCs w:val="28"/>
        </w:rPr>
        <w:t>黯</w:t>
      </w:r>
      <w:r w:rsidRPr="00822A16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ㄢˋ</w:t>
      </w:r>
      <w:proofErr w:type="gramEnd"/>
      <w:r w:rsidRPr="00822A16">
        <w:rPr>
          <w:rFonts w:hint="eastAsia"/>
          <w:sz w:val="20"/>
          <w:szCs w:val="20"/>
        </w:rPr>
        <w:t>)</w:t>
      </w:r>
      <w:r w:rsidRPr="00822A16">
        <w:rPr>
          <w:rFonts w:hint="eastAsia"/>
          <w:szCs w:val="28"/>
        </w:rPr>
        <w:t>淡：</w:t>
      </w:r>
    </w:p>
    <w:p w14:paraId="4E5539A5" w14:textId="77777777" w:rsidR="00822A16" w:rsidRDefault="008614DA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822A16">
        <w:rPr>
          <w:rFonts w:hint="eastAsia"/>
          <w:szCs w:val="28"/>
        </w:rPr>
        <w:t>陳舊、灰暗、不明亮的樣子。</w:t>
      </w:r>
      <w:r w:rsidRPr="00822A16">
        <w:rPr>
          <w:szCs w:val="28"/>
        </w:rPr>
        <w:t>[例]月光有些黯淡。</w:t>
      </w:r>
    </w:p>
    <w:p w14:paraId="4B42F712" w14:textId="076BD19D" w:rsidR="008614DA" w:rsidRPr="00822A16" w:rsidRDefault="008614DA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822A16">
        <w:rPr>
          <w:rFonts w:hint="eastAsia"/>
          <w:szCs w:val="28"/>
        </w:rPr>
        <w:t>形容景象悲慘。</w:t>
      </w:r>
      <w:r w:rsidRPr="00822A16">
        <w:rPr>
          <w:szCs w:val="28"/>
        </w:rPr>
        <w:t>[例]前途黯淡</w:t>
      </w:r>
    </w:p>
    <w:p w14:paraId="15AD31FE" w14:textId="5E07DB4C" w:rsidR="008614DA" w:rsidRPr="00D26919" w:rsidRDefault="00C6037E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沁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ㄑㄧㄣˋ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：浸入、滲進。如：「沁骨」、「沁人心脾」、「沁涼如水」。</w:t>
      </w:r>
    </w:p>
    <w:p w14:paraId="3B7740B3" w14:textId="77777777" w:rsidR="00737FD4" w:rsidRPr="00D26919" w:rsidRDefault="00C6037E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悄然：</w:t>
      </w:r>
    </w:p>
    <w:p w14:paraId="3111DC24" w14:textId="010BC452" w:rsidR="00737FD4" w:rsidRPr="00D26919" w:rsidRDefault="00737FD4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寂靜無聲的樣子。</w:t>
      </w:r>
      <w:r w:rsidRPr="00D26919">
        <w:rPr>
          <w:szCs w:val="28"/>
        </w:rPr>
        <w:t>[例]悄然無聲、悄然無語</w:t>
      </w:r>
    </w:p>
    <w:p w14:paraId="6CC71FD6" w14:textId="68F9F4BC" w:rsidR="008614DA" w:rsidRPr="00D26919" w:rsidRDefault="00737FD4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憂愁的樣子。</w:t>
      </w:r>
      <w:r w:rsidRPr="00D26919">
        <w:rPr>
          <w:szCs w:val="28"/>
        </w:rPr>
        <w:t>[例]神情悄然、悄然落淚</w:t>
      </w:r>
    </w:p>
    <w:p w14:paraId="582EB034" w14:textId="176C23B0" w:rsidR="00737FD4" w:rsidRPr="00D26919" w:rsidRDefault="00737FD4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縈</w:t>
      </w:r>
      <w:proofErr w:type="gramEnd"/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ㄧㄥˊ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懷：牽掛於心。</w:t>
      </w:r>
      <w:proofErr w:type="gramStart"/>
      <w:r w:rsidRPr="00D26919">
        <w:rPr>
          <w:rFonts w:hint="eastAsia"/>
          <w:szCs w:val="28"/>
        </w:rPr>
        <w:t>縈</w:t>
      </w:r>
      <w:proofErr w:type="gramEnd"/>
      <w:r w:rsidRPr="00D26919">
        <w:rPr>
          <w:rFonts w:hint="eastAsia"/>
          <w:szCs w:val="28"/>
        </w:rPr>
        <w:t>：圍繞、纏繞。</w:t>
      </w:r>
    </w:p>
    <w:p w14:paraId="2AA1DFB2" w14:textId="7C804F9D" w:rsidR="00737FD4" w:rsidRPr="00D26919" w:rsidRDefault="00737FD4" w:rsidP="00D26919">
      <w:pPr>
        <w:pStyle w:val="a9"/>
        <w:spacing w:after="0" w:line="320" w:lineRule="exact"/>
        <w:ind w:leftChars="0" w:right="0" w:firstLine="0"/>
        <w:rPr>
          <w:szCs w:val="28"/>
        </w:rPr>
      </w:pPr>
      <w:r w:rsidRPr="00D26919">
        <w:rPr>
          <w:rFonts w:hint="eastAsia"/>
          <w:szCs w:val="28"/>
        </w:rPr>
        <w:t>如：「雖然分別多年，但彼此深厚的交情，仍舊令她</w:t>
      </w:r>
      <w:proofErr w:type="gramStart"/>
      <w:r w:rsidRPr="00D26919">
        <w:rPr>
          <w:rFonts w:hint="eastAsia"/>
          <w:szCs w:val="28"/>
        </w:rPr>
        <w:t>縈懷難</w:t>
      </w:r>
      <w:proofErr w:type="gramEnd"/>
      <w:r w:rsidRPr="00D26919">
        <w:rPr>
          <w:rFonts w:hint="eastAsia"/>
          <w:szCs w:val="28"/>
        </w:rPr>
        <w:t>釋。」</w:t>
      </w:r>
    </w:p>
    <w:p w14:paraId="6DD820B8" w14:textId="25D5FCB8" w:rsidR="00737FD4" w:rsidRPr="00D26919" w:rsidRDefault="00737FD4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浩渺</w:t>
      </w:r>
      <w:proofErr w:type="gramEnd"/>
      <w:r w:rsidRPr="00D26919">
        <w:rPr>
          <w:rFonts w:hint="eastAsia"/>
          <w:szCs w:val="28"/>
        </w:rPr>
        <w:t>：廣大遼闊的樣子。</w:t>
      </w:r>
      <w:r w:rsidRPr="00D26919">
        <w:rPr>
          <w:szCs w:val="28"/>
        </w:rPr>
        <w:t>[例]清晨時霧氣瀰漫，湖面上一片煙波浩渺。</w:t>
      </w:r>
    </w:p>
    <w:p w14:paraId="3588122E" w14:textId="77777777" w:rsidR="00737FD4" w:rsidRPr="00D26919" w:rsidRDefault="00737FD4" w:rsidP="00D26919">
      <w:pPr>
        <w:pStyle w:val="a9"/>
        <w:spacing w:after="0" w:line="320" w:lineRule="exact"/>
        <w:ind w:leftChars="0" w:right="0" w:firstLine="0"/>
        <w:rPr>
          <w:szCs w:val="28"/>
        </w:rPr>
      </w:pPr>
      <w:proofErr w:type="gramStart"/>
      <w:r w:rsidRPr="00D26919">
        <w:rPr>
          <w:rFonts w:hint="eastAsia"/>
          <w:szCs w:val="28"/>
        </w:rPr>
        <w:t>渺</w:t>
      </w:r>
      <w:proofErr w:type="gramEnd"/>
      <w:r w:rsidRPr="00D26919">
        <w:rPr>
          <w:rFonts w:hint="eastAsia"/>
          <w:szCs w:val="28"/>
        </w:rPr>
        <w:t>：</w:t>
      </w:r>
    </w:p>
    <w:p w14:paraId="1D4CD53E" w14:textId="402E469A" w:rsidR="00737FD4" w:rsidRPr="00D26919" w:rsidRDefault="00737FD4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水勢遼闊、廣大的樣子。如：「渺茫」、「</w:t>
      </w:r>
      <w:proofErr w:type="gramStart"/>
      <w:r w:rsidRPr="00D26919">
        <w:rPr>
          <w:rFonts w:hint="eastAsia"/>
          <w:szCs w:val="28"/>
        </w:rPr>
        <w:t>渺</w:t>
      </w:r>
      <w:proofErr w:type="gramEnd"/>
      <w:r w:rsidRPr="00D26919">
        <w:rPr>
          <w:rFonts w:hint="eastAsia"/>
          <w:szCs w:val="28"/>
        </w:rPr>
        <w:t>遠」、「煙波浩渺」。</w:t>
      </w:r>
    </w:p>
    <w:p w14:paraId="4A575E42" w14:textId="5DD685D0" w:rsidR="00737FD4" w:rsidRPr="00D26919" w:rsidRDefault="00737FD4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微小。如：「渺小」、「微</w:t>
      </w:r>
      <w:proofErr w:type="gramStart"/>
      <w:r w:rsidRPr="00D26919">
        <w:rPr>
          <w:rFonts w:hint="eastAsia"/>
          <w:szCs w:val="28"/>
        </w:rPr>
        <w:t>渺</w:t>
      </w:r>
      <w:proofErr w:type="gramEnd"/>
      <w:r w:rsidRPr="00D26919">
        <w:rPr>
          <w:rFonts w:hint="eastAsia"/>
          <w:szCs w:val="28"/>
        </w:rPr>
        <w:t>」。</w:t>
      </w:r>
    </w:p>
    <w:p w14:paraId="1767CC04" w14:textId="77777777" w:rsidR="00FA44E8" w:rsidRPr="00D26919" w:rsidRDefault="00FA44E8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峙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ㄓˋ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</w:t>
      </w:r>
    </w:p>
    <w:p w14:paraId="10B90A8A" w14:textId="4B278C85" w:rsidR="00737FD4" w:rsidRPr="00194DB7" w:rsidRDefault="00FA44E8" w:rsidP="00BC61FA">
      <w:pPr>
        <w:pStyle w:val="a9"/>
        <w:numPr>
          <w:ilvl w:val="0"/>
          <w:numId w:val="23"/>
        </w:numPr>
        <w:spacing w:after="0" w:line="320" w:lineRule="exact"/>
        <w:ind w:leftChars="0" w:right="0"/>
        <w:rPr>
          <w:szCs w:val="28"/>
        </w:rPr>
      </w:pPr>
      <w:r w:rsidRPr="00194DB7">
        <w:rPr>
          <w:rFonts w:hint="eastAsia"/>
          <w:szCs w:val="28"/>
        </w:rPr>
        <w:t>山勢聳立的樣子。如：「聳峙」、「</w:t>
      </w:r>
      <w:proofErr w:type="gramStart"/>
      <w:r w:rsidRPr="00194DB7">
        <w:rPr>
          <w:rFonts w:hint="eastAsia"/>
          <w:szCs w:val="28"/>
        </w:rPr>
        <w:t>峙立</w:t>
      </w:r>
      <w:proofErr w:type="gramEnd"/>
      <w:r w:rsidRPr="00194DB7">
        <w:rPr>
          <w:rFonts w:hint="eastAsia"/>
          <w:szCs w:val="28"/>
        </w:rPr>
        <w:t>」。</w:t>
      </w:r>
      <w:r w:rsidR="00194DB7">
        <w:rPr>
          <w:szCs w:val="28"/>
        </w:rPr>
        <w:fldChar w:fldCharType="begin"/>
      </w:r>
      <w:r w:rsidR="00194DB7">
        <w:rPr>
          <w:szCs w:val="28"/>
        </w:rPr>
        <w:instrText xml:space="preserve"> </w:instrText>
      </w:r>
      <w:r w:rsidR="00194DB7">
        <w:rPr>
          <w:rFonts w:hint="eastAsia"/>
          <w:szCs w:val="28"/>
        </w:rPr>
        <w:instrText>eq \o\ac(○,2)</w:instrText>
      </w:r>
      <w:r w:rsidR="00194DB7">
        <w:rPr>
          <w:szCs w:val="28"/>
        </w:rPr>
        <w:fldChar w:fldCharType="end"/>
      </w:r>
      <w:r w:rsidRPr="00194DB7">
        <w:rPr>
          <w:rFonts w:hint="eastAsia"/>
          <w:szCs w:val="28"/>
        </w:rPr>
        <w:t>相對立。如：「對峙」。</w:t>
      </w:r>
    </w:p>
    <w:p w14:paraId="1BCB0BA0" w14:textId="77777777" w:rsidR="00FA44E8" w:rsidRPr="00D26919" w:rsidRDefault="00FA44E8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浩蕩：盛大的樣子。</w:t>
      </w:r>
    </w:p>
    <w:p w14:paraId="1D5FD008" w14:textId="2DB38449" w:rsidR="00FA44E8" w:rsidRPr="00D26919" w:rsidRDefault="00FA44E8" w:rsidP="00D26919">
      <w:pPr>
        <w:pStyle w:val="a9"/>
        <w:spacing w:after="0" w:line="320" w:lineRule="exact"/>
        <w:ind w:leftChars="0" w:right="0" w:firstLine="0"/>
        <w:rPr>
          <w:szCs w:val="28"/>
        </w:rPr>
      </w:pPr>
      <w:r w:rsidRPr="00D26919">
        <w:rPr>
          <w:szCs w:val="28"/>
        </w:rPr>
        <w:t>[例]這條溪流水勢浩蕩，</w:t>
      </w:r>
      <w:proofErr w:type="gramStart"/>
      <w:r w:rsidRPr="00D26919">
        <w:rPr>
          <w:szCs w:val="28"/>
        </w:rPr>
        <w:t>湍</w:t>
      </w:r>
      <w:proofErr w:type="gramEnd"/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ㄊㄨㄢ</w:t>
      </w:r>
      <w:proofErr w:type="gramEnd"/>
      <w:r w:rsidRPr="00D26919">
        <w:rPr>
          <w:rFonts w:hint="eastAsia"/>
          <w:sz w:val="20"/>
          <w:szCs w:val="20"/>
        </w:rPr>
        <w:t>)</w:t>
      </w:r>
      <w:proofErr w:type="gramStart"/>
      <w:r w:rsidRPr="00D26919">
        <w:rPr>
          <w:szCs w:val="28"/>
        </w:rPr>
        <w:t>急灘險</w:t>
      </w:r>
      <w:proofErr w:type="gramEnd"/>
      <w:r w:rsidRPr="00D26919">
        <w:rPr>
          <w:szCs w:val="28"/>
        </w:rPr>
        <w:t>，是泛舟者心目中挑戰的勝地。</w:t>
      </w:r>
    </w:p>
    <w:p w14:paraId="57D4BFEF" w14:textId="10D839FA" w:rsidR="00FA44E8" w:rsidRPr="00D26919" w:rsidRDefault="00A028F9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蒼莽：空闊遼遠、迷茫無際。也作「蒼茫」。例</w:t>
      </w:r>
      <w:r w:rsidRPr="00D26919">
        <w:rPr>
          <w:szCs w:val="28"/>
        </w:rPr>
        <w:t xml:space="preserve"> 「蒼莽的大地」。</w:t>
      </w:r>
    </w:p>
    <w:p w14:paraId="4929556F" w14:textId="08AF91C7" w:rsidR="00C1745E" w:rsidRPr="00D26919" w:rsidRDefault="00C1745E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謗</w:t>
      </w:r>
      <w:proofErr w:type="gramEnd"/>
      <w:r w:rsidRPr="00D26919">
        <w:rPr>
          <w:rFonts w:hint="eastAsia"/>
          <w:szCs w:val="28"/>
        </w:rPr>
        <w:t>議：誹謗、非議。</w:t>
      </w:r>
    </w:p>
    <w:p w14:paraId="2CC28C96" w14:textId="66C66F4F" w:rsidR="00F3258E" w:rsidRPr="00D26919" w:rsidRDefault="00F3258E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澄空</w:t>
      </w:r>
      <w:proofErr w:type="gramEnd"/>
      <w:r w:rsidRPr="00D26919">
        <w:rPr>
          <w:rFonts w:hint="eastAsia"/>
          <w:szCs w:val="28"/>
        </w:rPr>
        <w:t>：</w:t>
      </w:r>
      <w:proofErr w:type="gramStart"/>
      <w:r w:rsidRPr="00D26919">
        <w:rPr>
          <w:rFonts w:hint="eastAsia"/>
          <w:szCs w:val="28"/>
        </w:rPr>
        <w:t>晴朗無雲的</w:t>
      </w:r>
      <w:proofErr w:type="gramEnd"/>
      <w:r w:rsidRPr="00D26919">
        <w:rPr>
          <w:rFonts w:hint="eastAsia"/>
          <w:szCs w:val="28"/>
        </w:rPr>
        <w:t>天空。</w:t>
      </w:r>
      <w:proofErr w:type="gramStart"/>
      <w:r w:rsidRPr="00D26919">
        <w:rPr>
          <w:rFonts w:hint="eastAsia"/>
          <w:szCs w:val="28"/>
        </w:rPr>
        <w:t>澄</w:t>
      </w:r>
      <w:proofErr w:type="gramEnd"/>
      <w:r w:rsidRPr="00D26919">
        <w:rPr>
          <w:rFonts w:hint="eastAsia"/>
          <w:szCs w:val="28"/>
        </w:rPr>
        <w:t>：水清澈而靜止。</w:t>
      </w:r>
    </w:p>
    <w:p w14:paraId="65A92A0D" w14:textId="66B34F80" w:rsidR="005662D2" w:rsidRPr="00D26919" w:rsidRDefault="005662D2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竹報</w:t>
      </w:r>
      <w:proofErr w:type="gramEnd"/>
      <w:r w:rsidRPr="00D26919">
        <w:rPr>
          <w:rFonts w:hint="eastAsia"/>
          <w:szCs w:val="28"/>
        </w:rPr>
        <w:t>：舊時的家信。後亦常用為</w:t>
      </w:r>
      <w:proofErr w:type="gramStart"/>
      <w:r w:rsidRPr="00D26919">
        <w:rPr>
          <w:rFonts w:hint="eastAsia"/>
          <w:szCs w:val="28"/>
        </w:rPr>
        <w:t>春聯吉詞</w:t>
      </w:r>
      <w:proofErr w:type="gramEnd"/>
      <w:r w:rsidRPr="00D26919">
        <w:rPr>
          <w:rFonts w:hint="eastAsia"/>
          <w:szCs w:val="28"/>
        </w:rPr>
        <w:t>。</w:t>
      </w:r>
    </w:p>
    <w:p w14:paraId="07FDCD7A" w14:textId="4746B2EB" w:rsidR="005662D2" w:rsidRDefault="005662D2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讒</w:t>
      </w:r>
      <w:proofErr w:type="gramEnd"/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ㄔㄢˊ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：說別人壞話，中傷他人。</w:t>
      </w:r>
    </w:p>
    <w:p w14:paraId="7E4AAAB9" w14:textId="3E96076D" w:rsidR="00194DB7" w:rsidRPr="00D26919" w:rsidRDefault="00194DB7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194DB7">
        <w:rPr>
          <w:rFonts w:hint="eastAsia"/>
          <w:szCs w:val="28"/>
        </w:rPr>
        <w:t>比</w:t>
      </w:r>
      <w:proofErr w:type="gramStart"/>
      <w:r w:rsidRPr="00194DB7">
        <w:rPr>
          <w:rFonts w:hint="eastAsia"/>
          <w:szCs w:val="28"/>
        </w:rPr>
        <w:t>象</w:t>
      </w:r>
      <w:proofErr w:type="gramEnd"/>
      <w:r>
        <w:rPr>
          <w:rFonts w:hint="eastAsia"/>
          <w:szCs w:val="28"/>
        </w:rPr>
        <w:t>：</w:t>
      </w:r>
      <w:r w:rsidR="00854EAB" w:rsidRPr="00854EAB">
        <w:rPr>
          <w:rFonts w:hint="eastAsia"/>
          <w:szCs w:val="28"/>
        </w:rPr>
        <w:t>比擬譬喻、比方形象。</w:t>
      </w:r>
    </w:p>
    <w:p w14:paraId="79C53E9B" w14:textId="027C044D" w:rsidR="00C1745E" w:rsidRPr="00D26919" w:rsidRDefault="00C1745E" w:rsidP="00D26919">
      <w:pPr>
        <w:pStyle w:val="a9"/>
        <w:numPr>
          <w:ilvl w:val="0"/>
          <w:numId w:val="16"/>
        </w:numPr>
        <w:spacing w:line="320" w:lineRule="exact"/>
        <w:ind w:leftChars="0"/>
        <w:rPr>
          <w:szCs w:val="28"/>
        </w:rPr>
      </w:pPr>
      <w:r w:rsidRPr="00D26919">
        <w:rPr>
          <w:rFonts w:hint="eastAsia"/>
          <w:szCs w:val="28"/>
        </w:rPr>
        <w:t>孤</w:t>
      </w:r>
      <w:proofErr w:type="gramStart"/>
      <w:r w:rsidRPr="00D26919">
        <w:rPr>
          <w:rFonts w:hint="eastAsia"/>
          <w:szCs w:val="28"/>
        </w:rPr>
        <w:t>介</w:t>
      </w:r>
      <w:proofErr w:type="gramEnd"/>
      <w:r w:rsidRPr="00D26919">
        <w:rPr>
          <w:rFonts w:hint="eastAsia"/>
          <w:szCs w:val="28"/>
        </w:rPr>
        <w:t>傲岸：孤</w:t>
      </w:r>
      <w:proofErr w:type="gramStart"/>
      <w:r w:rsidRPr="00D26919">
        <w:rPr>
          <w:rFonts w:hint="eastAsia"/>
          <w:szCs w:val="28"/>
        </w:rPr>
        <w:t>介</w:t>
      </w:r>
      <w:proofErr w:type="gramEnd"/>
      <w:r w:rsidRPr="00D26919">
        <w:rPr>
          <w:rFonts w:hint="eastAsia"/>
          <w:szCs w:val="28"/>
        </w:rPr>
        <w:t>，品行清正</w:t>
      </w:r>
      <w:proofErr w:type="gramStart"/>
      <w:r w:rsidRPr="00D26919">
        <w:rPr>
          <w:rFonts w:hint="eastAsia"/>
          <w:szCs w:val="28"/>
        </w:rPr>
        <w:t>不</w:t>
      </w:r>
      <w:proofErr w:type="gramEnd"/>
      <w:r w:rsidRPr="00D26919">
        <w:rPr>
          <w:rFonts w:hint="eastAsia"/>
          <w:szCs w:val="28"/>
        </w:rPr>
        <w:t>隨俗。傲岸，高傲而不屑隨俗。</w:t>
      </w:r>
      <w:proofErr w:type="gramStart"/>
      <w:r w:rsidRPr="00D26919">
        <w:rPr>
          <w:rFonts w:hint="eastAsia"/>
          <w:szCs w:val="28"/>
        </w:rPr>
        <w:t>介</w:t>
      </w:r>
      <w:proofErr w:type="gramEnd"/>
      <w:r w:rsidRPr="00D26919">
        <w:rPr>
          <w:rFonts w:hint="eastAsia"/>
          <w:szCs w:val="28"/>
        </w:rPr>
        <w:t>，正直。如：「耿介」。</w:t>
      </w:r>
    </w:p>
    <w:p w14:paraId="793F16F0" w14:textId="654629CF" w:rsidR="00C1745E" w:rsidRPr="00D26919" w:rsidRDefault="00855FA5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蒼茫：</w:t>
      </w:r>
      <w:proofErr w:type="gramStart"/>
      <w:r w:rsidRPr="00D26919">
        <w:rPr>
          <w:rFonts w:hint="eastAsia"/>
          <w:szCs w:val="28"/>
        </w:rPr>
        <w:t>曠</w:t>
      </w:r>
      <w:proofErr w:type="gramEnd"/>
      <w:r w:rsidRPr="00D26919">
        <w:rPr>
          <w:rFonts w:hint="eastAsia"/>
          <w:szCs w:val="28"/>
        </w:rPr>
        <w:t>遠無邊，視野迷茫的樣子。蒼，青綠色或灰白色。</w:t>
      </w:r>
    </w:p>
    <w:p w14:paraId="59BDE736" w14:textId="63F24879" w:rsidR="00855FA5" w:rsidRPr="00D26919" w:rsidRDefault="00855FA5" w:rsidP="00D26919">
      <w:pPr>
        <w:pStyle w:val="a9"/>
        <w:spacing w:after="0" w:line="320" w:lineRule="exact"/>
        <w:ind w:leftChars="0" w:right="0" w:firstLine="0"/>
        <w:rPr>
          <w:szCs w:val="28"/>
        </w:rPr>
      </w:pPr>
      <w:r w:rsidRPr="00D26919">
        <w:rPr>
          <w:szCs w:val="28"/>
        </w:rPr>
        <w:t>[例]黃昏時，獨立於曠野之中，只覺天地一片蒼茫。</w:t>
      </w:r>
    </w:p>
    <w:p w14:paraId="2D868990" w14:textId="7DF1580E" w:rsidR="00855FA5" w:rsidRPr="00D26919" w:rsidRDefault="00855FA5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蘊藉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ㄩㄣˋ</w:t>
      </w:r>
      <w:proofErr w:type="gramEnd"/>
      <w:r w:rsidRPr="00822A1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22A16">
        <w:rPr>
          <w:rFonts w:hint="eastAsia"/>
          <w:color w:val="FF0000"/>
          <w:sz w:val="16"/>
          <w:szCs w:val="16"/>
        </w:rPr>
        <w:t>ㄐㄧㄝˋ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</w:t>
      </w:r>
      <w:r w:rsidR="00B00513" w:rsidRPr="00D26919">
        <w:rPr>
          <w:rFonts w:hint="eastAsia"/>
          <w:szCs w:val="28"/>
        </w:rPr>
        <w:t>包含而</w:t>
      </w:r>
      <w:proofErr w:type="gramStart"/>
      <w:r w:rsidR="00B00513" w:rsidRPr="00D26919">
        <w:rPr>
          <w:rFonts w:hint="eastAsia"/>
          <w:szCs w:val="28"/>
        </w:rPr>
        <w:t>不</w:t>
      </w:r>
      <w:proofErr w:type="gramEnd"/>
      <w:r w:rsidR="00B00513" w:rsidRPr="00D26919">
        <w:rPr>
          <w:rFonts w:hint="eastAsia"/>
          <w:szCs w:val="28"/>
        </w:rPr>
        <w:t>顯露出來。</w:t>
      </w:r>
    </w:p>
    <w:p w14:paraId="54C3108D" w14:textId="77777777" w:rsidR="00B00513" w:rsidRPr="00D26919" w:rsidRDefault="00B00513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以景起興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ㄒㄧㄥˋ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</w:t>
      </w:r>
    </w:p>
    <w:p w14:paraId="2FDDFC29" w14:textId="63A53A86" w:rsidR="00B00513" w:rsidRPr="00D26919" w:rsidRDefault="00B00513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因</w:t>
      </w:r>
      <w:proofErr w:type="gramStart"/>
      <w:r w:rsidRPr="00D26919">
        <w:rPr>
          <w:rFonts w:hint="eastAsia"/>
          <w:szCs w:val="28"/>
        </w:rPr>
        <w:t>外在物境而</w:t>
      </w:r>
      <w:proofErr w:type="gramEnd"/>
      <w:r w:rsidRPr="00D26919">
        <w:rPr>
          <w:rFonts w:hint="eastAsia"/>
          <w:szCs w:val="28"/>
        </w:rPr>
        <w:t>引起賦詩為文的興頭。如：「與詩友一起到陽明山賞花，</w:t>
      </w:r>
      <w:proofErr w:type="gramStart"/>
      <w:r w:rsidRPr="00D26919">
        <w:rPr>
          <w:rFonts w:hint="eastAsia"/>
          <w:szCs w:val="28"/>
        </w:rPr>
        <w:t>一時起興</w:t>
      </w:r>
      <w:proofErr w:type="gramEnd"/>
      <w:r w:rsidRPr="00D26919">
        <w:rPr>
          <w:rFonts w:hint="eastAsia"/>
          <w:szCs w:val="28"/>
        </w:rPr>
        <w:t>，遂各賦詩一首。」</w:t>
      </w:r>
    </w:p>
    <w:p w14:paraId="2ECC0B85" w14:textId="5A5EE450" w:rsidR="00B00513" w:rsidRPr="00D26919" w:rsidRDefault="00B00513" w:rsidP="00822A16">
      <w:pPr>
        <w:pStyle w:val="a9"/>
        <w:numPr>
          <w:ilvl w:val="0"/>
          <w:numId w:val="25"/>
        </w:numPr>
        <w:spacing w:line="32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先言他</w:t>
      </w:r>
      <w:proofErr w:type="gramEnd"/>
      <w:r w:rsidRPr="00D26919">
        <w:rPr>
          <w:rFonts w:hint="eastAsia"/>
          <w:szCs w:val="28"/>
        </w:rPr>
        <w:t>物，以引起</w:t>
      </w:r>
      <w:proofErr w:type="gramStart"/>
      <w:r w:rsidRPr="00D26919">
        <w:rPr>
          <w:rFonts w:hint="eastAsia"/>
          <w:szCs w:val="28"/>
        </w:rPr>
        <w:t>所欲言之</w:t>
      </w:r>
      <w:proofErr w:type="gramEnd"/>
      <w:r w:rsidRPr="00D26919">
        <w:rPr>
          <w:rFonts w:hint="eastAsia"/>
          <w:szCs w:val="28"/>
        </w:rPr>
        <w:t>事。</w:t>
      </w:r>
    </w:p>
    <w:p w14:paraId="5318AC0A" w14:textId="77777777" w:rsidR="00B00513" w:rsidRPr="00D26919" w:rsidRDefault="00B00513" w:rsidP="00D26919">
      <w:pPr>
        <w:pStyle w:val="a9"/>
        <w:numPr>
          <w:ilvl w:val="0"/>
          <w:numId w:val="16"/>
        </w:numPr>
        <w:spacing w:after="0" w:line="32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惆悵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ㄔㄡˊ</w:t>
      </w:r>
      <w:proofErr w:type="gramEnd"/>
      <w:r w:rsidRPr="00822A1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22A16">
        <w:rPr>
          <w:rFonts w:hint="eastAsia"/>
          <w:color w:val="FF0000"/>
          <w:sz w:val="16"/>
          <w:szCs w:val="16"/>
        </w:rPr>
        <w:t>ㄔㄤˋ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：悲愁、失意。</w:t>
      </w:r>
    </w:p>
    <w:p w14:paraId="58BB6214" w14:textId="5234EF1B" w:rsidR="00B00513" w:rsidRPr="00D26919" w:rsidRDefault="00B00513" w:rsidP="00D26919">
      <w:pPr>
        <w:pStyle w:val="a9"/>
        <w:spacing w:after="0" w:line="320" w:lineRule="exact"/>
        <w:ind w:leftChars="0" w:right="0" w:firstLine="0"/>
        <w:rPr>
          <w:szCs w:val="28"/>
        </w:rPr>
      </w:pPr>
      <w:r w:rsidRPr="00D26919">
        <w:rPr>
          <w:szCs w:val="28"/>
        </w:rPr>
        <w:t>[例]想到自己一事無成，他的心中頓時惆悵不已。</w:t>
      </w:r>
    </w:p>
    <w:sectPr w:rsidR="00B00513" w:rsidRPr="00D26919" w:rsidSect="00FD1F77">
      <w:pgSz w:w="11906" w:h="16838"/>
      <w:pgMar w:top="567" w:right="567" w:bottom="567" w:left="567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05E4" w14:textId="77777777" w:rsidR="005D3524" w:rsidRDefault="005D3524" w:rsidP="0046024D">
      <w:pPr>
        <w:spacing w:after="0" w:line="240" w:lineRule="auto"/>
      </w:pPr>
      <w:r>
        <w:separator/>
      </w:r>
    </w:p>
  </w:endnote>
  <w:endnote w:type="continuationSeparator" w:id="0">
    <w:p w14:paraId="37ABEBBD" w14:textId="77777777" w:rsidR="005D3524" w:rsidRDefault="005D352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732154"/>
      <w:docPartObj>
        <w:docPartGallery w:val="Page Numbers (Bottom of Page)"/>
        <w:docPartUnique/>
      </w:docPartObj>
    </w:sdtPr>
    <w:sdtContent>
      <w:p w14:paraId="1AF4E784" w14:textId="539906A0" w:rsidR="00FD1F77" w:rsidRDefault="00FD1F77">
        <w:pPr>
          <w:pStyle w:val="a5"/>
          <w:jc w:val="right"/>
        </w:pPr>
        <w:r w:rsidRPr="00FD1F77">
          <w:rPr>
            <w:rFonts w:hint="eastAsia"/>
          </w:rPr>
          <w:t>王昌齡《芙蓉樓送辛漸二首》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4182FC9" w14:textId="77777777" w:rsidR="00FD1F77" w:rsidRPr="00FD1F77" w:rsidRDefault="00FD1F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391B" w14:textId="77777777" w:rsidR="005D3524" w:rsidRDefault="005D3524" w:rsidP="0046024D">
      <w:pPr>
        <w:spacing w:after="0" w:line="240" w:lineRule="auto"/>
      </w:pPr>
      <w:r>
        <w:separator/>
      </w:r>
    </w:p>
  </w:footnote>
  <w:footnote w:type="continuationSeparator" w:id="0">
    <w:p w14:paraId="25FB6AF6" w14:textId="77777777" w:rsidR="005D3524" w:rsidRDefault="005D352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4376C"/>
    <w:multiLevelType w:val="hybridMultilevel"/>
    <w:tmpl w:val="F594BFFC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565ED9"/>
    <w:multiLevelType w:val="hybridMultilevel"/>
    <w:tmpl w:val="A226F8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496AB9"/>
    <w:multiLevelType w:val="hybridMultilevel"/>
    <w:tmpl w:val="B0369C98"/>
    <w:lvl w:ilvl="0" w:tplc="FFFFFFFF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810F39"/>
    <w:multiLevelType w:val="hybridMultilevel"/>
    <w:tmpl w:val="4776CEDC"/>
    <w:lvl w:ilvl="0" w:tplc="04090003">
      <w:start w:val="1"/>
      <w:numFmt w:val="bullet"/>
      <w:lvlText w:val=""/>
      <w:lvlJc w:val="left"/>
      <w:pPr>
        <w:ind w:left="87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70" w:hanging="480"/>
      </w:pPr>
    </w:lvl>
    <w:lvl w:ilvl="2" w:tplc="FFFFFFFF" w:tentative="1">
      <w:start w:val="1"/>
      <w:numFmt w:val="lowerRoman"/>
      <w:lvlText w:val="%3."/>
      <w:lvlJc w:val="right"/>
      <w:pPr>
        <w:ind w:left="1950" w:hanging="480"/>
      </w:pPr>
    </w:lvl>
    <w:lvl w:ilvl="3" w:tplc="FFFFFFFF" w:tentative="1">
      <w:start w:val="1"/>
      <w:numFmt w:val="decimal"/>
      <w:lvlText w:val="%4."/>
      <w:lvlJc w:val="left"/>
      <w:pPr>
        <w:ind w:left="24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10" w:hanging="480"/>
      </w:pPr>
    </w:lvl>
    <w:lvl w:ilvl="5" w:tplc="FFFFFFFF" w:tentative="1">
      <w:start w:val="1"/>
      <w:numFmt w:val="lowerRoman"/>
      <w:lvlText w:val="%6."/>
      <w:lvlJc w:val="right"/>
      <w:pPr>
        <w:ind w:left="3390" w:hanging="480"/>
      </w:pPr>
    </w:lvl>
    <w:lvl w:ilvl="6" w:tplc="FFFFFFFF" w:tentative="1">
      <w:start w:val="1"/>
      <w:numFmt w:val="decimal"/>
      <w:lvlText w:val="%7."/>
      <w:lvlJc w:val="left"/>
      <w:pPr>
        <w:ind w:left="38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50" w:hanging="480"/>
      </w:pPr>
    </w:lvl>
    <w:lvl w:ilvl="8" w:tplc="FFFFFFFF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4F2464"/>
    <w:multiLevelType w:val="hybridMultilevel"/>
    <w:tmpl w:val="E30E5440"/>
    <w:lvl w:ilvl="0" w:tplc="DF426800">
      <w:start w:val="1"/>
      <w:numFmt w:val="decimalEnclosedCircle"/>
      <w:lvlText w:val="%1"/>
      <w:lvlJc w:val="left"/>
      <w:pPr>
        <w:ind w:left="959" w:hanging="480"/>
      </w:pPr>
      <w:rPr>
        <w:rFonts w:ascii="新細明體" w:eastAsia="新細明體" w:hAnsi="新細明體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C44025"/>
    <w:multiLevelType w:val="hybridMultilevel"/>
    <w:tmpl w:val="2CBC8C04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D5C4459"/>
    <w:multiLevelType w:val="hybridMultilevel"/>
    <w:tmpl w:val="93128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B264A7"/>
    <w:multiLevelType w:val="hybridMultilevel"/>
    <w:tmpl w:val="6DE8B936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EB695D"/>
    <w:multiLevelType w:val="hybridMultilevel"/>
    <w:tmpl w:val="34E0EB98"/>
    <w:lvl w:ilvl="0" w:tplc="DF426800">
      <w:start w:val="1"/>
      <w:numFmt w:val="decimalEnclosedCircle"/>
      <w:lvlText w:val="%1"/>
      <w:lvlJc w:val="left"/>
      <w:pPr>
        <w:ind w:left="87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1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8D6A24"/>
    <w:multiLevelType w:val="hybridMultilevel"/>
    <w:tmpl w:val="7F1E0FA0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512937"/>
    <w:multiLevelType w:val="hybridMultilevel"/>
    <w:tmpl w:val="9A727710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901AE8"/>
    <w:multiLevelType w:val="hybridMultilevel"/>
    <w:tmpl w:val="D048032C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5" w15:restartNumberingAfterBreak="0">
    <w:nsid w:val="7E890F79"/>
    <w:multiLevelType w:val="hybridMultilevel"/>
    <w:tmpl w:val="9CB0B6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6156560">
    <w:abstractNumId w:val="21"/>
  </w:num>
  <w:num w:numId="2" w16cid:durableId="976183862">
    <w:abstractNumId w:val="7"/>
  </w:num>
  <w:num w:numId="3" w16cid:durableId="221185788">
    <w:abstractNumId w:val="0"/>
  </w:num>
  <w:num w:numId="4" w16cid:durableId="1116485405">
    <w:abstractNumId w:val="11"/>
  </w:num>
  <w:num w:numId="5" w16cid:durableId="737091686">
    <w:abstractNumId w:val="14"/>
  </w:num>
  <w:num w:numId="6" w16cid:durableId="423040216">
    <w:abstractNumId w:val="24"/>
  </w:num>
  <w:num w:numId="7" w16cid:durableId="1365907939">
    <w:abstractNumId w:val="4"/>
  </w:num>
  <w:num w:numId="8" w16cid:durableId="1145975893">
    <w:abstractNumId w:val="26"/>
  </w:num>
  <w:num w:numId="9" w16cid:durableId="1622296284">
    <w:abstractNumId w:val="18"/>
  </w:num>
  <w:num w:numId="10" w16cid:durableId="1282806147">
    <w:abstractNumId w:val="20"/>
  </w:num>
  <w:num w:numId="11" w16cid:durableId="1452899138">
    <w:abstractNumId w:val="5"/>
  </w:num>
  <w:num w:numId="12" w16cid:durableId="288055102">
    <w:abstractNumId w:val="2"/>
  </w:num>
  <w:num w:numId="13" w16cid:durableId="405998775">
    <w:abstractNumId w:val="9"/>
  </w:num>
  <w:num w:numId="14" w16cid:durableId="333190201">
    <w:abstractNumId w:val="16"/>
  </w:num>
  <w:num w:numId="15" w16cid:durableId="1673869841">
    <w:abstractNumId w:val="13"/>
  </w:num>
  <w:num w:numId="16" w16cid:durableId="2040470890">
    <w:abstractNumId w:val="19"/>
  </w:num>
  <w:num w:numId="17" w16cid:durableId="439420632">
    <w:abstractNumId w:val="10"/>
  </w:num>
  <w:num w:numId="18" w16cid:durableId="814027048">
    <w:abstractNumId w:val="17"/>
  </w:num>
  <w:num w:numId="19" w16cid:durableId="297690508">
    <w:abstractNumId w:val="6"/>
  </w:num>
  <w:num w:numId="20" w16cid:durableId="1402480122">
    <w:abstractNumId w:val="12"/>
  </w:num>
  <w:num w:numId="21" w16cid:durableId="1912888190">
    <w:abstractNumId w:val="23"/>
  </w:num>
  <w:num w:numId="22" w16cid:durableId="233591476">
    <w:abstractNumId w:val="22"/>
  </w:num>
  <w:num w:numId="23" w16cid:durableId="1687057119">
    <w:abstractNumId w:val="1"/>
  </w:num>
  <w:num w:numId="24" w16cid:durableId="849485040">
    <w:abstractNumId w:val="15"/>
  </w:num>
  <w:num w:numId="25" w16cid:durableId="865171738">
    <w:abstractNumId w:val="8"/>
  </w:num>
  <w:num w:numId="26" w16cid:durableId="1734114547">
    <w:abstractNumId w:val="3"/>
  </w:num>
  <w:num w:numId="27" w16cid:durableId="1603917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29E"/>
    <w:rsid w:val="000115B4"/>
    <w:rsid w:val="0004147D"/>
    <w:rsid w:val="00070055"/>
    <w:rsid w:val="00072DBB"/>
    <w:rsid w:val="00073AE9"/>
    <w:rsid w:val="00085028"/>
    <w:rsid w:val="000873D5"/>
    <w:rsid w:val="00090016"/>
    <w:rsid w:val="00090C87"/>
    <w:rsid w:val="0009537E"/>
    <w:rsid w:val="000C07DB"/>
    <w:rsid w:val="000C0B71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94DB7"/>
    <w:rsid w:val="001952A6"/>
    <w:rsid w:val="001A213A"/>
    <w:rsid w:val="001B438A"/>
    <w:rsid w:val="001B5421"/>
    <w:rsid w:val="001C0632"/>
    <w:rsid w:val="001C3354"/>
    <w:rsid w:val="001C6D86"/>
    <w:rsid w:val="001D08AD"/>
    <w:rsid w:val="001E73FA"/>
    <w:rsid w:val="00201F0C"/>
    <w:rsid w:val="00231B41"/>
    <w:rsid w:val="00247C2A"/>
    <w:rsid w:val="002546A2"/>
    <w:rsid w:val="002652EB"/>
    <w:rsid w:val="00285311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AB6"/>
    <w:rsid w:val="00316E00"/>
    <w:rsid w:val="00320DA6"/>
    <w:rsid w:val="00323963"/>
    <w:rsid w:val="003261C7"/>
    <w:rsid w:val="00331C74"/>
    <w:rsid w:val="003320C1"/>
    <w:rsid w:val="003358F9"/>
    <w:rsid w:val="00355A50"/>
    <w:rsid w:val="00361304"/>
    <w:rsid w:val="00382D05"/>
    <w:rsid w:val="00390BAB"/>
    <w:rsid w:val="00394570"/>
    <w:rsid w:val="00396091"/>
    <w:rsid w:val="003A2A94"/>
    <w:rsid w:val="003A3D41"/>
    <w:rsid w:val="003B6EF3"/>
    <w:rsid w:val="003E4C34"/>
    <w:rsid w:val="003E563B"/>
    <w:rsid w:val="003F0E6C"/>
    <w:rsid w:val="003F2821"/>
    <w:rsid w:val="003F4BFB"/>
    <w:rsid w:val="00417DC5"/>
    <w:rsid w:val="004202E9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D0CBC"/>
    <w:rsid w:val="004E50FE"/>
    <w:rsid w:val="004F59E2"/>
    <w:rsid w:val="004F798E"/>
    <w:rsid w:val="00505B80"/>
    <w:rsid w:val="00515A56"/>
    <w:rsid w:val="00517EBE"/>
    <w:rsid w:val="005346D2"/>
    <w:rsid w:val="00557966"/>
    <w:rsid w:val="00563848"/>
    <w:rsid w:val="005662D2"/>
    <w:rsid w:val="00584939"/>
    <w:rsid w:val="00587D5D"/>
    <w:rsid w:val="005A1720"/>
    <w:rsid w:val="005D3524"/>
    <w:rsid w:val="005E4A71"/>
    <w:rsid w:val="005E6660"/>
    <w:rsid w:val="00610198"/>
    <w:rsid w:val="00647210"/>
    <w:rsid w:val="00660A48"/>
    <w:rsid w:val="00674D4C"/>
    <w:rsid w:val="0067680B"/>
    <w:rsid w:val="006C5BDD"/>
    <w:rsid w:val="006F6B7C"/>
    <w:rsid w:val="007005E6"/>
    <w:rsid w:val="00710CBB"/>
    <w:rsid w:val="00713055"/>
    <w:rsid w:val="00737FD4"/>
    <w:rsid w:val="007412C6"/>
    <w:rsid w:val="00744184"/>
    <w:rsid w:val="00744E39"/>
    <w:rsid w:val="00792B2B"/>
    <w:rsid w:val="0079453A"/>
    <w:rsid w:val="007A0A87"/>
    <w:rsid w:val="007B4A8F"/>
    <w:rsid w:val="007D6F87"/>
    <w:rsid w:val="00811E9C"/>
    <w:rsid w:val="00822A16"/>
    <w:rsid w:val="00823F9C"/>
    <w:rsid w:val="008429BF"/>
    <w:rsid w:val="00854137"/>
    <w:rsid w:val="00854D21"/>
    <w:rsid w:val="00854EAB"/>
    <w:rsid w:val="00855FA5"/>
    <w:rsid w:val="008614DA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844B1"/>
    <w:rsid w:val="0099331D"/>
    <w:rsid w:val="009959A7"/>
    <w:rsid w:val="009B501B"/>
    <w:rsid w:val="009C46B2"/>
    <w:rsid w:val="009E6F18"/>
    <w:rsid w:val="009F0DBF"/>
    <w:rsid w:val="00A028F9"/>
    <w:rsid w:val="00A057A8"/>
    <w:rsid w:val="00A530BF"/>
    <w:rsid w:val="00A77E9A"/>
    <w:rsid w:val="00AA4BF1"/>
    <w:rsid w:val="00AC3E3A"/>
    <w:rsid w:val="00AD1342"/>
    <w:rsid w:val="00B00513"/>
    <w:rsid w:val="00B1270E"/>
    <w:rsid w:val="00B3528C"/>
    <w:rsid w:val="00B46A81"/>
    <w:rsid w:val="00B50CFC"/>
    <w:rsid w:val="00B5571E"/>
    <w:rsid w:val="00B73E5A"/>
    <w:rsid w:val="00B92258"/>
    <w:rsid w:val="00BB0933"/>
    <w:rsid w:val="00BD1F21"/>
    <w:rsid w:val="00BD4938"/>
    <w:rsid w:val="00BF4E51"/>
    <w:rsid w:val="00C0731F"/>
    <w:rsid w:val="00C1745E"/>
    <w:rsid w:val="00C32721"/>
    <w:rsid w:val="00C47748"/>
    <w:rsid w:val="00C50CFB"/>
    <w:rsid w:val="00C6037E"/>
    <w:rsid w:val="00C7168F"/>
    <w:rsid w:val="00C82E05"/>
    <w:rsid w:val="00C90202"/>
    <w:rsid w:val="00CA556E"/>
    <w:rsid w:val="00CA7BF3"/>
    <w:rsid w:val="00CD348C"/>
    <w:rsid w:val="00CE3088"/>
    <w:rsid w:val="00D01067"/>
    <w:rsid w:val="00D26919"/>
    <w:rsid w:val="00D3525A"/>
    <w:rsid w:val="00D619BC"/>
    <w:rsid w:val="00DB59C6"/>
    <w:rsid w:val="00DB72BA"/>
    <w:rsid w:val="00DF33D6"/>
    <w:rsid w:val="00DF73E8"/>
    <w:rsid w:val="00E13558"/>
    <w:rsid w:val="00E13A51"/>
    <w:rsid w:val="00E16F7E"/>
    <w:rsid w:val="00E33D3D"/>
    <w:rsid w:val="00E43E17"/>
    <w:rsid w:val="00E564E7"/>
    <w:rsid w:val="00EA6B84"/>
    <w:rsid w:val="00EB518D"/>
    <w:rsid w:val="00ED4067"/>
    <w:rsid w:val="00EE7576"/>
    <w:rsid w:val="00EF706E"/>
    <w:rsid w:val="00F14817"/>
    <w:rsid w:val="00F22038"/>
    <w:rsid w:val="00F3258E"/>
    <w:rsid w:val="00F33378"/>
    <w:rsid w:val="00FA44E8"/>
    <w:rsid w:val="00FC44DB"/>
    <w:rsid w:val="00FD1F77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DB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194DB7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9400-CAC7-446C-A65B-F07F5CD2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1441</Words>
  <Characters>1471</Characters>
  <Application>Microsoft Office Word</Application>
  <DocSecurity>0</DocSecurity>
  <Lines>61</Lines>
  <Paragraphs>72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</cp:revision>
  <cp:lastPrinted>2022-10-29T00:00:00Z</cp:lastPrinted>
  <dcterms:created xsi:type="dcterms:W3CDTF">2020-08-17T11:22:00Z</dcterms:created>
  <dcterms:modified xsi:type="dcterms:W3CDTF">2023-03-26T09:51:00Z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