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CD7F6D5" w:rsidR="009959A7" w:rsidRPr="003358F9" w:rsidRDefault="0061542C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顏真卿</w:t>
      </w:r>
      <w:r w:rsidR="00A77E9A">
        <w:rPr>
          <w:sz w:val="52"/>
        </w:rPr>
        <w:t>《</w:t>
      </w:r>
      <w:r w:rsidR="00732F0C">
        <w:rPr>
          <w:rFonts w:hint="eastAsia"/>
          <w:sz w:val="52"/>
        </w:rPr>
        <w:t>勸學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  </w:t>
      </w:r>
      <w:r w:rsidR="00732F0C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07FE96F5" w14:textId="278FD673" w:rsidR="00F14817" w:rsidRPr="00A60620" w:rsidRDefault="0061542C" w:rsidP="008C4F11">
      <w:pPr>
        <w:spacing w:beforeLines="50" w:before="120" w:after="96" w:line="240" w:lineRule="auto"/>
        <w:ind w:left="0" w:right="0" w:firstLine="0"/>
        <w:rPr>
          <w:sz w:val="30"/>
          <w:szCs w:val="30"/>
        </w:rPr>
        <w:sectPr w:rsidR="00F14817" w:rsidRPr="00A60620" w:rsidSect="00CD348C">
          <w:pgSz w:w="11906" w:h="16838"/>
          <w:pgMar w:top="567" w:right="851" w:bottom="567" w:left="851" w:header="720" w:footer="720" w:gutter="0"/>
          <w:cols w:space="720"/>
        </w:sectPr>
      </w:pPr>
      <w:r w:rsidRPr="00A60620">
        <w:rPr>
          <w:rFonts w:hint="eastAsia"/>
          <w:color w:val="0F0F0F"/>
          <w:sz w:val="30"/>
          <w:szCs w:val="30"/>
        </w:rPr>
        <w:t>三更燈火五更雞，正是男兒讀書時。黑髮不知勤學早，白首方悔讀書遲。</w:t>
      </w:r>
    </w:p>
    <w:p w14:paraId="77F88117" w14:textId="77777777" w:rsidR="00E33D3D" w:rsidRDefault="00A77E9A" w:rsidP="00730CE1">
      <w:pPr>
        <w:spacing w:beforeLines="100" w:before="240" w:after="0" w:line="24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B568406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三更燈火：三更半夜，很晚了。</w:t>
      </w:r>
    </w:p>
    <w:p w14:paraId="4113D85C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五更雞：天快亮時，雞啼叫。</w:t>
      </w:r>
    </w:p>
    <w:p w14:paraId="316016C4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黑髮：年少時期，指少年。</w:t>
      </w:r>
    </w:p>
    <w:p w14:paraId="38B04FBE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白首：人老了，指老人。</w:t>
      </w:r>
    </w:p>
    <w:p w14:paraId="688C8386" w14:textId="10C68363" w:rsidR="00A60620" w:rsidRDefault="00A60620" w:rsidP="008C4F11">
      <w:pPr>
        <w:spacing w:beforeLines="100" w:before="240" w:after="0" w:line="240" w:lineRule="auto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作者</w:t>
      </w:r>
    </w:p>
    <w:p w14:paraId="2AAB357F" w14:textId="6F7835E7" w:rsidR="00A60620" w:rsidRPr="00A60620" w:rsidRDefault="00A60620" w:rsidP="00730CE1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8C4F11">
        <w:rPr>
          <w:rFonts w:hint="eastAsia"/>
          <w:sz w:val="32"/>
          <w:szCs w:val="32"/>
          <w:u w:val="single"/>
        </w:rPr>
        <w:t>顏真卿</w:t>
      </w:r>
      <w:r w:rsidRPr="00A60620">
        <w:rPr>
          <w:rFonts w:hint="eastAsia"/>
          <w:sz w:val="32"/>
          <w:szCs w:val="32"/>
        </w:rPr>
        <w:t>（</w:t>
      </w:r>
      <w:r w:rsidRPr="00A60620">
        <w:rPr>
          <w:sz w:val="32"/>
          <w:szCs w:val="32"/>
        </w:rPr>
        <w:t>709-784，一說709-785），字</w:t>
      </w:r>
      <w:r w:rsidRPr="008C4F11">
        <w:rPr>
          <w:sz w:val="32"/>
          <w:szCs w:val="32"/>
          <w:u w:val="single"/>
        </w:rPr>
        <w:t>清臣</w:t>
      </w:r>
      <w:r w:rsidRPr="00A60620">
        <w:rPr>
          <w:sz w:val="32"/>
          <w:szCs w:val="32"/>
        </w:rPr>
        <w:t>，</w:t>
      </w:r>
      <w:r w:rsidRPr="008C4F11">
        <w:rPr>
          <w:sz w:val="32"/>
          <w:szCs w:val="32"/>
          <w:u w:val="single"/>
        </w:rPr>
        <w:t>漢</w:t>
      </w:r>
      <w:r w:rsidRPr="00A60620">
        <w:rPr>
          <w:sz w:val="32"/>
          <w:szCs w:val="32"/>
        </w:rPr>
        <w:t>族，</w:t>
      </w:r>
      <w:r w:rsidRPr="008C4F11">
        <w:rPr>
          <w:sz w:val="32"/>
          <w:szCs w:val="32"/>
          <w:u w:val="single"/>
        </w:rPr>
        <w:t>唐</w:t>
      </w:r>
      <w:r w:rsidRPr="00A60620">
        <w:rPr>
          <w:sz w:val="32"/>
          <w:szCs w:val="32"/>
        </w:rPr>
        <w:t>京兆萬年（今</w:t>
      </w:r>
      <w:r w:rsidRPr="008C4F11">
        <w:rPr>
          <w:sz w:val="32"/>
          <w:szCs w:val="32"/>
          <w:u w:val="single"/>
        </w:rPr>
        <w:t>陝西西安</w:t>
      </w:r>
      <w:r w:rsidRPr="00A60620">
        <w:rPr>
          <w:sz w:val="32"/>
          <w:szCs w:val="32"/>
        </w:rPr>
        <w:t>）人，祖籍唐</w:t>
      </w:r>
      <w:r w:rsidRPr="008C4F11">
        <w:rPr>
          <w:sz w:val="32"/>
          <w:szCs w:val="32"/>
          <w:u w:val="single"/>
        </w:rPr>
        <w:t>琅琊臨沂</w:t>
      </w:r>
      <w:r w:rsidRPr="00A60620">
        <w:rPr>
          <w:sz w:val="32"/>
          <w:szCs w:val="32"/>
        </w:rPr>
        <w:t>（今</w:t>
      </w:r>
      <w:r w:rsidRPr="008C4F11">
        <w:rPr>
          <w:sz w:val="32"/>
          <w:szCs w:val="32"/>
          <w:u w:val="single"/>
        </w:rPr>
        <w:t>山東臨沂</w:t>
      </w:r>
      <w:r w:rsidRPr="00A60620">
        <w:rPr>
          <w:sz w:val="32"/>
          <w:szCs w:val="32"/>
        </w:rPr>
        <w:t>），</w:t>
      </w:r>
      <w:r w:rsidRPr="008C4F11">
        <w:rPr>
          <w:sz w:val="32"/>
          <w:szCs w:val="32"/>
          <w:u w:val="single"/>
        </w:rPr>
        <w:t>中國唐</w:t>
      </w:r>
      <w:r w:rsidRPr="00A60620">
        <w:rPr>
          <w:sz w:val="32"/>
          <w:szCs w:val="32"/>
        </w:rPr>
        <w:t xml:space="preserve">代書法家。 </w:t>
      </w:r>
      <w:r w:rsidRPr="008C4F11">
        <w:rPr>
          <w:sz w:val="32"/>
          <w:szCs w:val="32"/>
          <w:u w:val="single"/>
        </w:rPr>
        <w:t>唐</w:t>
      </w:r>
      <w:r w:rsidRPr="00A60620">
        <w:rPr>
          <w:sz w:val="32"/>
          <w:szCs w:val="32"/>
        </w:rPr>
        <w:t>代中期傑出書法家。他創立的“顏體”楷書與</w:t>
      </w:r>
      <w:r w:rsidRPr="008C4F11">
        <w:rPr>
          <w:sz w:val="32"/>
          <w:szCs w:val="32"/>
          <w:u w:val="single"/>
        </w:rPr>
        <w:t>趙孟頫</w:t>
      </w:r>
      <w:r w:rsidR="008C4F11" w:rsidRPr="008C4F11">
        <w:rPr>
          <w:rFonts w:hint="eastAsia"/>
          <w:sz w:val="20"/>
          <w:szCs w:val="20"/>
        </w:rPr>
        <w:t>(</w:t>
      </w:r>
      <w:r w:rsidR="008C4F11" w:rsidRPr="008C4F11">
        <w:rPr>
          <w:rFonts w:hint="eastAsia"/>
          <w:sz w:val="20"/>
          <w:szCs w:val="20"/>
        </w:rPr>
        <w:t>ㄈㄨ</w:t>
      </w:r>
      <w:r w:rsidR="008C4F11" w:rsidRPr="008C4F11">
        <w:rPr>
          <w:rFonts w:hint="eastAsia"/>
          <w:sz w:val="20"/>
          <w:szCs w:val="20"/>
        </w:rPr>
        <w:t>ˇ)</w:t>
      </w:r>
      <w:r w:rsidRPr="00A60620">
        <w:rPr>
          <w:sz w:val="32"/>
          <w:szCs w:val="32"/>
        </w:rPr>
        <w:t>、</w:t>
      </w:r>
      <w:r w:rsidRPr="008C4F11">
        <w:rPr>
          <w:sz w:val="32"/>
          <w:szCs w:val="32"/>
          <w:u w:val="single"/>
        </w:rPr>
        <w:t>柳公權</w:t>
      </w:r>
      <w:r w:rsidRPr="00A60620">
        <w:rPr>
          <w:sz w:val="32"/>
          <w:szCs w:val="32"/>
        </w:rPr>
        <w:t>、</w:t>
      </w:r>
      <w:r w:rsidRPr="008C4F11">
        <w:rPr>
          <w:sz w:val="32"/>
          <w:szCs w:val="32"/>
          <w:u w:val="single"/>
        </w:rPr>
        <w:t>歐陽詢</w:t>
      </w:r>
      <w:r w:rsidRPr="00A60620">
        <w:rPr>
          <w:sz w:val="32"/>
          <w:szCs w:val="32"/>
        </w:rPr>
        <w:t>並稱“楷書四大家”。</w:t>
      </w:r>
    </w:p>
    <w:p w14:paraId="77C6C479" w14:textId="27F7CD52" w:rsidR="00E33D3D" w:rsidRDefault="0044135F" w:rsidP="00730CE1">
      <w:pPr>
        <w:spacing w:beforeLines="100" w:before="240" w:afterLines="50" w:after="120" w:line="240" w:lineRule="auto"/>
        <w:ind w:left="0" w:right="0" w:firstLine="0"/>
        <w:rPr>
          <w:szCs w:val="28"/>
        </w:rPr>
        <w:sectPr w:rsidR="00E33D3D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5EA2BC18" w14:textId="572F7172" w:rsidR="004F798E" w:rsidRPr="00A60620" w:rsidRDefault="006F6B7C" w:rsidP="00730CE1">
      <w:pPr>
        <w:spacing w:after="0" w:line="480" w:lineRule="exact"/>
        <w:ind w:left="-6" w:right="0" w:hanging="11"/>
        <w:rPr>
          <w:sz w:val="32"/>
          <w:szCs w:val="32"/>
        </w:rPr>
      </w:pPr>
      <w:r w:rsidRPr="00A60620">
        <w:rPr>
          <w:rFonts w:hint="eastAsia"/>
          <w:sz w:val="32"/>
          <w:szCs w:val="32"/>
        </w:rPr>
        <w:t xml:space="preserve">　　</w:t>
      </w:r>
      <w:r w:rsidR="00732F0C" w:rsidRPr="00A60620">
        <w:rPr>
          <w:rFonts w:hint="eastAsia"/>
          <w:sz w:val="32"/>
          <w:szCs w:val="32"/>
        </w:rPr>
        <w:t>每天三更半夜到雞啼叫的時候，是男孩子們讀書的最好時間，少年時代要知道發憤苦讀，勤奮學習。但如果只知道玩，不知道要好好學習，到老的時候才後悔自己年少時爲什麼不知道要勤奮學習。</w:t>
      </w:r>
    </w:p>
    <w:p w14:paraId="155C4E86" w14:textId="415CD674" w:rsidR="004F798E" w:rsidRDefault="004F798E" w:rsidP="00730CE1">
      <w:pPr>
        <w:spacing w:beforeLines="100" w:before="240" w:afterLines="50" w:after="12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219BFD81" w14:textId="7786CC5C" w:rsidR="00732F0C" w:rsidRDefault="00732F0C" w:rsidP="00730CE1">
      <w:pPr>
        <w:spacing w:after="0" w:line="480" w:lineRule="exact"/>
        <w:ind w:left="-6" w:right="0" w:hanging="11"/>
        <w:rPr>
          <w:sz w:val="32"/>
          <w:szCs w:val="32"/>
        </w:rPr>
      </w:pPr>
      <w:r w:rsidRPr="00A60620">
        <w:rPr>
          <w:rFonts w:hint="eastAsia"/>
          <w:sz w:val="32"/>
          <w:szCs w:val="32"/>
        </w:rPr>
        <w:t>《勸學》是</w:t>
      </w:r>
      <w:r w:rsidRPr="008C4F11">
        <w:rPr>
          <w:rFonts w:hint="eastAsia"/>
          <w:sz w:val="32"/>
          <w:szCs w:val="32"/>
          <w:u w:val="single"/>
        </w:rPr>
        <w:t>唐</w:t>
      </w:r>
      <w:r w:rsidRPr="00A60620">
        <w:rPr>
          <w:rFonts w:hint="eastAsia"/>
          <w:sz w:val="32"/>
          <w:szCs w:val="32"/>
        </w:rPr>
        <w:t>朝詩人</w:t>
      </w:r>
      <w:r w:rsidRPr="008C4F11">
        <w:rPr>
          <w:rFonts w:hint="eastAsia"/>
          <w:sz w:val="32"/>
          <w:szCs w:val="32"/>
          <w:u w:val="single"/>
        </w:rPr>
        <w:t>顏真卿</w:t>
      </w:r>
      <w:r w:rsidRPr="00A60620">
        <w:rPr>
          <w:rFonts w:hint="eastAsia"/>
          <w:sz w:val="32"/>
          <w:szCs w:val="32"/>
        </w:rPr>
        <w:t>所寫的一首古詩。勸勉青少年要珍惜少壯年華，少年時代要知道發憤苦讀，勤奮學習，有所作爲，否則，等到老了再想讀書就遲了，後悔已晚，應該珍惜時光。使孩子初步理解人生短暫，從而提高學習的積極性。詩歌以短短的</w:t>
      </w:r>
      <w:r w:rsidRPr="00A60620">
        <w:rPr>
          <w:sz w:val="32"/>
          <w:szCs w:val="32"/>
        </w:rPr>
        <w:t>28個字便揭示了這個深刻的道理，達到了催人奮進的效果。</w:t>
      </w:r>
    </w:p>
    <w:p w14:paraId="095AEAF3" w14:textId="77777777" w:rsidR="008C4F11" w:rsidRPr="00A60620" w:rsidRDefault="008C4F11" w:rsidP="00A60620">
      <w:pPr>
        <w:spacing w:after="0" w:line="480" w:lineRule="exact"/>
        <w:ind w:left="-6" w:right="0" w:hanging="11"/>
        <w:rPr>
          <w:rFonts w:hint="eastAsia"/>
          <w:sz w:val="32"/>
          <w:szCs w:val="32"/>
        </w:rPr>
      </w:pPr>
    </w:p>
    <w:sectPr w:rsidR="008C4F11" w:rsidRPr="00A60620" w:rsidSect="009059AB">
      <w:type w:val="continuous"/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28CD2" w14:textId="77777777" w:rsidR="00865A64" w:rsidRDefault="00865A64" w:rsidP="0046024D">
      <w:pPr>
        <w:spacing w:after="0" w:line="240" w:lineRule="auto"/>
      </w:pPr>
      <w:r>
        <w:separator/>
      </w:r>
    </w:p>
  </w:endnote>
  <w:endnote w:type="continuationSeparator" w:id="0">
    <w:p w14:paraId="60717170" w14:textId="77777777" w:rsidR="00865A64" w:rsidRDefault="00865A6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F8A6" w14:textId="77777777" w:rsidR="00865A64" w:rsidRDefault="00865A64" w:rsidP="0046024D">
      <w:pPr>
        <w:spacing w:after="0" w:line="240" w:lineRule="auto"/>
      </w:pPr>
      <w:r>
        <w:separator/>
      </w:r>
    </w:p>
  </w:footnote>
  <w:footnote w:type="continuationSeparator" w:id="0">
    <w:p w14:paraId="6CBC929B" w14:textId="77777777" w:rsidR="00865A64" w:rsidRDefault="00865A6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EF39EC"/>
    <w:multiLevelType w:val="hybridMultilevel"/>
    <w:tmpl w:val="929AA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2093815512">
    <w:abstractNumId w:val="6"/>
  </w:num>
  <w:num w:numId="2" w16cid:durableId="773591306">
    <w:abstractNumId w:val="2"/>
  </w:num>
  <w:num w:numId="3" w16cid:durableId="143547998">
    <w:abstractNumId w:val="0"/>
  </w:num>
  <w:num w:numId="4" w16cid:durableId="2024427951">
    <w:abstractNumId w:val="3"/>
  </w:num>
  <w:num w:numId="5" w16cid:durableId="1455559863">
    <w:abstractNumId w:val="4"/>
  </w:num>
  <w:num w:numId="6" w16cid:durableId="211234425">
    <w:abstractNumId w:val="7"/>
  </w:num>
  <w:num w:numId="7" w16cid:durableId="1268002664">
    <w:abstractNumId w:val="1"/>
  </w:num>
  <w:num w:numId="8" w16cid:durableId="1331831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73AE9"/>
    <w:rsid w:val="000873D5"/>
    <w:rsid w:val="0009537E"/>
    <w:rsid w:val="000C0B71"/>
    <w:rsid w:val="000F5D3E"/>
    <w:rsid w:val="000F7199"/>
    <w:rsid w:val="00105175"/>
    <w:rsid w:val="001073F1"/>
    <w:rsid w:val="00132F20"/>
    <w:rsid w:val="0016551E"/>
    <w:rsid w:val="00175679"/>
    <w:rsid w:val="001952A6"/>
    <w:rsid w:val="001B5421"/>
    <w:rsid w:val="001C0632"/>
    <w:rsid w:val="001E73FA"/>
    <w:rsid w:val="00201F0C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E393E"/>
    <w:rsid w:val="005E4A71"/>
    <w:rsid w:val="005E6660"/>
    <w:rsid w:val="0061542C"/>
    <w:rsid w:val="00647210"/>
    <w:rsid w:val="00674D4C"/>
    <w:rsid w:val="006F6B7C"/>
    <w:rsid w:val="007005E6"/>
    <w:rsid w:val="00710CBB"/>
    <w:rsid w:val="00730CE1"/>
    <w:rsid w:val="00732F0C"/>
    <w:rsid w:val="00744E39"/>
    <w:rsid w:val="00792B2B"/>
    <w:rsid w:val="00823F9C"/>
    <w:rsid w:val="00854137"/>
    <w:rsid w:val="00865A64"/>
    <w:rsid w:val="008A0687"/>
    <w:rsid w:val="008B1B43"/>
    <w:rsid w:val="008C4F11"/>
    <w:rsid w:val="009059AB"/>
    <w:rsid w:val="009423E8"/>
    <w:rsid w:val="009531D8"/>
    <w:rsid w:val="009844B1"/>
    <w:rsid w:val="0099331D"/>
    <w:rsid w:val="009959A7"/>
    <w:rsid w:val="009E6F18"/>
    <w:rsid w:val="009F0DBF"/>
    <w:rsid w:val="00A60620"/>
    <w:rsid w:val="00A77E9A"/>
    <w:rsid w:val="00AC3E3A"/>
    <w:rsid w:val="00B1270E"/>
    <w:rsid w:val="00B46A81"/>
    <w:rsid w:val="00B5571E"/>
    <w:rsid w:val="00B73E5A"/>
    <w:rsid w:val="00B92258"/>
    <w:rsid w:val="00BB0933"/>
    <w:rsid w:val="00BD1F21"/>
    <w:rsid w:val="00BF4E51"/>
    <w:rsid w:val="00C32721"/>
    <w:rsid w:val="00C50CFB"/>
    <w:rsid w:val="00C82E05"/>
    <w:rsid w:val="00C90202"/>
    <w:rsid w:val="00CD22A7"/>
    <w:rsid w:val="00CD348C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0395-94F3-4222-8863-9994940B3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35</cp:revision>
  <cp:lastPrinted>2020-04-02T12:24:00Z</cp:lastPrinted>
  <dcterms:created xsi:type="dcterms:W3CDTF">2020-07-19T05:26:00Z</dcterms:created>
  <dcterms:modified xsi:type="dcterms:W3CDTF">2022-07-23T07:08:00Z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