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38317" w14:textId="1BC95079" w:rsidR="00C7627F" w:rsidRPr="00F10C70" w:rsidRDefault="00EA48E1" w:rsidP="00F10C70">
      <w:pPr>
        <w:rPr>
          <w:rFonts w:ascii="標楷體" w:eastAsia="標楷體" w:hAnsi="標楷體"/>
          <w:sz w:val="48"/>
          <w:szCs w:val="48"/>
        </w:rPr>
      </w:pPr>
      <w:proofErr w:type="gramStart"/>
      <w:r w:rsidRPr="00F10C70">
        <w:rPr>
          <w:rFonts w:ascii="標楷體" w:eastAsia="標楷體" w:hAnsi="標楷體" w:hint="eastAsia"/>
          <w:sz w:val="48"/>
          <w:szCs w:val="48"/>
        </w:rPr>
        <w:t>孟郊</w:t>
      </w:r>
      <w:r w:rsidR="00BD2EB9" w:rsidRPr="00F10C70">
        <w:rPr>
          <w:rFonts w:ascii="標楷體" w:eastAsia="標楷體" w:hAnsi="標楷體" w:hint="eastAsia"/>
          <w:sz w:val="48"/>
          <w:szCs w:val="48"/>
        </w:rPr>
        <w:t>《</w:t>
      </w:r>
      <w:r w:rsidR="00F10C70" w:rsidRPr="00F10C70">
        <w:rPr>
          <w:rFonts w:ascii="標楷體" w:eastAsia="標楷體" w:hAnsi="標楷體"/>
          <w:sz w:val="48"/>
          <w:szCs w:val="48"/>
        </w:rPr>
        <w:t>登科後</w:t>
      </w:r>
      <w:r w:rsidR="00BD2EB9" w:rsidRPr="00F10C70">
        <w:rPr>
          <w:rFonts w:ascii="標楷體" w:eastAsia="標楷體" w:hAnsi="標楷體" w:hint="eastAsia"/>
          <w:sz w:val="48"/>
          <w:szCs w:val="48"/>
        </w:rPr>
        <w:t>》</w:t>
      </w:r>
      <w:proofErr w:type="gramEnd"/>
      <w:r w:rsidR="00C64BE0" w:rsidRPr="00F10C70">
        <w:rPr>
          <w:rFonts w:ascii="標楷體" w:eastAsia="標楷體" w:hAnsi="標楷體" w:hint="eastAsia"/>
          <w:sz w:val="48"/>
          <w:szCs w:val="48"/>
        </w:rPr>
        <w:t xml:space="preserve">   </w:t>
      </w:r>
      <w:r w:rsidRPr="00F10C70">
        <w:rPr>
          <w:rFonts w:ascii="標楷體" w:eastAsia="標楷體" w:hAnsi="標楷體" w:hint="eastAsia"/>
          <w:sz w:val="48"/>
          <w:szCs w:val="48"/>
        </w:rPr>
        <w:t xml:space="preserve">   </w:t>
      </w:r>
      <w:r w:rsidR="008C7A57" w:rsidRPr="00F10C70">
        <w:rPr>
          <w:rFonts w:ascii="標楷體" w:eastAsia="標楷體" w:hAnsi="標楷體" w:hint="eastAsia"/>
          <w:sz w:val="48"/>
          <w:szCs w:val="48"/>
        </w:rPr>
        <w:t xml:space="preserve"> </w:t>
      </w:r>
      <w:r w:rsidR="00EE1380">
        <w:rPr>
          <w:rFonts w:ascii="標楷體" w:eastAsia="標楷體" w:hAnsi="標楷體" w:hint="eastAsia"/>
          <w:sz w:val="48"/>
          <w:szCs w:val="48"/>
        </w:rPr>
        <w:t xml:space="preserve">     </w:t>
      </w:r>
      <w:r w:rsidR="00C64BE0" w:rsidRPr="00F10C70">
        <w:rPr>
          <w:rFonts w:ascii="標楷體" w:eastAsia="標楷體" w:hAnsi="標楷體" w:hint="eastAsia"/>
          <w:sz w:val="48"/>
          <w:szCs w:val="48"/>
        </w:rPr>
        <w:t xml:space="preserve">   </w:t>
      </w:r>
      <w:r w:rsidR="00C64BE0" w:rsidRPr="00F10C70">
        <w:rPr>
          <w:rFonts w:ascii="標楷體" w:eastAsia="標楷體" w:hAnsi="標楷體" w:hint="eastAsia"/>
          <w:sz w:val="32"/>
          <w:szCs w:val="32"/>
        </w:rPr>
        <w:t>姓名：</w:t>
      </w:r>
    </w:p>
    <w:p w14:paraId="56424CC0" w14:textId="218E0833" w:rsidR="00F10C70" w:rsidRPr="001F6706" w:rsidRDefault="00F10C70" w:rsidP="001F6706">
      <w:pPr>
        <w:spacing w:line="440" w:lineRule="exact"/>
        <w:rPr>
          <w:rFonts w:ascii="標楷體" w:eastAsia="標楷體" w:hAnsi="標楷體"/>
          <w:sz w:val="30"/>
          <w:szCs w:val="30"/>
        </w:rPr>
      </w:pPr>
      <w:r w:rsidRPr="001F6706">
        <w:rPr>
          <w:rFonts w:ascii="標楷體" w:eastAsia="標楷體" w:hAnsi="標楷體" w:hint="eastAsia"/>
          <w:sz w:val="30"/>
          <w:szCs w:val="30"/>
        </w:rPr>
        <w:t>昔日齷齪不足</w:t>
      </w:r>
      <w:proofErr w:type="gramStart"/>
      <w:r w:rsidRPr="001F6706">
        <w:rPr>
          <w:rFonts w:ascii="標楷體" w:eastAsia="標楷體" w:hAnsi="標楷體" w:hint="eastAsia"/>
          <w:sz w:val="30"/>
          <w:szCs w:val="30"/>
        </w:rPr>
        <w:t>誇</w:t>
      </w:r>
      <w:proofErr w:type="gramEnd"/>
      <w:r w:rsidRPr="001F6706">
        <w:rPr>
          <w:rFonts w:ascii="標楷體" w:eastAsia="標楷體" w:hAnsi="標楷體" w:hint="eastAsia"/>
          <w:sz w:val="30"/>
          <w:szCs w:val="30"/>
        </w:rPr>
        <w:t>，今朝放蕩思無</w:t>
      </w:r>
      <w:proofErr w:type="gramStart"/>
      <w:r w:rsidRPr="001F6706">
        <w:rPr>
          <w:rFonts w:ascii="標楷體" w:eastAsia="標楷體" w:hAnsi="標楷體" w:hint="eastAsia"/>
          <w:sz w:val="30"/>
          <w:szCs w:val="30"/>
        </w:rPr>
        <w:t>涯</w:t>
      </w:r>
      <w:proofErr w:type="gramEnd"/>
      <w:r w:rsidRPr="001F6706">
        <w:rPr>
          <w:rFonts w:ascii="標楷體" w:eastAsia="標楷體" w:hAnsi="標楷體" w:hint="eastAsia"/>
          <w:sz w:val="30"/>
          <w:szCs w:val="30"/>
        </w:rPr>
        <w:t>。春風得意馬蹄疾，一日看盡長安花。</w:t>
      </w:r>
    </w:p>
    <w:p w14:paraId="6AFD674A" w14:textId="3BBCD61A" w:rsidR="00C7627F" w:rsidRPr="00B9206A" w:rsidRDefault="00C7627F" w:rsidP="000C0757">
      <w:pPr>
        <w:spacing w:beforeLines="50" w:before="180" w:line="400" w:lineRule="exact"/>
        <w:rPr>
          <w:rFonts w:ascii="標楷體" w:eastAsia="標楷體" w:hAnsi="標楷體"/>
          <w:sz w:val="32"/>
          <w:szCs w:val="32"/>
        </w:rPr>
      </w:pPr>
      <w:r w:rsidRPr="00B9206A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翻譯</w:t>
      </w:r>
    </w:p>
    <w:p w14:paraId="16E84D7D" w14:textId="3755D5F3" w:rsidR="0027012C" w:rsidRPr="0027012C" w:rsidRDefault="0027012C" w:rsidP="0027012C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從前窮困潦倒、處境艱難的日子，實在不值得</w:t>
      </w:r>
      <w:r>
        <w:rPr>
          <w:rFonts w:ascii="標楷體" w:eastAsia="標楷體" w:hAnsi="標楷體" w:hint="eastAsia"/>
          <w:sz w:val="28"/>
          <w:szCs w:val="28"/>
        </w:rPr>
        <w:t>一提</w:t>
      </w:r>
      <w:r w:rsidRPr="0027012C">
        <w:rPr>
          <w:rFonts w:ascii="標楷體" w:eastAsia="標楷體" w:hAnsi="標楷體" w:hint="eastAsia"/>
          <w:sz w:val="28"/>
          <w:szCs w:val="28"/>
        </w:rPr>
        <w:t>；</w:t>
      </w:r>
    </w:p>
    <w:p w14:paraId="68F15F7E" w14:textId="7436B234" w:rsidR="0027012C" w:rsidRPr="0027012C" w:rsidRDefault="0027012C" w:rsidP="0027012C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如今考中進士，心情豪放暢快，</w:t>
      </w:r>
      <w:r w:rsidRPr="00DE6FBE">
        <w:rPr>
          <w:rFonts w:ascii="標楷體" w:eastAsia="標楷體" w:hAnsi="標楷體" w:hint="eastAsia"/>
          <w:sz w:val="28"/>
          <w:szCs w:val="28"/>
        </w:rPr>
        <w:t>令人神采飛揚</w:t>
      </w:r>
      <w:r w:rsidRPr="0027012C">
        <w:rPr>
          <w:rFonts w:ascii="標楷體" w:eastAsia="標楷體" w:hAnsi="標楷體" w:hint="eastAsia"/>
          <w:sz w:val="28"/>
          <w:szCs w:val="28"/>
        </w:rPr>
        <w:t>。</w:t>
      </w:r>
    </w:p>
    <w:p w14:paraId="0EE94FA0" w14:textId="77777777" w:rsidR="0027012C" w:rsidRPr="0027012C" w:rsidRDefault="0027012C" w:rsidP="0027012C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在春風中得意洋洋，騎馬奔馳得飛快，</w:t>
      </w:r>
    </w:p>
    <w:p w14:paraId="2D7407E2" w14:textId="32C903CD" w:rsidR="00F06817" w:rsidRPr="00647C9A" w:rsidRDefault="0027012C" w:rsidP="0027012C">
      <w:pPr>
        <w:spacing w:line="440" w:lineRule="exact"/>
        <w:rPr>
          <w:rFonts w:ascii="標楷體" w:eastAsia="標楷體" w:hAnsi="標楷體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一天之內就好像把長安城裡的繁花都看遍了。</w:t>
      </w:r>
    </w:p>
    <w:p w14:paraId="585B45E3" w14:textId="231A588D" w:rsidR="001F6706" w:rsidRPr="001F6706" w:rsidRDefault="00C7627F" w:rsidP="000C0757">
      <w:pPr>
        <w:spacing w:beforeLines="50" w:before="180" w:line="400" w:lineRule="exact"/>
        <w:rPr>
          <w:rFonts w:ascii="標楷體" w:eastAsia="標楷體" w:hAnsi="標楷體"/>
          <w:sz w:val="28"/>
          <w:szCs w:val="28"/>
        </w:rPr>
      </w:pPr>
      <w:r w:rsidRPr="001F6706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注解</w:t>
      </w:r>
    </w:p>
    <w:p w14:paraId="07E86A8E" w14:textId="37D21468" w:rsidR="00DE6FBE" w:rsidRPr="002A305A" w:rsidRDefault="00DE6FBE" w:rsidP="0027012C">
      <w:pPr>
        <w:pStyle w:val="a5"/>
        <w:numPr>
          <w:ilvl w:val="0"/>
          <w:numId w:val="5"/>
        </w:numPr>
        <w:spacing w:line="44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2A305A">
        <w:rPr>
          <w:rFonts w:ascii="標楷體" w:eastAsia="標楷體" w:hAnsi="標楷體" w:cs="標楷體" w:hint="eastAsia"/>
          <w:sz w:val="28"/>
          <w:szCs w:val="28"/>
        </w:rPr>
        <w:t>登科：</w:t>
      </w:r>
      <w:r w:rsidRPr="002A305A">
        <w:rPr>
          <w:rFonts w:ascii="標楷體" w:eastAsia="標楷體" w:hAnsi="標楷體" w:cs="標楷體" w:hint="eastAsia"/>
          <w:sz w:val="28"/>
          <w:szCs w:val="28"/>
          <w:u w:val="single"/>
        </w:rPr>
        <w:t>唐朝</w:t>
      </w:r>
      <w:r w:rsidRPr="002A305A">
        <w:rPr>
          <w:rFonts w:ascii="標楷體" w:eastAsia="標楷體" w:hAnsi="標楷體" w:cs="標楷體" w:hint="eastAsia"/>
          <w:sz w:val="28"/>
          <w:szCs w:val="28"/>
        </w:rPr>
        <w:t>實行</w:t>
      </w:r>
      <w:hyperlink r:id="rId7" w:history="1">
        <w:r w:rsidRPr="002A305A">
          <w:rPr>
            <w:rStyle w:val="a3"/>
            <w:rFonts w:ascii="標楷體" w:eastAsia="標楷體" w:hAnsi="標楷體" w:cs="標楷體" w:hint="eastAsia"/>
            <w:sz w:val="28"/>
            <w:szCs w:val="28"/>
          </w:rPr>
          <w:t>科舉考試</w:t>
        </w:r>
        <w:r w:rsidR="00E75A10" w:rsidRPr="002A305A">
          <w:rPr>
            <w:rStyle w:val="a3"/>
            <w:rFonts w:ascii="標楷體" w:eastAsia="標楷體" w:hAnsi="標楷體" w:cs="標楷體" w:hint="eastAsia"/>
            <w:sz w:val="28"/>
            <w:szCs w:val="28"/>
          </w:rPr>
          <w:t>制度</w:t>
        </w:r>
      </w:hyperlink>
      <w:r w:rsidRPr="002A305A">
        <w:rPr>
          <w:rFonts w:ascii="標楷體" w:eastAsia="標楷體" w:hAnsi="標楷體" w:cs="標楷體" w:hint="eastAsia"/>
          <w:sz w:val="28"/>
          <w:szCs w:val="28"/>
        </w:rPr>
        <w:t>，考中進士稱</w:t>
      </w:r>
      <w:r w:rsidR="00EC73C3" w:rsidRPr="002A305A">
        <w:rPr>
          <w:rFonts w:ascii="標楷體" w:eastAsia="標楷體" w:hAnsi="標楷體" w:cs="標楷體" w:hint="eastAsia"/>
          <w:sz w:val="28"/>
          <w:szCs w:val="28"/>
        </w:rPr>
        <w:t>及第</w:t>
      </w:r>
      <w:r w:rsidRPr="002A305A">
        <w:rPr>
          <w:rFonts w:ascii="標楷體" w:eastAsia="標楷體" w:hAnsi="標楷體" w:cs="標楷體" w:hint="eastAsia"/>
          <w:sz w:val="28"/>
          <w:szCs w:val="28"/>
        </w:rPr>
        <w:t>，經吏部</w:t>
      </w:r>
      <w:proofErr w:type="gramStart"/>
      <w:r w:rsidRPr="002A305A">
        <w:rPr>
          <w:rFonts w:ascii="標楷體" w:eastAsia="標楷體" w:hAnsi="標楷體" w:cs="標楷體" w:hint="eastAsia"/>
          <w:sz w:val="28"/>
          <w:szCs w:val="28"/>
        </w:rPr>
        <w:t>複試取</w:t>
      </w:r>
      <w:proofErr w:type="gramEnd"/>
      <w:r w:rsidRPr="002A305A">
        <w:rPr>
          <w:rFonts w:ascii="標楷體" w:eastAsia="標楷體" w:hAnsi="標楷體" w:cs="標楷體" w:hint="eastAsia"/>
          <w:sz w:val="28"/>
          <w:szCs w:val="28"/>
        </w:rPr>
        <w:t>中</w:t>
      </w:r>
      <w:r w:rsidR="00EC73C3" w:rsidRPr="002A305A">
        <w:rPr>
          <w:rFonts w:ascii="標楷體" w:eastAsia="標楷體" w:hAnsi="標楷體" w:cs="標楷體" w:hint="eastAsia"/>
          <w:sz w:val="28"/>
          <w:szCs w:val="28"/>
        </w:rPr>
        <w:t>後</w:t>
      </w:r>
      <w:r w:rsidRPr="002A305A">
        <w:rPr>
          <w:rFonts w:ascii="標楷體" w:eastAsia="標楷體" w:hAnsi="標楷體" w:cs="標楷體" w:hint="eastAsia"/>
          <w:sz w:val="28"/>
          <w:szCs w:val="28"/>
        </w:rPr>
        <w:t>授予官職稱登科。</w:t>
      </w:r>
      <w:r w:rsidR="002A305A" w:rsidRPr="002A305A">
        <w:rPr>
          <w:rFonts w:ascii="標楷體" w:eastAsia="標楷體" w:hAnsi="標楷體" w:cs="標楷體" w:hint="eastAsia"/>
          <w:sz w:val="28"/>
          <w:szCs w:val="28"/>
        </w:rPr>
        <w:t>進士及第：考上進士，而且達到了前三名的最佳成績。</w:t>
      </w:r>
    </w:p>
    <w:p w14:paraId="6C501149" w14:textId="77777777" w:rsidR="000C0757" w:rsidRDefault="00DE6FBE" w:rsidP="0027012C">
      <w:pPr>
        <w:pStyle w:val="a5"/>
        <w:numPr>
          <w:ilvl w:val="0"/>
          <w:numId w:val="5"/>
        </w:numPr>
        <w:spacing w:line="44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1F6706">
        <w:rPr>
          <w:rFonts w:ascii="標楷體" w:eastAsia="標楷體" w:hAnsi="標楷體" w:cs="標楷體" w:hint="eastAsia"/>
          <w:sz w:val="28"/>
          <w:szCs w:val="28"/>
        </w:rPr>
        <w:t>齷齪</w:t>
      </w:r>
      <w:r w:rsidR="000C287D" w:rsidRPr="000C287D">
        <w:rPr>
          <w:rFonts w:ascii="標楷體" w:eastAsia="標楷體" w:hAnsi="標楷體" w:cs="標楷體" w:hint="eastAsia"/>
          <w:sz w:val="16"/>
          <w:szCs w:val="16"/>
        </w:rPr>
        <w:t>(</w:t>
      </w:r>
      <w:proofErr w:type="gramStart"/>
      <w:r w:rsidR="000C287D" w:rsidRPr="005F2419">
        <w:rPr>
          <w:rFonts w:ascii="標楷體" w:eastAsia="標楷體" w:hAnsi="標楷體" w:cs="標楷體" w:hint="eastAsia"/>
          <w:color w:val="FF0000"/>
          <w:sz w:val="16"/>
          <w:szCs w:val="16"/>
        </w:rPr>
        <w:t>ㄨㄛˋ</w:t>
      </w:r>
      <w:proofErr w:type="gramEnd"/>
      <w:r w:rsidR="000C287D" w:rsidRPr="005F2419">
        <w:rPr>
          <w:rFonts w:ascii="標楷體" w:eastAsia="標楷體" w:hAnsi="標楷體" w:cs="標楷體" w:hint="eastAsia"/>
          <w:color w:val="FF0000"/>
          <w:sz w:val="16"/>
          <w:szCs w:val="16"/>
        </w:rPr>
        <w:t xml:space="preserve"> </w:t>
      </w:r>
      <w:proofErr w:type="gramStart"/>
      <w:r w:rsidR="000C287D" w:rsidRPr="005F2419">
        <w:rPr>
          <w:rFonts w:ascii="標楷體" w:eastAsia="標楷體" w:hAnsi="標楷體" w:cs="標楷體" w:hint="eastAsia"/>
          <w:color w:val="FF0000"/>
          <w:sz w:val="16"/>
          <w:szCs w:val="16"/>
        </w:rPr>
        <w:t>ㄘㄨㄛˋ</w:t>
      </w:r>
      <w:proofErr w:type="gramEnd"/>
      <w:r w:rsidR="000C287D" w:rsidRPr="000C287D">
        <w:rPr>
          <w:rFonts w:ascii="標楷體" w:eastAsia="標楷體" w:hAnsi="標楷體" w:cs="標楷體" w:hint="eastAsia"/>
          <w:sz w:val="16"/>
          <w:szCs w:val="16"/>
        </w:rPr>
        <w:t>)</w:t>
      </w:r>
      <w:r w:rsidRPr="001F6706">
        <w:rPr>
          <w:rFonts w:ascii="標楷體" w:eastAsia="標楷體" w:hAnsi="標楷體" w:cs="標楷體" w:hint="eastAsia"/>
          <w:sz w:val="28"/>
          <w:szCs w:val="28"/>
        </w:rPr>
        <w:t>：原意是骯髒，這</w:t>
      </w:r>
      <w:proofErr w:type="gramStart"/>
      <w:r w:rsidRPr="001F6706">
        <w:rPr>
          <w:rFonts w:ascii="標楷體" w:eastAsia="標楷體" w:hAnsi="標楷體" w:cs="標楷體" w:hint="eastAsia"/>
          <w:sz w:val="28"/>
          <w:szCs w:val="28"/>
        </w:rPr>
        <w:t>裏</w:t>
      </w:r>
      <w:proofErr w:type="gramEnd"/>
      <w:r w:rsidRPr="001F6706">
        <w:rPr>
          <w:rFonts w:ascii="標楷體" w:eastAsia="標楷體" w:hAnsi="標楷體" w:cs="標楷體" w:hint="eastAsia"/>
          <w:sz w:val="28"/>
          <w:szCs w:val="28"/>
        </w:rPr>
        <w:t>指不如意的處境。</w:t>
      </w:r>
    </w:p>
    <w:p w14:paraId="7A4C8AD8" w14:textId="09DC87BD" w:rsidR="00DE6FBE" w:rsidRPr="001F6706" w:rsidRDefault="00DE6FBE" w:rsidP="0027012C">
      <w:pPr>
        <w:pStyle w:val="a5"/>
        <w:numPr>
          <w:ilvl w:val="0"/>
          <w:numId w:val="5"/>
        </w:numPr>
        <w:spacing w:line="44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1F6706">
        <w:rPr>
          <w:rFonts w:ascii="標楷體" w:eastAsia="標楷體" w:hAnsi="標楷體" w:cs="標楷體" w:hint="eastAsia"/>
          <w:sz w:val="28"/>
          <w:szCs w:val="28"/>
        </w:rPr>
        <w:t>不足</w:t>
      </w:r>
      <w:proofErr w:type="gramStart"/>
      <w:r w:rsidRPr="001F6706">
        <w:rPr>
          <w:rFonts w:ascii="標楷體" w:eastAsia="標楷體" w:hAnsi="標楷體" w:cs="標楷體" w:hint="eastAsia"/>
          <w:sz w:val="28"/>
          <w:szCs w:val="28"/>
        </w:rPr>
        <w:t>誇</w:t>
      </w:r>
      <w:proofErr w:type="gramEnd"/>
      <w:r w:rsidRPr="001F6706">
        <w:rPr>
          <w:rFonts w:ascii="標楷體" w:eastAsia="標楷體" w:hAnsi="標楷體" w:cs="標楷體" w:hint="eastAsia"/>
          <w:sz w:val="28"/>
          <w:szCs w:val="28"/>
        </w:rPr>
        <w:t>：不值得提起。</w:t>
      </w:r>
    </w:p>
    <w:p w14:paraId="1D086742" w14:textId="77777777" w:rsidR="000C0757" w:rsidRDefault="00DE6FBE" w:rsidP="0027012C">
      <w:pPr>
        <w:pStyle w:val="a5"/>
        <w:numPr>
          <w:ilvl w:val="0"/>
          <w:numId w:val="5"/>
        </w:numPr>
        <w:spacing w:line="44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1F6706">
        <w:rPr>
          <w:rFonts w:ascii="標楷體" w:eastAsia="標楷體" w:hAnsi="標楷體" w:cs="標楷體" w:hint="eastAsia"/>
          <w:sz w:val="28"/>
          <w:szCs w:val="28"/>
        </w:rPr>
        <w:t>放蕩：自由自在，不受約束。</w:t>
      </w:r>
    </w:p>
    <w:p w14:paraId="657788B0" w14:textId="431879E0" w:rsidR="00DE6FBE" w:rsidRPr="001F6706" w:rsidRDefault="00DE6FBE" w:rsidP="0027012C">
      <w:pPr>
        <w:pStyle w:val="a5"/>
        <w:numPr>
          <w:ilvl w:val="0"/>
          <w:numId w:val="5"/>
        </w:numPr>
        <w:spacing w:line="44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1F6706">
        <w:rPr>
          <w:rFonts w:ascii="標楷體" w:eastAsia="標楷體" w:hAnsi="標楷體" w:cs="標楷體" w:hint="eastAsia"/>
          <w:sz w:val="28"/>
          <w:szCs w:val="28"/>
        </w:rPr>
        <w:t>思無</w:t>
      </w:r>
      <w:proofErr w:type="gramStart"/>
      <w:r w:rsidRPr="001F6706">
        <w:rPr>
          <w:rFonts w:ascii="標楷體" w:eastAsia="標楷體" w:hAnsi="標楷體" w:cs="標楷體" w:hint="eastAsia"/>
          <w:sz w:val="28"/>
          <w:szCs w:val="28"/>
        </w:rPr>
        <w:t>涯</w:t>
      </w:r>
      <w:proofErr w:type="gramEnd"/>
      <w:r w:rsidRPr="001F6706">
        <w:rPr>
          <w:rFonts w:ascii="標楷體" w:eastAsia="標楷體" w:hAnsi="標楷體" w:cs="標楷體" w:hint="eastAsia"/>
          <w:sz w:val="28"/>
          <w:szCs w:val="28"/>
        </w:rPr>
        <w:t>：興致高漲。</w:t>
      </w:r>
    </w:p>
    <w:p w14:paraId="2A5494C8" w14:textId="77777777" w:rsidR="000C0757" w:rsidRDefault="00DE6FBE" w:rsidP="0027012C">
      <w:pPr>
        <w:pStyle w:val="a5"/>
        <w:numPr>
          <w:ilvl w:val="0"/>
          <w:numId w:val="5"/>
        </w:numPr>
        <w:spacing w:line="44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1F6706">
        <w:rPr>
          <w:rFonts w:ascii="標楷體" w:eastAsia="標楷體" w:hAnsi="標楷體" w:cs="標楷體" w:hint="eastAsia"/>
          <w:sz w:val="28"/>
          <w:szCs w:val="28"/>
        </w:rPr>
        <w:t>得意：指考取功名，稱心如意。</w:t>
      </w:r>
    </w:p>
    <w:p w14:paraId="45299699" w14:textId="666E237E" w:rsidR="00DE6FBE" w:rsidRPr="001F6706" w:rsidRDefault="00DE6FBE" w:rsidP="0027012C">
      <w:pPr>
        <w:pStyle w:val="a5"/>
        <w:numPr>
          <w:ilvl w:val="0"/>
          <w:numId w:val="5"/>
        </w:numPr>
        <w:spacing w:line="44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1F6706">
        <w:rPr>
          <w:rFonts w:ascii="標楷體" w:eastAsia="標楷體" w:hAnsi="標楷體" w:cs="標楷體" w:hint="eastAsia"/>
          <w:sz w:val="28"/>
          <w:szCs w:val="28"/>
        </w:rPr>
        <w:t>疾：飛快。</w:t>
      </w:r>
    </w:p>
    <w:p w14:paraId="4236C7F9" w14:textId="32CC2CCF" w:rsidR="00DE6FBE" w:rsidRPr="00B9206A" w:rsidRDefault="00DE6FBE" w:rsidP="000C0757">
      <w:pPr>
        <w:spacing w:beforeLines="50" w:before="180" w:line="400" w:lineRule="exact"/>
        <w:rPr>
          <w:rFonts w:ascii="標楷體" w:eastAsia="標楷體" w:hAnsi="標楷體" w:cs="標楷體"/>
          <w:sz w:val="32"/>
          <w:szCs w:val="32"/>
        </w:rPr>
      </w:pPr>
      <w:r w:rsidRPr="00B9206A">
        <w:rPr>
          <w:rFonts w:ascii="標楷體" w:eastAsia="標楷體" w:hAnsi="標楷體" w:cs="標楷體" w:hint="eastAsia"/>
          <w:sz w:val="32"/>
          <w:szCs w:val="32"/>
          <w:bdr w:val="single" w:sz="4" w:space="0" w:color="auto"/>
        </w:rPr>
        <w:t>創作背景</w:t>
      </w:r>
    </w:p>
    <w:p w14:paraId="3A5EB43D" w14:textId="35DFBC15" w:rsidR="00E8323E" w:rsidRDefault="00DE6FBE" w:rsidP="0027012C">
      <w:pPr>
        <w:spacing w:line="440" w:lineRule="exact"/>
        <w:jc w:val="both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 w:hint="eastAsia"/>
          <w:sz w:val="28"/>
          <w:szCs w:val="28"/>
        </w:rPr>
        <w:t xml:space="preserve">　　</w:t>
      </w:r>
      <w:r w:rsidRPr="00DE6FBE">
        <w:rPr>
          <w:rFonts w:ascii="標楷體" w:eastAsia="標楷體" w:hAnsi="標楷體" w:cs="標楷體"/>
          <w:sz w:val="28"/>
          <w:szCs w:val="28"/>
        </w:rPr>
        <w:t>公元796年（</w:t>
      </w:r>
      <w:r w:rsidRPr="005F2419">
        <w:rPr>
          <w:rFonts w:ascii="標楷體" w:eastAsia="標楷體" w:hAnsi="標楷體" w:cs="標楷體"/>
          <w:sz w:val="28"/>
          <w:szCs w:val="28"/>
          <w:u w:val="single"/>
        </w:rPr>
        <w:t>唐貞元</w:t>
      </w:r>
      <w:r w:rsidRPr="00DE6FBE">
        <w:rPr>
          <w:rFonts w:ascii="標楷體" w:eastAsia="標楷體" w:hAnsi="標楷體" w:cs="標楷體"/>
          <w:sz w:val="28"/>
          <w:szCs w:val="28"/>
        </w:rPr>
        <w:t>十二年），年屆46歲的</w:t>
      </w:r>
      <w:hyperlink r:id="rId8" w:history="1">
        <w:proofErr w:type="gramStart"/>
        <w:r w:rsidRPr="000C287D">
          <w:rPr>
            <w:rFonts w:ascii="標楷體" w:eastAsia="標楷體" w:hAnsi="標楷體" w:cs="標楷體"/>
            <w:sz w:val="28"/>
            <w:szCs w:val="28"/>
            <w:u w:val="single"/>
          </w:rPr>
          <w:t>孟郊</w:t>
        </w:r>
        <w:proofErr w:type="gramEnd"/>
      </w:hyperlink>
      <w:r w:rsidRPr="00DE6FBE">
        <w:rPr>
          <w:rFonts w:ascii="標楷體" w:eastAsia="標楷體" w:hAnsi="標楷體" w:cs="標楷體"/>
          <w:sz w:val="28"/>
          <w:szCs w:val="28"/>
        </w:rPr>
        <w:t>又奉母命第三次</w:t>
      </w:r>
      <w:proofErr w:type="gramStart"/>
      <w:r w:rsidRPr="00DE6FBE">
        <w:rPr>
          <w:rFonts w:ascii="標楷體" w:eastAsia="標楷體" w:hAnsi="標楷體" w:cs="標楷體"/>
          <w:sz w:val="28"/>
          <w:szCs w:val="28"/>
        </w:rPr>
        <w:t>赴京科考</w:t>
      </w:r>
      <w:proofErr w:type="gramEnd"/>
      <w:r w:rsidRPr="00DE6FBE">
        <w:rPr>
          <w:rFonts w:ascii="標楷體" w:eastAsia="標楷體" w:hAnsi="標楷體" w:cs="標楷體"/>
          <w:sz w:val="28"/>
          <w:szCs w:val="28"/>
        </w:rPr>
        <w:t>，終於</w:t>
      </w:r>
      <w:hyperlink r:id="rId9" w:history="1">
        <w:r w:rsidRPr="00065BBF">
          <w:rPr>
            <w:rStyle w:val="a3"/>
            <w:rFonts w:ascii="標楷體" w:eastAsia="標楷體" w:hAnsi="標楷體" w:cs="標楷體"/>
            <w:sz w:val="28"/>
            <w:szCs w:val="28"/>
          </w:rPr>
          <w:t>登上了進士第</w:t>
        </w:r>
      </w:hyperlink>
      <w:r w:rsidRPr="00DE6FBE">
        <w:rPr>
          <w:rFonts w:ascii="標楷體" w:eastAsia="標楷體" w:hAnsi="標楷體" w:cs="標楷體"/>
          <w:sz w:val="28"/>
          <w:szCs w:val="28"/>
        </w:rPr>
        <w:t>。放榜之日，</w:t>
      </w:r>
      <w:proofErr w:type="gramStart"/>
      <w:r w:rsidRPr="000C287D">
        <w:rPr>
          <w:rFonts w:ascii="標楷體" w:eastAsia="標楷體" w:hAnsi="標楷體" w:cs="標楷體"/>
          <w:sz w:val="28"/>
          <w:szCs w:val="28"/>
          <w:u w:val="single"/>
        </w:rPr>
        <w:t>孟郊</w:t>
      </w:r>
      <w:r w:rsidRPr="0027012C">
        <w:rPr>
          <w:rFonts w:ascii="標楷體" w:eastAsia="標楷體" w:hAnsi="標楷體" w:cs="標楷體"/>
          <w:b/>
          <w:bCs/>
          <w:sz w:val="28"/>
          <w:szCs w:val="28"/>
        </w:rPr>
        <w:t>喜不自勝</w:t>
      </w:r>
      <w:proofErr w:type="gramEnd"/>
      <w:r w:rsidRPr="00DE6FBE">
        <w:rPr>
          <w:rFonts w:ascii="標楷體" w:eastAsia="標楷體" w:hAnsi="標楷體" w:cs="標楷體"/>
          <w:sz w:val="28"/>
          <w:szCs w:val="28"/>
        </w:rPr>
        <w:t>，當即寫下了生平第一</w:t>
      </w:r>
      <w:proofErr w:type="gramStart"/>
      <w:r w:rsidRPr="00DE6FBE">
        <w:rPr>
          <w:rFonts w:ascii="標楷體" w:eastAsia="標楷體" w:hAnsi="標楷體" w:cs="標楷體"/>
          <w:sz w:val="28"/>
          <w:szCs w:val="28"/>
        </w:rPr>
        <w:t>首快詩《登科後》</w:t>
      </w:r>
      <w:proofErr w:type="gramEnd"/>
      <w:r w:rsidRPr="00DE6FBE">
        <w:rPr>
          <w:rFonts w:ascii="標楷體" w:eastAsia="標楷體" w:hAnsi="標楷體" w:cs="標楷體"/>
          <w:sz w:val="28"/>
          <w:szCs w:val="28"/>
        </w:rPr>
        <w:t>。</w:t>
      </w:r>
    </w:p>
    <w:p w14:paraId="46F966BF" w14:textId="55A1C711" w:rsidR="00C7627F" w:rsidRPr="00B9206A" w:rsidRDefault="00C7627F" w:rsidP="00E8323E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B9206A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  <w:r w:rsidR="00165CAB" w:rsidRPr="00B9206A">
        <w:rPr>
          <w:rFonts w:ascii="標楷體" w:eastAsia="標楷體" w:hAnsi="標楷體" w:hint="eastAsia"/>
          <w:sz w:val="32"/>
          <w:szCs w:val="32"/>
        </w:rPr>
        <w:t xml:space="preserve"> </w:t>
      </w:r>
    </w:p>
    <w:p w14:paraId="6C35B443" w14:textId="60142578" w:rsidR="0027012C" w:rsidRPr="0027012C" w:rsidRDefault="00F06817" w:rsidP="0027012C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1E780E"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="0027012C" w:rsidRPr="0027012C">
        <w:rPr>
          <w:rFonts w:ascii="標楷體" w:eastAsia="標楷體" w:hAnsi="標楷體" w:hint="eastAsia"/>
          <w:sz w:val="28"/>
          <w:szCs w:val="28"/>
          <w:u w:val="single"/>
        </w:rPr>
        <w:t>孟郊</w:t>
      </w:r>
      <w:r w:rsidR="0027012C" w:rsidRPr="0027012C">
        <w:rPr>
          <w:rFonts w:ascii="標楷體" w:eastAsia="標楷體" w:hAnsi="標楷體" w:hint="eastAsia"/>
          <w:sz w:val="28"/>
          <w:szCs w:val="28"/>
        </w:rPr>
        <w:t>《登科後》</w:t>
      </w:r>
      <w:proofErr w:type="gramEnd"/>
      <w:r w:rsidR="0027012C" w:rsidRPr="0027012C">
        <w:rPr>
          <w:rFonts w:ascii="標楷體" w:eastAsia="標楷體" w:hAnsi="標楷體" w:hint="eastAsia"/>
          <w:sz w:val="28"/>
          <w:szCs w:val="28"/>
        </w:rPr>
        <w:t>是一首抒發科舉及第後喜悅心情的七言絕句。詩人以強烈的情感對比，呈現人生境遇由</w:t>
      </w:r>
      <w:r w:rsidR="0027012C" w:rsidRPr="0027012C">
        <w:rPr>
          <w:rFonts w:ascii="標楷體" w:eastAsia="標楷體" w:hAnsi="標楷體" w:hint="eastAsia"/>
          <w:b/>
          <w:bCs/>
          <w:sz w:val="28"/>
          <w:szCs w:val="28"/>
        </w:rPr>
        <w:t>困頓</w:t>
      </w:r>
      <w:r w:rsidR="0027012C" w:rsidRPr="0027012C">
        <w:rPr>
          <w:rFonts w:ascii="標楷體" w:eastAsia="標楷體" w:hAnsi="標楷體" w:hint="eastAsia"/>
          <w:sz w:val="28"/>
          <w:szCs w:val="28"/>
        </w:rPr>
        <w:t>到成功的巨大轉變，展現出真摯而奔放的情感力量。</w:t>
      </w:r>
    </w:p>
    <w:p w14:paraId="4341BC51" w14:textId="59B87A5F" w:rsidR="0027012C" w:rsidRPr="0027012C" w:rsidRDefault="0027012C" w:rsidP="0027012C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27012C">
        <w:rPr>
          <w:rFonts w:ascii="標楷體" w:eastAsia="標楷體" w:hAnsi="標楷體" w:hint="eastAsia"/>
          <w:sz w:val="28"/>
          <w:szCs w:val="28"/>
        </w:rPr>
        <w:t>詩的前兩句「昔日齷齪不足</w:t>
      </w:r>
      <w:proofErr w:type="gramStart"/>
      <w:r w:rsidRPr="0027012C">
        <w:rPr>
          <w:rFonts w:ascii="標楷體" w:eastAsia="標楷體" w:hAnsi="標楷體" w:hint="eastAsia"/>
          <w:sz w:val="28"/>
          <w:szCs w:val="28"/>
        </w:rPr>
        <w:t>誇</w:t>
      </w:r>
      <w:proofErr w:type="gramEnd"/>
      <w:r w:rsidRPr="0027012C">
        <w:rPr>
          <w:rFonts w:ascii="標楷體" w:eastAsia="標楷體" w:hAnsi="標楷體" w:hint="eastAsia"/>
          <w:sz w:val="28"/>
          <w:szCs w:val="28"/>
        </w:rPr>
        <w:t>，今朝放蕩思無</w:t>
      </w:r>
      <w:proofErr w:type="gramStart"/>
      <w:r w:rsidRPr="0027012C">
        <w:rPr>
          <w:rFonts w:ascii="標楷體" w:eastAsia="標楷體" w:hAnsi="標楷體" w:hint="eastAsia"/>
          <w:sz w:val="28"/>
          <w:szCs w:val="28"/>
        </w:rPr>
        <w:t>涯</w:t>
      </w:r>
      <w:proofErr w:type="gramEnd"/>
      <w:r w:rsidRPr="0027012C">
        <w:rPr>
          <w:rFonts w:ascii="標楷體" w:eastAsia="標楷體" w:hAnsi="標楷體" w:hint="eastAsia"/>
          <w:sz w:val="28"/>
          <w:szCs w:val="28"/>
        </w:rPr>
        <w:t>」，以「昔日」與「今朝」形成鮮明對比。「齷齪」指過去貧困、不得志的生活，詩人回顧往昔的艱辛，認為那些日子不值得誇耀；「放蕩」則不是放縱，而是形容心胸開闊、情感奔放，表現出考中進士後的豪情與喜悅。「思無</w:t>
      </w:r>
      <w:proofErr w:type="gramStart"/>
      <w:r w:rsidRPr="0027012C">
        <w:rPr>
          <w:rFonts w:ascii="標楷體" w:eastAsia="標楷體" w:hAnsi="標楷體" w:hint="eastAsia"/>
          <w:sz w:val="28"/>
          <w:szCs w:val="28"/>
        </w:rPr>
        <w:t>涯</w:t>
      </w:r>
      <w:proofErr w:type="gramEnd"/>
      <w:r w:rsidRPr="0027012C">
        <w:rPr>
          <w:rFonts w:ascii="標楷體" w:eastAsia="標楷體" w:hAnsi="標楷體" w:hint="eastAsia"/>
          <w:sz w:val="28"/>
          <w:szCs w:val="28"/>
        </w:rPr>
        <w:t>」則暗示理想與抱負的無限延伸，顯示詩人對未來充滿期待。這種今昔對照，不僅突顯成功的喜悅，也</w:t>
      </w:r>
      <w:r w:rsidRPr="0027012C">
        <w:rPr>
          <w:rFonts w:ascii="標楷體" w:eastAsia="標楷體" w:hAnsi="標楷體" w:hint="eastAsia"/>
          <w:b/>
          <w:bCs/>
          <w:sz w:val="28"/>
          <w:szCs w:val="28"/>
        </w:rPr>
        <w:t>蘊含</w:t>
      </w:r>
      <w:r w:rsidRPr="0027012C">
        <w:rPr>
          <w:rFonts w:ascii="標楷體" w:eastAsia="標楷體" w:hAnsi="標楷體" w:hint="eastAsia"/>
          <w:sz w:val="28"/>
          <w:szCs w:val="28"/>
        </w:rPr>
        <w:t>對人生起伏的深刻感慨。</w:t>
      </w:r>
    </w:p>
    <w:p w14:paraId="70F9C658" w14:textId="77777777" w:rsidR="00DF107B" w:rsidRDefault="0027012C" w:rsidP="0027012C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  <w:sectPr w:rsidR="00DF107B" w:rsidSect="000C0757">
          <w:footerReference w:type="default" r:id="rId10"/>
          <w:pgSz w:w="11906" w:h="16838"/>
          <w:pgMar w:top="851" w:right="851" w:bottom="567" w:left="851" w:header="567" w:footer="0" w:gutter="0"/>
          <w:cols w:space="425"/>
          <w:docGrid w:type="lines" w:linePitch="360"/>
        </w:sect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27012C">
        <w:rPr>
          <w:rFonts w:ascii="標楷體" w:eastAsia="標楷體" w:hAnsi="標楷體" w:hint="eastAsia"/>
          <w:sz w:val="28"/>
          <w:szCs w:val="28"/>
        </w:rPr>
        <w:t>後兩句「春風得意馬蹄疾，一日看盡長安花」是</w:t>
      </w:r>
      <w:proofErr w:type="gramStart"/>
      <w:r w:rsidRPr="0027012C">
        <w:rPr>
          <w:rFonts w:ascii="標楷體" w:eastAsia="標楷體" w:hAnsi="標楷體" w:hint="eastAsia"/>
          <w:sz w:val="28"/>
          <w:szCs w:val="28"/>
        </w:rPr>
        <w:t>全詩最</w:t>
      </w:r>
      <w:proofErr w:type="gramEnd"/>
      <w:r w:rsidRPr="0027012C">
        <w:rPr>
          <w:rFonts w:ascii="標楷體" w:eastAsia="標楷體" w:hAnsi="標楷體" w:hint="eastAsia"/>
          <w:sz w:val="28"/>
          <w:szCs w:val="28"/>
        </w:rPr>
        <w:t>傳神的畫面。詩人以「春風」象徵得意與</w:t>
      </w:r>
      <w:r w:rsidRPr="0027012C">
        <w:rPr>
          <w:rFonts w:ascii="標楷體" w:eastAsia="標楷體" w:hAnsi="標楷體" w:hint="eastAsia"/>
          <w:b/>
          <w:bCs/>
          <w:sz w:val="28"/>
          <w:szCs w:val="28"/>
        </w:rPr>
        <w:t>順遂</w:t>
      </w:r>
      <w:r w:rsidRPr="0027012C">
        <w:rPr>
          <w:rFonts w:ascii="標楷體" w:eastAsia="標楷體" w:hAnsi="標楷體" w:hint="eastAsia"/>
          <w:sz w:val="28"/>
          <w:szCs w:val="28"/>
        </w:rPr>
        <w:t>，描繪自己騎馬奔馳於</w:t>
      </w:r>
      <w:r w:rsidRPr="0027012C">
        <w:rPr>
          <w:rFonts w:ascii="標楷體" w:eastAsia="標楷體" w:hAnsi="標楷體" w:hint="eastAsia"/>
          <w:sz w:val="28"/>
          <w:szCs w:val="28"/>
          <w:u w:val="single"/>
        </w:rPr>
        <w:t>長安</w:t>
      </w:r>
      <w:r w:rsidRPr="0027012C">
        <w:rPr>
          <w:rFonts w:ascii="標楷體" w:eastAsia="標楷體" w:hAnsi="標楷體" w:hint="eastAsia"/>
          <w:sz w:val="28"/>
          <w:szCs w:val="28"/>
        </w:rPr>
        <w:t>街頭的情景。「馬蹄疾」呈現出動態的節奏感，彷彿詩人</w:t>
      </w:r>
      <w:r w:rsidRPr="0027012C">
        <w:rPr>
          <w:rFonts w:ascii="標楷體" w:eastAsia="標楷體" w:hAnsi="標楷體" w:hint="eastAsia"/>
          <w:b/>
          <w:bCs/>
          <w:sz w:val="28"/>
          <w:szCs w:val="28"/>
        </w:rPr>
        <w:t>迫不及待</w:t>
      </w:r>
      <w:r w:rsidRPr="0027012C">
        <w:rPr>
          <w:rFonts w:ascii="標楷體" w:eastAsia="標楷體" w:hAnsi="標楷體" w:hint="eastAsia"/>
          <w:sz w:val="28"/>
          <w:szCs w:val="28"/>
        </w:rPr>
        <w:t>地享受成功的榮耀；「看盡長安花」則以誇張手法表現喜悅之情，似乎在一天之內就能欣賞遍</w:t>
      </w:r>
      <w:r w:rsidRPr="0027012C">
        <w:rPr>
          <w:rFonts w:ascii="標楷體" w:eastAsia="標楷體" w:hAnsi="標楷體" w:hint="eastAsia"/>
          <w:sz w:val="28"/>
          <w:szCs w:val="28"/>
          <w:u w:val="single"/>
        </w:rPr>
        <w:t>長安</w:t>
      </w:r>
      <w:r w:rsidRPr="0027012C">
        <w:rPr>
          <w:rFonts w:ascii="標楷體" w:eastAsia="標楷體" w:hAnsi="標楷體" w:hint="eastAsia"/>
          <w:sz w:val="28"/>
          <w:szCs w:val="28"/>
        </w:rPr>
        <w:t>的繁華與美景。這種</w:t>
      </w:r>
      <w:r w:rsidRPr="0027012C">
        <w:rPr>
          <w:rFonts w:ascii="標楷體" w:eastAsia="標楷體" w:hAnsi="標楷體" w:hint="eastAsia"/>
          <w:b/>
          <w:bCs/>
          <w:sz w:val="28"/>
          <w:szCs w:val="28"/>
        </w:rPr>
        <w:t>形象化</w:t>
      </w:r>
      <w:r w:rsidRPr="0027012C">
        <w:rPr>
          <w:rFonts w:ascii="標楷體" w:eastAsia="標楷體" w:hAnsi="標楷體" w:hint="eastAsia"/>
          <w:sz w:val="28"/>
          <w:szCs w:val="28"/>
        </w:rPr>
        <w:t>的描寫，使抽象的喜悅轉化為生動的畫面，讓讀者能夠感受到詩人心情的</w:t>
      </w:r>
      <w:r w:rsidRPr="0027012C">
        <w:rPr>
          <w:rFonts w:ascii="標楷體" w:eastAsia="標楷體" w:hAnsi="標楷體" w:hint="eastAsia"/>
          <w:b/>
          <w:bCs/>
          <w:sz w:val="28"/>
          <w:szCs w:val="28"/>
        </w:rPr>
        <w:t>激昂</w:t>
      </w:r>
      <w:r w:rsidRPr="0027012C">
        <w:rPr>
          <w:rFonts w:ascii="標楷體" w:eastAsia="標楷體" w:hAnsi="標楷體" w:hint="eastAsia"/>
          <w:sz w:val="28"/>
          <w:szCs w:val="28"/>
        </w:rPr>
        <w:t>與暢快。</w:t>
      </w:r>
    </w:p>
    <w:p w14:paraId="6DF76642" w14:textId="3F3D04EE" w:rsidR="0027012C" w:rsidRPr="0027012C" w:rsidRDefault="0027012C" w:rsidP="0027012C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r w:rsidRPr="0027012C">
        <w:rPr>
          <w:rFonts w:ascii="標楷體" w:eastAsia="標楷體" w:hAnsi="標楷體" w:hint="eastAsia"/>
          <w:sz w:val="28"/>
          <w:szCs w:val="28"/>
        </w:rPr>
        <w:t>從藝術手法來看，詩中運用了對比、象徵與誇張等表現技巧。對比使情感更為突出，象徵使意境更加深遠，誇張則強化了情感的</w:t>
      </w:r>
      <w:r w:rsidRPr="0027012C">
        <w:rPr>
          <w:rFonts w:ascii="標楷體" w:eastAsia="標楷體" w:hAnsi="標楷體" w:hint="eastAsia"/>
          <w:b/>
          <w:bCs/>
          <w:sz w:val="28"/>
          <w:szCs w:val="28"/>
        </w:rPr>
        <w:t>張力</w:t>
      </w:r>
      <w:r w:rsidRPr="0027012C">
        <w:rPr>
          <w:rFonts w:ascii="標楷體" w:eastAsia="標楷體" w:hAnsi="標楷體" w:hint="eastAsia"/>
          <w:sz w:val="28"/>
          <w:szCs w:val="28"/>
        </w:rPr>
        <w:t>。</w:t>
      </w:r>
      <w:proofErr w:type="gramStart"/>
      <w:r w:rsidRPr="0027012C">
        <w:rPr>
          <w:rFonts w:ascii="標楷體" w:eastAsia="標楷體" w:hAnsi="標楷體" w:hint="eastAsia"/>
          <w:sz w:val="28"/>
          <w:szCs w:val="28"/>
        </w:rPr>
        <w:t>此外，</w:t>
      </w:r>
      <w:proofErr w:type="gramEnd"/>
      <w:r w:rsidRPr="0027012C">
        <w:rPr>
          <w:rFonts w:ascii="標楷體" w:eastAsia="標楷體" w:hAnsi="標楷體" w:hint="eastAsia"/>
          <w:sz w:val="28"/>
          <w:szCs w:val="28"/>
        </w:rPr>
        <w:t>詩句語言</w:t>
      </w:r>
      <w:r w:rsidRPr="0027012C">
        <w:rPr>
          <w:rFonts w:ascii="標楷體" w:eastAsia="標楷體" w:hAnsi="標楷體" w:hint="eastAsia"/>
          <w:b/>
          <w:bCs/>
          <w:sz w:val="28"/>
          <w:szCs w:val="28"/>
        </w:rPr>
        <w:t>精煉</w:t>
      </w:r>
      <w:r w:rsidRPr="0027012C">
        <w:rPr>
          <w:rFonts w:ascii="標楷體" w:eastAsia="標楷體" w:hAnsi="標楷體" w:hint="eastAsia"/>
          <w:sz w:val="28"/>
          <w:szCs w:val="28"/>
        </w:rPr>
        <w:t>，節奏明快，充分展現七言絕句</w:t>
      </w:r>
      <w:r w:rsidRPr="0027012C">
        <w:rPr>
          <w:rFonts w:ascii="標楷體" w:eastAsia="標楷體" w:hAnsi="標楷體" w:hint="eastAsia"/>
          <w:b/>
          <w:bCs/>
          <w:sz w:val="28"/>
          <w:szCs w:val="28"/>
        </w:rPr>
        <w:t>短小精悍</w:t>
      </w:r>
      <w:r w:rsidRPr="0027012C">
        <w:rPr>
          <w:rFonts w:ascii="標楷體" w:eastAsia="標楷體" w:hAnsi="標楷體" w:hint="eastAsia"/>
          <w:sz w:val="28"/>
          <w:szCs w:val="28"/>
        </w:rPr>
        <w:t>的特色。</w:t>
      </w:r>
    </w:p>
    <w:p w14:paraId="5995E3B1" w14:textId="5B3595C9" w:rsidR="00F06817" w:rsidRDefault="0027012C" w:rsidP="0027012C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27012C">
        <w:rPr>
          <w:rFonts w:ascii="標楷體" w:eastAsia="標楷體" w:hAnsi="標楷體" w:hint="eastAsia"/>
          <w:sz w:val="28"/>
          <w:szCs w:val="28"/>
        </w:rPr>
        <w:t>整體而言，《登科後》不僅是一首描寫個人成功的詩，更反映了古代士人對</w:t>
      </w:r>
      <w:r w:rsidRPr="0027012C">
        <w:rPr>
          <w:rFonts w:ascii="標楷體" w:eastAsia="標楷體" w:hAnsi="標楷體" w:hint="eastAsia"/>
          <w:b/>
          <w:bCs/>
          <w:sz w:val="28"/>
          <w:szCs w:val="28"/>
        </w:rPr>
        <w:t>科舉</w:t>
      </w:r>
      <w:r w:rsidRPr="0027012C">
        <w:rPr>
          <w:rFonts w:ascii="標楷體" w:eastAsia="標楷體" w:hAnsi="標楷體" w:hint="eastAsia"/>
          <w:sz w:val="28"/>
          <w:szCs w:val="28"/>
        </w:rPr>
        <w:t>功名的渴望與人生理想的追求。詩中真摯的情感與生動的意象，使作品</w:t>
      </w:r>
      <w:r w:rsidRPr="0027012C">
        <w:rPr>
          <w:rFonts w:ascii="標楷體" w:eastAsia="標楷體" w:hAnsi="標楷體" w:hint="eastAsia"/>
          <w:b/>
          <w:bCs/>
          <w:sz w:val="28"/>
          <w:szCs w:val="28"/>
        </w:rPr>
        <w:t>歷久彌新</w:t>
      </w:r>
      <w:r w:rsidRPr="0027012C">
        <w:rPr>
          <w:rFonts w:ascii="標楷體" w:eastAsia="標楷體" w:hAnsi="標楷體" w:hint="eastAsia"/>
          <w:sz w:val="28"/>
          <w:szCs w:val="28"/>
        </w:rPr>
        <w:t>，成為</w:t>
      </w:r>
      <w:r w:rsidRPr="0027012C">
        <w:rPr>
          <w:rFonts w:ascii="標楷體" w:eastAsia="標楷體" w:hAnsi="標楷體" w:hint="eastAsia"/>
          <w:sz w:val="28"/>
          <w:szCs w:val="28"/>
          <w:u w:val="single"/>
        </w:rPr>
        <w:t>中國</w:t>
      </w:r>
      <w:r w:rsidRPr="0027012C">
        <w:rPr>
          <w:rFonts w:ascii="標楷體" w:eastAsia="標楷體" w:hAnsi="標楷體" w:hint="eastAsia"/>
          <w:sz w:val="28"/>
          <w:szCs w:val="28"/>
        </w:rPr>
        <w:t>文學中描寫得意人生的</w:t>
      </w:r>
      <w:proofErr w:type="gramStart"/>
      <w:r w:rsidRPr="0027012C">
        <w:rPr>
          <w:rFonts w:ascii="標楷體" w:eastAsia="標楷體" w:hAnsi="標楷體" w:hint="eastAsia"/>
          <w:sz w:val="28"/>
          <w:szCs w:val="28"/>
        </w:rPr>
        <w:t>經典名篇</w:t>
      </w:r>
      <w:proofErr w:type="gramEnd"/>
      <w:r w:rsidRPr="0027012C">
        <w:rPr>
          <w:rFonts w:ascii="標楷體" w:eastAsia="標楷體" w:hAnsi="標楷體" w:hint="eastAsia"/>
          <w:sz w:val="28"/>
          <w:szCs w:val="28"/>
        </w:rPr>
        <w:t>。</w:t>
      </w:r>
    </w:p>
    <w:p w14:paraId="3D24A669" w14:textId="34E66E50" w:rsidR="00B9206A" w:rsidRPr="000C0757" w:rsidRDefault="00B9206A" w:rsidP="000C0757">
      <w:pPr>
        <w:spacing w:beforeLines="50" w:before="180" w:line="440" w:lineRule="exact"/>
        <w:rPr>
          <w:rFonts w:ascii="標楷體" w:eastAsia="標楷體" w:hAnsi="標楷體"/>
          <w:bCs/>
          <w:sz w:val="32"/>
          <w:szCs w:val="32"/>
        </w:rPr>
      </w:pPr>
      <w:r w:rsidRPr="000C0757">
        <w:rPr>
          <w:rFonts w:ascii="標楷體" w:eastAsia="標楷體" w:hAnsi="標楷體" w:hint="eastAsia"/>
          <w:bCs/>
          <w:sz w:val="32"/>
          <w:szCs w:val="32"/>
          <w:bdr w:val="single" w:sz="4" w:space="0" w:color="auto"/>
        </w:rPr>
        <w:t>補充</w:t>
      </w:r>
    </w:p>
    <w:p w14:paraId="69C6942A" w14:textId="14E0EF50" w:rsidR="00BC75F9" w:rsidRDefault="0027012C" w:rsidP="0027012C">
      <w:pPr>
        <w:pStyle w:val="a5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喜不自勝</w:t>
      </w:r>
      <w:r w:rsidR="00DF107B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DF107B" w:rsidRPr="00DF107B">
        <w:rPr>
          <w:rFonts w:ascii="標楷體" w:eastAsia="標楷體" w:hAnsi="標楷體" w:hint="eastAsia"/>
          <w:color w:val="FF0000"/>
          <w:sz w:val="16"/>
          <w:szCs w:val="16"/>
        </w:rPr>
        <w:t>ㄕㄥ</w:t>
      </w:r>
      <w:proofErr w:type="gramEnd"/>
      <w:r w:rsidR="00DF107B">
        <w:rPr>
          <w:rFonts w:ascii="標楷體" w:eastAsia="標楷體" w:hAnsi="標楷體" w:hint="eastAsia"/>
          <w:sz w:val="28"/>
          <w:szCs w:val="28"/>
        </w:rPr>
        <w:t>）</w:t>
      </w:r>
      <w:r w:rsidR="002A305A">
        <w:rPr>
          <w:rFonts w:ascii="標楷體" w:eastAsia="標楷體" w:hAnsi="標楷體" w:hint="eastAsia"/>
          <w:sz w:val="28"/>
          <w:szCs w:val="28"/>
        </w:rPr>
        <w:t>：</w:t>
      </w:r>
      <w:r w:rsidRPr="0027012C">
        <w:rPr>
          <w:rFonts w:ascii="標楷體" w:eastAsia="標楷體" w:hAnsi="標楷體" w:hint="eastAsia"/>
          <w:sz w:val="28"/>
          <w:szCs w:val="28"/>
        </w:rPr>
        <w:t>高興得無法控制自己，喜悅到極點。詩人考中進士後，內心充滿無比的喜悅，情感奔放，難以抑制。</w:t>
      </w:r>
    </w:p>
    <w:p w14:paraId="7993DADB" w14:textId="3F51C13A" w:rsidR="0027012C" w:rsidRDefault="0027012C" w:rsidP="0027012C">
      <w:pPr>
        <w:pStyle w:val="a5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困頓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DF107B" w:rsidRPr="00DF107B">
        <w:rPr>
          <w:rFonts w:ascii="標楷體" w:eastAsia="標楷體" w:hAnsi="標楷體" w:hint="eastAsia"/>
          <w:sz w:val="28"/>
          <w:szCs w:val="28"/>
        </w:rPr>
        <w:t>貧困潦倒、生活艱難，處境不順利。指詩人過去落魄、不得志的生活狀態。</w:t>
      </w:r>
    </w:p>
    <w:p w14:paraId="68BF7FE4" w14:textId="79EA6297" w:rsidR="0027012C" w:rsidRDefault="0027012C" w:rsidP="0027012C">
      <w:pPr>
        <w:pStyle w:val="a5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蘊含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DF107B" w:rsidRPr="00DF107B">
        <w:rPr>
          <w:rFonts w:ascii="標楷體" w:eastAsia="標楷體" w:hAnsi="標楷體" w:hint="eastAsia"/>
          <w:sz w:val="28"/>
          <w:szCs w:val="28"/>
        </w:rPr>
        <w:t>包含、隱藏在內的意思或情感。詩中不只寫喜悅，也蘊含人生起伏、努力終有回報的感慨。</w:t>
      </w:r>
    </w:p>
    <w:p w14:paraId="790DA05E" w14:textId="07073E6C" w:rsidR="0027012C" w:rsidRDefault="0027012C" w:rsidP="0027012C">
      <w:pPr>
        <w:pStyle w:val="a5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順遂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DF107B" w:rsidRPr="00DF107B">
        <w:rPr>
          <w:rFonts w:ascii="標楷體" w:eastAsia="標楷體" w:hAnsi="標楷體" w:hint="eastAsia"/>
          <w:sz w:val="28"/>
          <w:szCs w:val="28"/>
        </w:rPr>
        <w:t>事情進行得順利、如願以償。指詩人考中進士後，人生進入順利、得意的階段。</w:t>
      </w:r>
    </w:p>
    <w:p w14:paraId="4DDEC586" w14:textId="29C2F479" w:rsidR="0027012C" w:rsidRDefault="0027012C" w:rsidP="0027012C">
      <w:pPr>
        <w:pStyle w:val="a5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迫不及待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DF107B" w:rsidRPr="00DF107B">
        <w:rPr>
          <w:rFonts w:ascii="標楷體" w:eastAsia="標楷體" w:hAnsi="標楷體" w:hint="eastAsia"/>
          <w:sz w:val="28"/>
          <w:szCs w:val="28"/>
        </w:rPr>
        <w:t>急切地想做某事，無法等待。</w:t>
      </w:r>
    </w:p>
    <w:p w14:paraId="1FD66335" w14:textId="25285A4C" w:rsidR="0027012C" w:rsidRDefault="0027012C" w:rsidP="0027012C">
      <w:pPr>
        <w:pStyle w:val="a5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形象化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DF107B" w:rsidRPr="00DF107B">
        <w:rPr>
          <w:rFonts w:ascii="標楷體" w:eastAsia="標楷體" w:hAnsi="標楷體" w:hint="eastAsia"/>
          <w:sz w:val="28"/>
          <w:szCs w:val="28"/>
        </w:rPr>
        <w:t>用具體、生動的畫面來表現抽象的情感或概念。詩人用騎馬、春風、長安花等畫面，把抽象的喜悅變成可見的景象。</w:t>
      </w:r>
    </w:p>
    <w:p w14:paraId="18133587" w14:textId="2B4CE03D" w:rsidR="0027012C" w:rsidRDefault="0027012C" w:rsidP="0027012C">
      <w:pPr>
        <w:pStyle w:val="a5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激昂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DF107B" w:rsidRPr="00DF107B">
        <w:rPr>
          <w:rFonts w:ascii="標楷體" w:eastAsia="標楷體" w:hAnsi="標楷體" w:hint="eastAsia"/>
          <w:sz w:val="28"/>
          <w:szCs w:val="28"/>
        </w:rPr>
        <w:t>情緒高亢、熱烈振奮。</w:t>
      </w:r>
      <w:proofErr w:type="gramStart"/>
      <w:r w:rsidR="00DF107B" w:rsidRPr="00DF107B">
        <w:rPr>
          <w:rFonts w:ascii="標楷體" w:eastAsia="標楷體" w:hAnsi="標楷體" w:hint="eastAsia"/>
          <w:sz w:val="28"/>
          <w:szCs w:val="28"/>
        </w:rPr>
        <w:t>全詩語氣</w:t>
      </w:r>
      <w:proofErr w:type="gramEnd"/>
      <w:r w:rsidR="00DF107B" w:rsidRPr="00DF107B">
        <w:rPr>
          <w:rFonts w:ascii="標楷體" w:eastAsia="標楷體" w:hAnsi="標楷體" w:hint="eastAsia"/>
          <w:sz w:val="28"/>
          <w:szCs w:val="28"/>
        </w:rPr>
        <w:t>明快，表現詩人得意後的豪情與興奮。</w:t>
      </w:r>
    </w:p>
    <w:p w14:paraId="5BD6B3D9" w14:textId="405838E1" w:rsidR="0027012C" w:rsidRDefault="0027012C" w:rsidP="0027012C">
      <w:pPr>
        <w:pStyle w:val="a5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張力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DF107B" w:rsidRPr="00DF107B">
        <w:rPr>
          <w:rFonts w:ascii="標楷體" w:eastAsia="標楷體" w:hAnsi="標楷體" w:hint="eastAsia"/>
          <w:sz w:val="28"/>
          <w:szCs w:val="28"/>
        </w:rPr>
        <w:t>作品中情感或意境的強度與衝擊力。透過「昔日」與「今朝」的對比，使情感更強烈、更有震撼力。</w:t>
      </w:r>
    </w:p>
    <w:p w14:paraId="045D42B4" w14:textId="3DF54E51" w:rsidR="0027012C" w:rsidRDefault="0027012C" w:rsidP="0027012C">
      <w:pPr>
        <w:pStyle w:val="a5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精煉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DF107B" w:rsidRPr="00DF107B">
        <w:rPr>
          <w:rFonts w:ascii="標楷體" w:eastAsia="標楷體" w:hAnsi="標楷體" w:hint="eastAsia"/>
          <w:sz w:val="28"/>
          <w:szCs w:val="28"/>
        </w:rPr>
        <w:t>語言簡潔有力，沒有多餘的詞語。詩句簡短卻情感豐富，充分表現詩人的心境。</w:t>
      </w:r>
    </w:p>
    <w:p w14:paraId="28535356" w14:textId="1075053D" w:rsidR="0027012C" w:rsidRDefault="0027012C" w:rsidP="0027012C">
      <w:pPr>
        <w:pStyle w:val="a5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短小精悍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DF107B" w:rsidRPr="00DF107B">
        <w:rPr>
          <w:rFonts w:ascii="標楷體" w:eastAsia="標楷體" w:hAnsi="標楷體" w:hint="eastAsia"/>
          <w:sz w:val="28"/>
          <w:szCs w:val="28"/>
        </w:rPr>
        <w:t>篇幅短小，但內容深刻、有力量。</w:t>
      </w:r>
      <w:proofErr w:type="gramStart"/>
      <w:r w:rsidR="00DF107B" w:rsidRPr="00DF107B">
        <w:rPr>
          <w:rFonts w:ascii="標楷體" w:eastAsia="標楷體" w:hAnsi="標楷體" w:hint="eastAsia"/>
          <w:sz w:val="28"/>
          <w:szCs w:val="28"/>
        </w:rPr>
        <w:t>全詩只有</w:t>
      </w:r>
      <w:proofErr w:type="gramEnd"/>
      <w:r w:rsidR="00DF107B" w:rsidRPr="00DF107B">
        <w:rPr>
          <w:rFonts w:ascii="標楷體" w:eastAsia="標楷體" w:hAnsi="標楷體" w:hint="eastAsia"/>
          <w:sz w:val="28"/>
          <w:szCs w:val="28"/>
        </w:rPr>
        <w:t>四句，卻完整呈現人生轉折與情感高潮。</w:t>
      </w:r>
    </w:p>
    <w:p w14:paraId="06C426C6" w14:textId="7ABCC24D" w:rsidR="0027012C" w:rsidRDefault="0027012C" w:rsidP="0027012C">
      <w:pPr>
        <w:pStyle w:val="a5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科舉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DF107B" w:rsidRPr="00DF107B">
        <w:rPr>
          <w:rFonts w:ascii="標楷體" w:eastAsia="標楷體" w:hAnsi="標楷體" w:hint="eastAsia"/>
          <w:sz w:val="28"/>
          <w:szCs w:val="28"/>
        </w:rPr>
        <w:t>古代選拔官員的考試制度，通過考試可獲得仕途機會。</w:t>
      </w:r>
    </w:p>
    <w:p w14:paraId="6D9370A9" w14:textId="23C51BE9" w:rsidR="00DF107B" w:rsidRPr="00DF107B" w:rsidRDefault="0027012C" w:rsidP="00DF107B">
      <w:pPr>
        <w:pStyle w:val="a5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 w:hint="eastAsia"/>
          <w:sz w:val="28"/>
          <w:szCs w:val="28"/>
        </w:rPr>
      </w:pPr>
      <w:r w:rsidRPr="0027012C">
        <w:rPr>
          <w:rFonts w:ascii="標楷體" w:eastAsia="標楷體" w:hAnsi="標楷體" w:hint="eastAsia"/>
          <w:sz w:val="28"/>
          <w:szCs w:val="28"/>
        </w:rPr>
        <w:t>歷久彌新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DF107B" w:rsidRPr="00DF107B">
        <w:rPr>
          <w:rFonts w:ascii="標楷體" w:eastAsia="標楷體" w:hAnsi="標楷體" w:hint="eastAsia"/>
          <w:sz w:val="28"/>
          <w:szCs w:val="28"/>
        </w:rPr>
        <w:t>經過長久時間，仍然具有新的價值與魅力。《登科後》描寫成功的喜悅，情感真摯，至今仍能引起共鳴。</w:t>
      </w:r>
    </w:p>
    <w:sectPr w:rsidR="00DF107B" w:rsidRPr="00DF107B" w:rsidSect="000C0757">
      <w:pgSz w:w="11906" w:h="16838"/>
      <w:pgMar w:top="851" w:right="851" w:bottom="567" w:left="851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A0374C" w14:textId="77777777" w:rsidR="00D55357" w:rsidRDefault="00D55357" w:rsidP="00E8323E">
      <w:r>
        <w:separator/>
      </w:r>
    </w:p>
  </w:endnote>
  <w:endnote w:type="continuationSeparator" w:id="0">
    <w:p w14:paraId="1AAE58FB" w14:textId="77777777" w:rsidR="00D55357" w:rsidRDefault="00D55357" w:rsidP="00E832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7891630"/>
      <w:docPartObj>
        <w:docPartGallery w:val="Page Numbers (Bottom of Page)"/>
        <w:docPartUnique/>
      </w:docPartObj>
    </w:sdtPr>
    <w:sdtEndPr/>
    <w:sdtContent>
      <w:p w14:paraId="3CCAEF58" w14:textId="072EDA1C" w:rsidR="00E8323E" w:rsidRDefault="00E8323E">
        <w:pPr>
          <w:pStyle w:val="a8"/>
          <w:jc w:val="right"/>
        </w:pPr>
        <w:proofErr w:type="gramStart"/>
        <w:r w:rsidRPr="00E8323E">
          <w:rPr>
            <w:rFonts w:ascii="標楷體" w:eastAsia="標楷體" w:hAnsi="標楷體" w:hint="eastAsia"/>
          </w:rPr>
          <w:t>孟郊《登科後》</w:t>
        </w:r>
        <w:proofErr w:type="gramEnd"/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075C0172" w14:textId="77777777" w:rsidR="00E8323E" w:rsidRDefault="00E8323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D235BD" w14:textId="77777777" w:rsidR="00D55357" w:rsidRDefault="00D55357" w:rsidP="00E8323E">
      <w:r>
        <w:separator/>
      </w:r>
    </w:p>
  </w:footnote>
  <w:footnote w:type="continuationSeparator" w:id="0">
    <w:p w14:paraId="10E552E6" w14:textId="77777777" w:rsidR="00D55357" w:rsidRDefault="00D55357" w:rsidP="00E832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D707AA"/>
    <w:multiLevelType w:val="hybridMultilevel"/>
    <w:tmpl w:val="6F0EE66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16A3FBD"/>
    <w:multiLevelType w:val="hybridMultilevel"/>
    <w:tmpl w:val="F21CD0C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8FE75B7"/>
    <w:multiLevelType w:val="hybridMultilevel"/>
    <w:tmpl w:val="5CA0FC2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4C7D1616"/>
    <w:multiLevelType w:val="hybridMultilevel"/>
    <w:tmpl w:val="EF0C61C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26E1422"/>
    <w:multiLevelType w:val="hybridMultilevel"/>
    <w:tmpl w:val="04AC987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6EA0C70"/>
    <w:multiLevelType w:val="hybridMultilevel"/>
    <w:tmpl w:val="9336E93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E7C73CF"/>
    <w:multiLevelType w:val="hybridMultilevel"/>
    <w:tmpl w:val="3C40DA7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72F86FD4"/>
    <w:multiLevelType w:val="hybridMultilevel"/>
    <w:tmpl w:val="21C003B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9B"/>
    <w:rsid w:val="00045589"/>
    <w:rsid w:val="00065BBF"/>
    <w:rsid w:val="000A489B"/>
    <w:rsid w:val="000C0757"/>
    <w:rsid w:val="000C287D"/>
    <w:rsid w:val="000D67A0"/>
    <w:rsid w:val="00123902"/>
    <w:rsid w:val="00126380"/>
    <w:rsid w:val="0014797A"/>
    <w:rsid w:val="00165CAB"/>
    <w:rsid w:val="00174845"/>
    <w:rsid w:val="00185CCE"/>
    <w:rsid w:val="001E780E"/>
    <w:rsid w:val="001F6706"/>
    <w:rsid w:val="00236DC7"/>
    <w:rsid w:val="0027012C"/>
    <w:rsid w:val="002749B7"/>
    <w:rsid w:val="00286E1C"/>
    <w:rsid w:val="002A305A"/>
    <w:rsid w:val="002B7229"/>
    <w:rsid w:val="002C4791"/>
    <w:rsid w:val="003214BD"/>
    <w:rsid w:val="00362DF1"/>
    <w:rsid w:val="003C7ED0"/>
    <w:rsid w:val="00413FF6"/>
    <w:rsid w:val="00431609"/>
    <w:rsid w:val="00501E22"/>
    <w:rsid w:val="00557220"/>
    <w:rsid w:val="00586E77"/>
    <w:rsid w:val="005A0025"/>
    <w:rsid w:val="005F2419"/>
    <w:rsid w:val="00647C9A"/>
    <w:rsid w:val="0065679B"/>
    <w:rsid w:val="00676E9B"/>
    <w:rsid w:val="006C1A77"/>
    <w:rsid w:val="006F5E0A"/>
    <w:rsid w:val="00723A98"/>
    <w:rsid w:val="00744166"/>
    <w:rsid w:val="007531F5"/>
    <w:rsid w:val="0076580C"/>
    <w:rsid w:val="007904A7"/>
    <w:rsid w:val="007A5088"/>
    <w:rsid w:val="007C0322"/>
    <w:rsid w:val="00852E53"/>
    <w:rsid w:val="008C7A57"/>
    <w:rsid w:val="00945BE3"/>
    <w:rsid w:val="00A5401C"/>
    <w:rsid w:val="00A55852"/>
    <w:rsid w:val="00A62710"/>
    <w:rsid w:val="00A73608"/>
    <w:rsid w:val="00B41777"/>
    <w:rsid w:val="00B9206A"/>
    <w:rsid w:val="00BC75F9"/>
    <w:rsid w:val="00BC7B0A"/>
    <w:rsid w:val="00BD2EB9"/>
    <w:rsid w:val="00BD6B95"/>
    <w:rsid w:val="00C64BE0"/>
    <w:rsid w:val="00C7627F"/>
    <w:rsid w:val="00CA189F"/>
    <w:rsid w:val="00D55357"/>
    <w:rsid w:val="00DB6C3B"/>
    <w:rsid w:val="00DE6FBE"/>
    <w:rsid w:val="00DF107B"/>
    <w:rsid w:val="00E5406F"/>
    <w:rsid w:val="00E72783"/>
    <w:rsid w:val="00E75A10"/>
    <w:rsid w:val="00E8323E"/>
    <w:rsid w:val="00EA48E1"/>
    <w:rsid w:val="00EC73C3"/>
    <w:rsid w:val="00EE1380"/>
    <w:rsid w:val="00F04BA1"/>
    <w:rsid w:val="00F06817"/>
    <w:rsid w:val="00F10C70"/>
    <w:rsid w:val="00FE5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728A1"/>
  <w15:chartTrackingRefBased/>
  <w15:docId w15:val="{71CBE626-E079-4243-9914-98EC95020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F10C70"/>
    <w:pPr>
      <w:widowControl/>
      <w:spacing w:before="100" w:beforeAutospacing="1" w:after="100" w:afterAutospacing="1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5401C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5401C"/>
    <w:rPr>
      <w:color w:val="605E5C"/>
      <w:shd w:val="clear" w:color="auto" w:fill="E1DFDD"/>
    </w:rPr>
  </w:style>
  <w:style w:type="character" w:customStyle="1" w:styleId="10">
    <w:name w:val="標題 1 字元"/>
    <w:basedOn w:val="a0"/>
    <w:link w:val="1"/>
    <w:uiPriority w:val="9"/>
    <w:rsid w:val="00F10C70"/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styleId="a5">
    <w:name w:val="List Paragraph"/>
    <w:basedOn w:val="a"/>
    <w:uiPriority w:val="34"/>
    <w:qFormat/>
    <w:rsid w:val="00B9206A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E832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E8323E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E832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E8323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48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authors/23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wikiwand.com/zh-tw/%E4%B8%AD%E5%9B%BD%E7%A7%91%E4%B8%BE%E5%88%B6%E5%BA%A6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bearask.com/zh-tw/sports/593918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258</Words>
  <Characters>1474</Characters>
  <Application>Microsoft Office Word</Application>
  <DocSecurity>0</DocSecurity>
  <Lines>12</Lines>
  <Paragraphs>3</Paragraphs>
  <ScaleCrop>false</ScaleCrop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DB</dc:creator>
  <cp:keywords/>
  <dc:description/>
  <cp:lastModifiedBy>db</cp:lastModifiedBy>
  <cp:revision>13</cp:revision>
  <dcterms:created xsi:type="dcterms:W3CDTF">2020-08-13T06:26:00Z</dcterms:created>
  <dcterms:modified xsi:type="dcterms:W3CDTF">2026-02-05T02:58:00Z</dcterms:modified>
</cp:coreProperties>
</file>