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C6ED305" w:rsidR="009959A7" w:rsidRPr="003358F9" w:rsidRDefault="00BC71A4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張志和</w:t>
      </w:r>
      <w:r w:rsidR="0004147D">
        <w:rPr>
          <w:rFonts w:hint="eastAsia"/>
          <w:kern w:val="0"/>
          <w:sz w:val="52"/>
        </w:rPr>
        <w:t>《</w:t>
      </w:r>
      <w:r w:rsidRPr="00BC71A4">
        <w:rPr>
          <w:rFonts w:hint="eastAsia"/>
          <w:kern w:val="0"/>
          <w:sz w:val="52"/>
        </w:rPr>
        <w:t>漁歌子</w:t>
      </w:r>
      <w:r w:rsidR="0004147D">
        <w:rPr>
          <w:rFonts w:hint="eastAsia"/>
          <w:kern w:val="0"/>
          <w:sz w:val="52"/>
        </w:rPr>
        <w:t>》</w:t>
      </w:r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   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05F6F527" w14:textId="6E277EC8" w:rsidR="006540FB" w:rsidRDefault="006540FB" w:rsidP="006540FB">
      <w:pPr>
        <w:spacing w:beforeLines="50" w:before="120" w:after="96" w:line="258" w:lineRule="auto"/>
        <w:ind w:left="0" w:right="0" w:firstLine="0"/>
        <w:rPr>
          <w:color w:val="0F0F0F"/>
          <w:sz w:val="30"/>
          <w:szCs w:val="30"/>
        </w:rPr>
      </w:pPr>
      <w:r w:rsidRPr="006540FB">
        <w:rPr>
          <w:rFonts w:hint="eastAsia"/>
          <w:color w:val="0F0F0F"/>
          <w:sz w:val="30"/>
          <w:szCs w:val="30"/>
        </w:rPr>
        <w:t>西塞山前白鷺飛，桃花流水鱖魚肥。青箬笠，綠蓑衣，斜風細雨不須歸。</w:t>
      </w:r>
    </w:p>
    <w:p w14:paraId="77F88117" w14:textId="4032D632" w:rsidR="00E33D3D" w:rsidRDefault="00A77E9A" w:rsidP="006540FB">
      <w:pPr>
        <w:spacing w:beforeLines="50" w:before="120" w:after="96" w:line="258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7BF1BCD6" w14:textId="6CCB370F" w:rsidR="006540FB" w:rsidRPr="00C4331F" w:rsidRDefault="006540FB" w:rsidP="004B3FB7">
      <w:pPr>
        <w:pStyle w:val="a9"/>
        <w:numPr>
          <w:ilvl w:val="0"/>
          <w:numId w:val="16"/>
        </w:numPr>
        <w:spacing w:after="0" w:line="36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C4331F">
        <w:rPr>
          <w:rFonts w:hint="eastAsia"/>
          <w:color w:val="0F0F0F"/>
          <w:szCs w:val="28"/>
        </w:rPr>
        <w:t>漁歌子</w:t>
      </w:r>
      <w:r w:rsidR="0008110E" w:rsidRPr="00C4331F">
        <w:rPr>
          <w:rFonts w:hint="eastAsia"/>
          <w:color w:val="0F0F0F"/>
          <w:szCs w:val="28"/>
        </w:rPr>
        <w:t>(</w:t>
      </w:r>
      <w:r w:rsidR="0008110E" w:rsidRPr="00C4331F">
        <w:rPr>
          <w:rFonts w:hint="eastAsia"/>
          <w:color w:val="FF0000"/>
          <w:sz w:val="16"/>
          <w:szCs w:val="16"/>
        </w:rPr>
        <w:t>ㄗˇ</w:t>
      </w:r>
      <w:r w:rsidR="0008110E" w:rsidRPr="00C4331F">
        <w:rPr>
          <w:rFonts w:hint="eastAsia"/>
          <w:color w:val="0F0F0F"/>
          <w:szCs w:val="28"/>
        </w:rPr>
        <w:t>)</w:t>
      </w:r>
      <w:r w:rsidRPr="00C4331F">
        <w:rPr>
          <w:rFonts w:hint="eastAsia"/>
          <w:color w:val="0F0F0F"/>
          <w:szCs w:val="28"/>
        </w:rPr>
        <w:t>：</w:t>
      </w:r>
      <w:r w:rsidRPr="00C4331F">
        <w:rPr>
          <w:rFonts w:hint="eastAsia"/>
          <w:color w:val="auto"/>
          <w:szCs w:val="28"/>
        </w:rPr>
        <w:t>詞牌名。</w:t>
      </w:r>
      <w:r w:rsidRPr="00C4331F">
        <w:rPr>
          <w:rFonts w:hint="eastAsia"/>
          <w:color w:val="0F0F0F"/>
          <w:szCs w:val="28"/>
        </w:rPr>
        <w:t>此調原爲</w:t>
      </w:r>
      <w:r w:rsidRPr="00C4331F">
        <w:rPr>
          <w:rFonts w:hint="eastAsia"/>
          <w:color w:val="0F0F0F"/>
          <w:szCs w:val="28"/>
          <w:u w:val="single"/>
        </w:rPr>
        <w:t>唐</w:t>
      </w:r>
      <w:r w:rsidRPr="00C4331F">
        <w:rPr>
          <w:rFonts w:hint="eastAsia"/>
          <w:color w:val="0F0F0F"/>
          <w:szCs w:val="28"/>
        </w:rPr>
        <w:t>教坊名曲。《漁歌子》又名《漁父</w:t>
      </w:r>
      <w:r w:rsidR="0008110E" w:rsidRPr="00C4331F">
        <w:rPr>
          <w:color w:val="0F0F0F"/>
          <w:szCs w:val="28"/>
        </w:rPr>
        <w:t>(</w:t>
      </w:r>
      <w:r w:rsidR="0008110E" w:rsidRPr="00A23BFC">
        <w:rPr>
          <w:color w:val="FF0000"/>
          <w:sz w:val="16"/>
          <w:szCs w:val="16"/>
        </w:rPr>
        <w:t>ㄈㄨˇ</w:t>
      </w:r>
      <w:r w:rsidR="0008110E" w:rsidRPr="00C4331F">
        <w:rPr>
          <w:color w:val="0F0F0F"/>
          <w:szCs w:val="28"/>
        </w:rPr>
        <w:t>)</w:t>
      </w:r>
      <w:r w:rsidRPr="00C4331F">
        <w:rPr>
          <w:rFonts w:hint="eastAsia"/>
          <w:color w:val="0F0F0F"/>
          <w:szCs w:val="28"/>
        </w:rPr>
        <w:t>》或《漁父樂》，大概是民間的漁歌。詞牌《漁歌子》始於</w:t>
      </w:r>
      <w:r w:rsidRPr="00C4331F">
        <w:rPr>
          <w:rFonts w:hint="eastAsia"/>
          <w:color w:val="0F0F0F"/>
          <w:szCs w:val="28"/>
          <w:u w:val="single"/>
        </w:rPr>
        <w:t>張志和</w:t>
      </w:r>
      <w:r w:rsidRPr="00C4331F">
        <w:rPr>
          <w:rFonts w:hint="eastAsia"/>
          <w:color w:val="0F0F0F"/>
          <w:szCs w:val="28"/>
        </w:rPr>
        <w:t>寫的《漁歌子》而得名。</w:t>
      </w:r>
      <w:r w:rsidR="00C33201">
        <w:rPr>
          <w:rFonts w:hint="eastAsia"/>
          <w:color w:val="0F0F0F"/>
          <w:szCs w:val="28"/>
        </w:rPr>
        <w:t>「</w:t>
      </w:r>
      <w:r w:rsidRPr="00C4331F">
        <w:rPr>
          <w:rFonts w:hint="eastAsia"/>
          <w:color w:val="0F0F0F"/>
          <w:szCs w:val="28"/>
        </w:rPr>
        <w:t>子</w:t>
      </w:r>
      <w:r w:rsidR="00C33201">
        <w:rPr>
          <w:rFonts w:hint="eastAsia"/>
          <w:color w:val="0F0F0F"/>
          <w:szCs w:val="28"/>
        </w:rPr>
        <w:t>」</w:t>
      </w:r>
      <w:r w:rsidR="00DC040B">
        <w:rPr>
          <w:rFonts w:hint="eastAsia"/>
          <w:color w:val="0F0F0F"/>
          <w:szCs w:val="28"/>
        </w:rPr>
        <w:t>為</w:t>
      </w:r>
      <w:r w:rsidR="00C33201">
        <w:rPr>
          <w:rFonts w:hint="eastAsia"/>
          <w:color w:val="0F0F0F"/>
          <w:szCs w:val="28"/>
        </w:rPr>
        <w:t>「</w:t>
      </w:r>
      <w:r w:rsidRPr="00C4331F">
        <w:rPr>
          <w:rFonts w:hint="eastAsia"/>
          <w:color w:val="0F0F0F"/>
          <w:szCs w:val="28"/>
        </w:rPr>
        <w:t>曲子</w:t>
      </w:r>
      <w:r w:rsidR="00C33201">
        <w:rPr>
          <w:rFonts w:hint="eastAsia"/>
          <w:color w:val="0F0F0F"/>
          <w:szCs w:val="28"/>
        </w:rPr>
        <w:t>」</w:t>
      </w:r>
      <w:r w:rsidRPr="00C4331F">
        <w:rPr>
          <w:rFonts w:hint="eastAsia"/>
          <w:color w:val="0F0F0F"/>
          <w:szCs w:val="28"/>
        </w:rPr>
        <w:t>的簡稱。</w:t>
      </w:r>
    </w:p>
    <w:p w14:paraId="03E6612C" w14:textId="1E52548D" w:rsidR="006540FB" w:rsidRPr="00C4331F" w:rsidRDefault="006540FB" w:rsidP="004B3FB7">
      <w:pPr>
        <w:pStyle w:val="a9"/>
        <w:numPr>
          <w:ilvl w:val="0"/>
          <w:numId w:val="16"/>
        </w:numPr>
        <w:spacing w:after="0" w:line="36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DC040B">
        <w:rPr>
          <w:rFonts w:hint="eastAsia"/>
          <w:color w:val="0F0F0F"/>
          <w:szCs w:val="28"/>
        </w:rPr>
        <w:t>西塞山</w:t>
      </w:r>
      <w:r w:rsidRPr="00C4331F">
        <w:rPr>
          <w:rFonts w:hint="eastAsia"/>
          <w:color w:val="0F0F0F"/>
          <w:szCs w:val="28"/>
        </w:rPr>
        <w:t>：</w:t>
      </w:r>
      <w:r w:rsidR="00DC040B">
        <w:rPr>
          <w:rFonts w:hint="eastAsia"/>
          <w:color w:val="0F0F0F"/>
          <w:szCs w:val="28"/>
        </w:rPr>
        <w:t>位於</w:t>
      </w:r>
      <w:r w:rsidRPr="00C4331F">
        <w:rPr>
          <w:rFonts w:hint="eastAsia"/>
          <w:color w:val="0F0F0F"/>
          <w:szCs w:val="28"/>
          <w:u w:val="single"/>
        </w:rPr>
        <w:t>浙江</w:t>
      </w:r>
      <w:r w:rsidR="00031BCB" w:rsidRPr="00C4331F">
        <w:rPr>
          <w:rFonts w:hint="eastAsia"/>
          <w:color w:val="0F0F0F"/>
          <w:szCs w:val="28"/>
        </w:rPr>
        <w:t xml:space="preserve"> </w:t>
      </w:r>
      <w:r w:rsidRPr="00C4331F">
        <w:rPr>
          <w:rFonts w:hint="eastAsia"/>
          <w:color w:val="0F0F0F"/>
          <w:szCs w:val="28"/>
          <w:u w:val="single"/>
        </w:rPr>
        <w:t>湖州</w:t>
      </w:r>
      <w:r w:rsidRPr="00C4331F">
        <w:rPr>
          <w:rFonts w:hint="eastAsia"/>
          <w:color w:val="0F0F0F"/>
          <w:szCs w:val="28"/>
        </w:rPr>
        <w:t>。</w:t>
      </w:r>
    </w:p>
    <w:p w14:paraId="507782EC" w14:textId="1E95161A" w:rsidR="006540FB" w:rsidRPr="00546AD7" w:rsidRDefault="006540FB" w:rsidP="004B3FB7">
      <w:pPr>
        <w:pStyle w:val="a9"/>
        <w:numPr>
          <w:ilvl w:val="0"/>
          <w:numId w:val="16"/>
        </w:numPr>
        <w:spacing w:after="0" w:line="36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C4331F">
        <w:rPr>
          <w:rFonts w:hint="eastAsia"/>
          <w:color w:val="0F0F0F"/>
          <w:szCs w:val="28"/>
        </w:rPr>
        <w:t>桃花流水：桃花盛開的季節正是春水盛漲的時候，俗稱桃花汛</w:t>
      </w:r>
      <w:r w:rsidR="004A2049" w:rsidRPr="00C4331F">
        <w:rPr>
          <w:rFonts w:hint="eastAsia"/>
          <w:szCs w:val="28"/>
        </w:rPr>
        <w:t>(</w:t>
      </w:r>
      <w:r w:rsidR="004A2049" w:rsidRPr="00C4331F">
        <w:rPr>
          <w:rFonts w:hint="eastAsia"/>
          <w:color w:val="FF0000"/>
          <w:sz w:val="16"/>
          <w:szCs w:val="16"/>
        </w:rPr>
        <w:t>ㄒㄩㄣˋ</w:t>
      </w:r>
      <w:r w:rsidR="004A2049" w:rsidRPr="00C4331F">
        <w:rPr>
          <w:rFonts w:hint="eastAsia"/>
          <w:szCs w:val="28"/>
        </w:rPr>
        <w:t>)</w:t>
      </w:r>
      <w:r w:rsidRPr="00C4331F">
        <w:rPr>
          <w:rFonts w:hint="eastAsia"/>
          <w:color w:val="0F0F0F"/>
          <w:szCs w:val="28"/>
        </w:rPr>
        <w:t>或桃花水。</w:t>
      </w:r>
    </w:p>
    <w:p w14:paraId="13E66DD4" w14:textId="6D72F848" w:rsidR="006540FB" w:rsidRPr="00C4331F" w:rsidRDefault="006540FB" w:rsidP="004B3FB7">
      <w:pPr>
        <w:pStyle w:val="a9"/>
        <w:numPr>
          <w:ilvl w:val="0"/>
          <w:numId w:val="16"/>
        </w:numPr>
        <w:spacing w:after="0" w:line="36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A772A0">
        <w:rPr>
          <w:rFonts w:hint="eastAsia"/>
          <w:szCs w:val="28"/>
        </w:rPr>
        <w:t>鱖（</w:t>
      </w:r>
      <w:r w:rsidR="00057630" w:rsidRPr="00C4331F">
        <w:rPr>
          <w:rFonts w:hint="eastAsia"/>
          <w:color w:val="FF0000"/>
          <w:sz w:val="16"/>
          <w:szCs w:val="16"/>
        </w:rPr>
        <w:t>ㄍㄨㄟˋ</w:t>
      </w:r>
      <w:r w:rsidRPr="00A772A0">
        <w:rPr>
          <w:rFonts w:cs="新細明體"/>
          <w:szCs w:val="28"/>
        </w:rPr>
        <w:t>）魚</w:t>
      </w:r>
      <w:r w:rsidRPr="00C4331F">
        <w:rPr>
          <w:rFonts w:cs="新細明體"/>
          <w:color w:val="0F0F0F"/>
          <w:szCs w:val="28"/>
        </w:rPr>
        <w:t>：</w:t>
      </w:r>
      <w:r w:rsidR="00057630" w:rsidRPr="00C4331F">
        <w:rPr>
          <w:rFonts w:cs="新細明體" w:hint="eastAsia"/>
          <w:color w:val="0F0F0F"/>
          <w:szCs w:val="28"/>
        </w:rPr>
        <w:t>肉質鮮嫩美味，為淡水食用魚類之一。也稱「花鯽」、「桂魚」。</w:t>
      </w:r>
    </w:p>
    <w:p w14:paraId="3C7609D4" w14:textId="249FD4EA" w:rsidR="001D66A5" w:rsidRPr="00C33201" w:rsidRDefault="006540FB" w:rsidP="004B3FB7">
      <w:pPr>
        <w:pStyle w:val="a9"/>
        <w:numPr>
          <w:ilvl w:val="0"/>
          <w:numId w:val="16"/>
        </w:numPr>
        <w:spacing w:after="0" w:line="36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C4331F">
        <w:rPr>
          <w:rFonts w:hint="eastAsia"/>
          <w:color w:val="0F0F0F"/>
          <w:szCs w:val="28"/>
        </w:rPr>
        <w:t>箬（</w:t>
      </w:r>
      <w:r w:rsidR="001D66A5" w:rsidRPr="00C4331F">
        <w:rPr>
          <w:rFonts w:hint="eastAsia"/>
          <w:color w:val="FF0000"/>
          <w:sz w:val="16"/>
          <w:szCs w:val="16"/>
        </w:rPr>
        <w:t>ㄖㄨㄛˋ</w:t>
      </w:r>
      <w:r w:rsidRPr="00C4331F">
        <w:rPr>
          <w:rFonts w:cs="新細明體"/>
          <w:color w:val="0F0F0F"/>
          <w:szCs w:val="28"/>
        </w:rPr>
        <w:t>）笠：竹葉或竹蔑</w:t>
      </w:r>
      <w:r w:rsidR="00026AD8">
        <w:rPr>
          <w:rFonts w:cs="新細明體" w:hint="eastAsia"/>
          <w:color w:val="0F0F0F"/>
          <w:szCs w:val="28"/>
        </w:rPr>
        <w:t>(</w:t>
      </w:r>
      <w:r w:rsidR="00026AD8" w:rsidRPr="00026AD8">
        <w:rPr>
          <w:rFonts w:cs="新細明體" w:hint="eastAsia"/>
          <w:color w:val="EE0000"/>
          <w:sz w:val="16"/>
          <w:szCs w:val="16"/>
        </w:rPr>
        <w:t>ㄇㄧㄝˋ</w:t>
      </w:r>
      <w:r w:rsidR="00026AD8">
        <w:rPr>
          <w:rFonts w:cs="新細明體" w:hint="eastAsia"/>
          <w:color w:val="0F0F0F"/>
          <w:szCs w:val="28"/>
        </w:rPr>
        <w:t>)</w:t>
      </w:r>
      <w:r w:rsidRPr="00C4331F">
        <w:rPr>
          <w:rFonts w:cs="新細明體"/>
          <w:color w:val="0F0F0F"/>
          <w:szCs w:val="28"/>
        </w:rPr>
        <w:t>做的斗笠。</w:t>
      </w:r>
    </w:p>
    <w:p w14:paraId="74ED07E0" w14:textId="1B3285F8" w:rsidR="006540FB" w:rsidRPr="004B3FB7" w:rsidRDefault="006540FB" w:rsidP="004B3FB7">
      <w:pPr>
        <w:pStyle w:val="a9"/>
        <w:numPr>
          <w:ilvl w:val="0"/>
          <w:numId w:val="16"/>
        </w:numPr>
        <w:spacing w:after="0" w:line="36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C4331F">
        <w:rPr>
          <w:rFonts w:hint="eastAsia"/>
          <w:color w:val="0F0F0F"/>
          <w:szCs w:val="28"/>
        </w:rPr>
        <w:t>蓑（</w:t>
      </w:r>
      <w:r w:rsidR="005C21E1" w:rsidRPr="00C4331F">
        <w:rPr>
          <w:rFonts w:hint="eastAsia"/>
          <w:color w:val="FF0000"/>
          <w:sz w:val="16"/>
          <w:szCs w:val="16"/>
        </w:rPr>
        <w:t>ㄙㄨㄛ</w:t>
      </w:r>
      <w:r w:rsidRPr="00C4331F">
        <w:rPr>
          <w:rFonts w:cs="新細明體"/>
          <w:color w:val="0F0F0F"/>
          <w:szCs w:val="28"/>
        </w:rPr>
        <w:t>）衣：用草或</w:t>
      </w:r>
      <w:r w:rsidR="005C21E1" w:rsidRPr="00C4331F">
        <w:rPr>
          <w:rFonts w:cs="新細明體" w:hint="eastAsia"/>
          <w:color w:val="0F0F0F"/>
          <w:szCs w:val="28"/>
        </w:rPr>
        <w:t>棕毛</w:t>
      </w:r>
      <w:r w:rsidRPr="00C4331F">
        <w:rPr>
          <w:rFonts w:cs="新細明體"/>
          <w:color w:val="0F0F0F"/>
          <w:szCs w:val="28"/>
        </w:rPr>
        <w:t>編製成的雨衣。</w:t>
      </w:r>
    </w:p>
    <w:p w14:paraId="155941BF" w14:textId="77777777" w:rsidR="00C4331F" w:rsidRDefault="0044135F" w:rsidP="001F31B0">
      <w:pPr>
        <w:spacing w:beforeLines="50" w:before="120" w:after="0" w:line="400" w:lineRule="exact"/>
        <w:ind w:left="0" w:right="0" w:firstLine="0"/>
        <w:jc w:val="both"/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8" w:tgtFrame="_blank" w:history="1"/>
      <w:hyperlink r:id="rId9" w:history="1"/>
      <w:hyperlink r:id="rId10" w:history="1"/>
      <w:hyperlink r:id="rId11" w:history="1"/>
    </w:p>
    <w:p w14:paraId="696424CC" w14:textId="6A29C504" w:rsidR="001F31B0" w:rsidRPr="001F31B0" w:rsidRDefault="006F6B7C" w:rsidP="00026AD8">
      <w:pPr>
        <w:spacing w:after="0" w:line="3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1F31B0" w:rsidRPr="001F31B0">
        <w:rPr>
          <w:rFonts w:hint="eastAsia"/>
          <w:szCs w:val="28"/>
        </w:rPr>
        <w:t>在</w:t>
      </w:r>
      <w:r w:rsidR="001F31B0" w:rsidRPr="001F31B0">
        <w:rPr>
          <w:rFonts w:hint="eastAsia"/>
          <w:szCs w:val="28"/>
          <w:u w:val="single"/>
        </w:rPr>
        <w:t>西塞山</w:t>
      </w:r>
      <w:r w:rsidR="001F31B0" w:rsidRPr="001F31B0">
        <w:rPr>
          <w:rFonts w:hint="eastAsia"/>
          <w:szCs w:val="28"/>
        </w:rPr>
        <w:t>前，白色的鷺鷥在蔚藍的天空中自由自在地飛翔。春雨初晴，粉紅的桃花</w:t>
      </w:r>
      <w:r w:rsidR="001F31B0">
        <w:rPr>
          <w:rFonts w:hint="eastAsia"/>
          <w:szCs w:val="28"/>
        </w:rPr>
        <w:t>花</w:t>
      </w:r>
      <w:r w:rsidR="001F31B0" w:rsidRPr="001F31B0">
        <w:rPr>
          <w:rFonts w:hint="eastAsia"/>
          <w:szCs w:val="28"/>
        </w:rPr>
        <w:t>瓣飄落在暴漲的春水上隨波流去，此時水底的鱖魚正長得無比肥美。</w:t>
      </w:r>
    </w:p>
    <w:p w14:paraId="3C920B70" w14:textId="5F78269C" w:rsidR="006540FB" w:rsidRDefault="001F31B0" w:rsidP="00026AD8">
      <w:pPr>
        <w:spacing w:after="0" w:line="38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1F31B0">
        <w:rPr>
          <w:rFonts w:hint="eastAsia"/>
          <w:szCs w:val="28"/>
        </w:rPr>
        <w:t>煙雨濛濛的江面上，漁翁頭戴著青翠的竹笠，身披翠綠的蓑衣。任憑微風斜吹</w:t>
      </w:r>
      <w:r>
        <w:rPr>
          <w:szCs w:val="28"/>
        </w:rPr>
        <w:br/>
      </w:r>
      <w:r w:rsidRPr="001F31B0">
        <w:rPr>
          <w:rFonts w:hint="eastAsia"/>
          <w:szCs w:val="28"/>
        </w:rPr>
        <w:t>、細雨霏霏，他完全沉浸在這片山光水色之中，悠然自得，樂而忘返，覺得根本不需要回家了。</w:t>
      </w:r>
    </w:p>
    <w:p w14:paraId="1C4DAF70" w14:textId="4BDB965A" w:rsidR="004F798E" w:rsidRPr="004F798E" w:rsidRDefault="005442F7" w:rsidP="00C4331F">
      <w:pPr>
        <w:spacing w:beforeLines="50" w:before="120" w:after="0" w:line="400" w:lineRule="exact"/>
        <w:ind w:left="-6" w:right="0" w:hanging="11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4989EBE3" w14:textId="0BB5F7D5" w:rsidR="00026AD8" w:rsidRPr="00026AD8" w:rsidRDefault="002652EB" w:rsidP="00026AD8">
      <w:pPr>
        <w:spacing w:after="0" w:line="360" w:lineRule="exact"/>
        <w:ind w:left="-6" w:right="0" w:hanging="11"/>
        <w:jc w:val="both"/>
        <w:rPr>
          <w:szCs w:val="28"/>
        </w:rPr>
      </w:pPr>
      <w:r w:rsidRPr="00026AD8">
        <w:rPr>
          <w:rFonts w:hint="eastAsia"/>
          <w:szCs w:val="28"/>
        </w:rPr>
        <w:t xml:space="preserve">　　</w:t>
      </w:r>
      <w:r w:rsidR="00026AD8" w:rsidRPr="00026AD8">
        <w:rPr>
          <w:rFonts w:hint="eastAsia"/>
          <w:szCs w:val="28"/>
          <w:u w:val="single"/>
        </w:rPr>
        <w:t>唐代宗</w:t>
      </w:r>
      <w:r w:rsidR="00026AD8">
        <w:rPr>
          <w:rFonts w:hint="eastAsia"/>
          <w:szCs w:val="28"/>
        </w:rPr>
        <w:t xml:space="preserve"> </w:t>
      </w:r>
      <w:r w:rsidR="00026AD8" w:rsidRPr="00026AD8">
        <w:rPr>
          <w:rFonts w:hint="eastAsia"/>
          <w:szCs w:val="28"/>
          <w:u w:val="single"/>
        </w:rPr>
        <w:t>大曆</w:t>
      </w:r>
      <w:r w:rsidR="00026AD8" w:rsidRPr="00026AD8">
        <w:rPr>
          <w:rFonts w:hint="eastAsia"/>
          <w:szCs w:val="28"/>
        </w:rPr>
        <w:t>七年</w:t>
      </w:r>
      <w:r w:rsidR="00026AD8" w:rsidRPr="00026AD8">
        <w:rPr>
          <w:szCs w:val="28"/>
        </w:rPr>
        <w:t>秋天，著名書法家</w:t>
      </w:r>
      <w:r w:rsidR="00026AD8" w:rsidRPr="00026AD8">
        <w:rPr>
          <w:szCs w:val="28"/>
          <w:u w:val="single"/>
        </w:rPr>
        <w:t>顏真卿</w:t>
      </w:r>
      <w:r w:rsidR="00026AD8" w:rsidRPr="00026AD8">
        <w:rPr>
          <w:szCs w:val="28"/>
        </w:rPr>
        <w:t>出任</w:t>
      </w:r>
      <w:r w:rsidR="00026AD8" w:rsidRPr="00026AD8">
        <w:rPr>
          <w:szCs w:val="28"/>
          <w:u w:val="single"/>
        </w:rPr>
        <w:t>湖州</w:t>
      </w:r>
      <w:r w:rsidR="00026AD8" w:rsidRPr="00026AD8">
        <w:rPr>
          <w:szCs w:val="28"/>
        </w:rPr>
        <w:t>刺史，並在隔年春天正式上任。當時隱居在外的摯友「玄真子」</w:t>
      </w:r>
      <w:r w:rsidR="00026AD8" w:rsidRPr="00026AD8">
        <w:rPr>
          <w:szCs w:val="28"/>
          <w:u w:val="single"/>
        </w:rPr>
        <w:t>張志和</w:t>
      </w:r>
      <w:r w:rsidR="00026AD8" w:rsidRPr="00026AD8">
        <w:rPr>
          <w:szCs w:val="28"/>
        </w:rPr>
        <w:t>得知消息後，特別乘著一葉小舟前來拜訪他。</w:t>
      </w:r>
    </w:p>
    <w:p w14:paraId="5479EF67" w14:textId="5EF16CE3" w:rsidR="00026AD8" w:rsidRPr="00026AD8" w:rsidRDefault="00026AD8" w:rsidP="00026AD8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026AD8">
        <w:rPr>
          <w:rFonts w:hint="eastAsia"/>
          <w:szCs w:val="28"/>
        </w:rPr>
        <w:t>當時正值暮春三月，</w:t>
      </w:r>
      <w:r w:rsidRPr="00026AD8">
        <w:rPr>
          <w:rFonts w:hint="eastAsia"/>
          <w:szCs w:val="28"/>
          <w:u w:val="single"/>
        </w:rPr>
        <w:t>江南</w:t>
      </w:r>
      <w:r w:rsidRPr="00026AD8">
        <w:rPr>
          <w:rFonts w:hint="eastAsia"/>
          <w:szCs w:val="28"/>
        </w:rPr>
        <w:t>迎來了春水暴漲的「桃花汛」，也是鱖魚最肥美的時候</w:t>
      </w:r>
      <w:r>
        <w:rPr>
          <w:szCs w:val="28"/>
        </w:rPr>
        <w:br/>
      </w:r>
      <w:r w:rsidRPr="00026AD8">
        <w:rPr>
          <w:rFonts w:hint="eastAsia"/>
          <w:szCs w:val="28"/>
        </w:rPr>
        <w:t>。兩位才氣縱橫的文人一同臨水遊賞，面對眼前明媚的春光，兩人興致高昂、舉杯唱和。</w:t>
      </w:r>
      <w:r w:rsidRPr="00026AD8">
        <w:rPr>
          <w:rFonts w:hint="eastAsia"/>
          <w:szCs w:val="28"/>
          <w:u w:val="single"/>
        </w:rPr>
        <w:t>張志和</w:t>
      </w:r>
      <w:r w:rsidRPr="00026AD8">
        <w:rPr>
          <w:rFonts w:hint="eastAsia"/>
          <w:szCs w:val="28"/>
        </w:rPr>
        <w:t>隨即揮毫，一氣呵成寫下了五首《漁歌子》，其中流傳千古的名作「西塞山前白鷺飛」便是當時的第一首。</w:t>
      </w:r>
    </w:p>
    <w:p w14:paraId="4B25C524" w14:textId="01CFAAE2" w:rsidR="00C4331F" w:rsidRDefault="00026AD8" w:rsidP="00026AD8">
      <w:pPr>
        <w:spacing w:after="0" w:line="36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026AD8">
        <w:rPr>
          <w:rFonts w:hint="eastAsia"/>
          <w:szCs w:val="28"/>
        </w:rPr>
        <w:t>可惜的是，這組驚豔眾人的詞作在</w:t>
      </w:r>
      <w:r w:rsidRPr="00026AD8">
        <w:rPr>
          <w:rFonts w:hint="eastAsia"/>
          <w:szCs w:val="28"/>
          <w:u w:val="single"/>
        </w:rPr>
        <w:t>唐憲宗</w:t>
      </w:r>
      <w:r w:rsidRPr="00026AD8">
        <w:rPr>
          <w:rFonts w:hint="eastAsia"/>
          <w:szCs w:val="28"/>
        </w:rPr>
        <w:t>時期曾一度散失在民間。直到</w:t>
      </w:r>
      <w:r w:rsidRPr="00026AD8">
        <w:rPr>
          <w:rFonts w:hint="eastAsia"/>
          <w:szCs w:val="28"/>
          <w:u w:val="single"/>
        </w:rPr>
        <w:t>長慶</w:t>
      </w:r>
      <w:r w:rsidRPr="00026AD8">
        <w:rPr>
          <w:rFonts w:hint="eastAsia"/>
          <w:szCs w:val="28"/>
        </w:rPr>
        <w:t>三年</w:t>
      </w:r>
      <w:r w:rsidRPr="00026AD8">
        <w:rPr>
          <w:szCs w:val="28"/>
        </w:rPr>
        <w:t>，浙西觀察使</w:t>
      </w:r>
      <w:r w:rsidRPr="00026AD8">
        <w:rPr>
          <w:szCs w:val="28"/>
          <w:u w:val="single"/>
        </w:rPr>
        <w:t>李德裕</w:t>
      </w:r>
      <w:r w:rsidRPr="00026AD8">
        <w:rPr>
          <w:szCs w:val="28"/>
        </w:rPr>
        <w:t>多方尋找探訪，才終於重新找回這份珍貴的墨寶，並將其收錄在《玄真子漁歌記》中。這首描繪煙雨江南、展現自由靈魂的千古名作，也因此得以完整保存，流傳至今。</w:t>
      </w:r>
    </w:p>
    <w:p w14:paraId="575F4221" w14:textId="6655A685" w:rsidR="00C4331F" w:rsidRPr="004F798E" w:rsidRDefault="00C4331F" w:rsidP="004A2049">
      <w:pPr>
        <w:spacing w:after="0" w:line="42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607B5B73" w14:textId="25A05EC9" w:rsidR="00C4331F" w:rsidRDefault="00C4331F" w:rsidP="008A0768">
      <w:pPr>
        <w:spacing w:after="0" w:line="400" w:lineRule="exact"/>
        <w:ind w:left="-6" w:right="0" w:hanging="11"/>
        <w:jc w:val="both"/>
        <w:rPr>
          <w:szCs w:val="28"/>
        </w:rPr>
      </w:pPr>
      <w:r w:rsidRPr="006278EC">
        <w:rPr>
          <w:rFonts w:hint="eastAsia"/>
          <w:szCs w:val="28"/>
        </w:rPr>
        <w:t xml:space="preserve">　　</w:t>
      </w:r>
      <w:r w:rsidR="00A23BFC" w:rsidRPr="00BE1C47">
        <w:rPr>
          <w:rFonts w:hint="eastAsia"/>
          <w:szCs w:val="28"/>
          <w:u w:val="single"/>
        </w:rPr>
        <w:t>張志和</w:t>
      </w:r>
      <w:r w:rsidR="00A23BFC" w:rsidRPr="00A23BFC">
        <w:rPr>
          <w:rFonts w:hint="eastAsia"/>
          <w:szCs w:val="28"/>
        </w:rPr>
        <w:t>的《漁歌子》是一幅動人至深的</w:t>
      </w:r>
      <w:r w:rsidR="00A23BFC" w:rsidRPr="00BE1C47">
        <w:rPr>
          <w:rFonts w:hint="eastAsia"/>
          <w:szCs w:val="28"/>
          <w:u w:val="single"/>
        </w:rPr>
        <w:t>江南</w:t>
      </w:r>
      <w:r w:rsidR="00A23BFC" w:rsidRPr="00A23BFC">
        <w:rPr>
          <w:rFonts w:hint="eastAsia"/>
          <w:szCs w:val="28"/>
        </w:rPr>
        <w:t>水鄉煙雨圖。全詞僅短短二十七字</w:t>
      </w:r>
      <w:r w:rsidR="00BE1C47">
        <w:rPr>
          <w:szCs w:val="28"/>
        </w:rPr>
        <w:br/>
      </w:r>
      <w:r w:rsidR="00A23BFC" w:rsidRPr="00A23BFC">
        <w:rPr>
          <w:rFonts w:hint="eastAsia"/>
          <w:szCs w:val="28"/>
        </w:rPr>
        <w:t>，卻以極其洗鍊、</w:t>
      </w:r>
      <w:r w:rsidR="00A23BFC" w:rsidRPr="00BE1C47">
        <w:rPr>
          <w:rFonts w:hint="eastAsia"/>
          <w:b/>
          <w:bCs/>
          <w:szCs w:val="28"/>
        </w:rPr>
        <w:t>色彩斑斕</w:t>
      </w:r>
      <w:r w:rsidR="00A23BFC" w:rsidRPr="00A23BFC">
        <w:rPr>
          <w:rFonts w:hint="eastAsia"/>
          <w:szCs w:val="28"/>
        </w:rPr>
        <w:t>的筆觸，勾勒出</w:t>
      </w:r>
      <w:r w:rsidR="00A23BFC" w:rsidRPr="00BE1C47">
        <w:rPr>
          <w:rFonts w:hint="eastAsia"/>
          <w:b/>
          <w:bCs/>
          <w:szCs w:val="28"/>
        </w:rPr>
        <w:t>春汛</w:t>
      </w:r>
      <w:r w:rsidR="00A23BFC" w:rsidRPr="00A23BFC">
        <w:rPr>
          <w:rFonts w:hint="eastAsia"/>
          <w:szCs w:val="28"/>
        </w:rPr>
        <w:t>期間</w:t>
      </w:r>
      <w:r w:rsidR="00A23BFC" w:rsidRPr="00BE1C47">
        <w:rPr>
          <w:rFonts w:hint="eastAsia"/>
          <w:szCs w:val="28"/>
          <w:u w:val="single"/>
        </w:rPr>
        <w:t>西塞山</w:t>
      </w:r>
      <w:r w:rsidR="00A23BFC" w:rsidRPr="00A23BFC">
        <w:rPr>
          <w:rFonts w:hint="eastAsia"/>
          <w:szCs w:val="28"/>
        </w:rPr>
        <w:t>前的迷人景致，並在斜風細雨中，寄託了詞人</w:t>
      </w:r>
      <w:r w:rsidR="00A23BFC" w:rsidRPr="00BE1C47">
        <w:rPr>
          <w:rFonts w:hint="eastAsia"/>
          <w:b/>
          <w:bCs/>
          <w:szCs w:val="28"/>
        </w:rPr>
        <w:t>超然物外</w:t>
      </w:r>
      <w:r w:rsidR="00A23BFC" w:rsidRPr="00A23BFC">
        <w:rPr>
          <w:rFonts w:hint="eastAsia"/>
          <w:szCs w:val="28"/>
        </w:rPr>
        <w:t>、與自然融為一體的隱逸情懷。</w:t>
      </w:r>
    </w:p>
    <w:p w14:paraId="6AC3292A" w14:textId="14610B88" w:rsidR="00A23BFC" w:rsidRPr="00A23BFC" w:rsidRDefault="00A23BFC" w:rsidP="008A0768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A23BFC">
        <w:rPr>
          <w:rFonts w:hint="eastAsia"/>
          <w:szCs w:val="28"/>
        </w:rPr>
        <w:t>首兩句「西塞山前白鷺飛，桃花流水鱖魚肥」，起筆便切入一個生機盎然的世界</w:t>
      </w:r>
      <w:r w:rsidR="00BE1C47">
        <w:rPr>
          <w:szCs w:val="28"/>
        </w:rPr>
        <w:br/>
      </w:r>
      <w:r w:rsidRPr="00A23BFC">
        <w:rPr>
          <w:rFonts w:hint="eastAsia"/>
          <w:szCs w:val="28"/>
        </w:rPr>
        <w:t>。詞人精妙地運用了色彩的對比與疊加：青翠的西塞山、潔白的鷺鷥、粉紅的桃花與碧綠的春水，交織出一幅色彩飽滿、層次分明的</w:t>
      </w:r>
      <w:r w:rsidRPr="00BE1C47">
        <w:rPr>
          <w:rFonts w:hint="eastAsia"/>
          <w:szCs w:val="28"/>
          <w:u w:val="single"/>
        </w:rPr>
        <w:t>江南</w:t>
      </w:r>
      <w:r w:rsidRPr="00A23BFC">
        <w:rPr>
          <w:rFonts w:hint="eastAsia"/>
          <w:szCs w:val="28"/>
        </w:rPr>
        <w:t>春景。</w:t>
      </w:r>
    </w:p>
    <w:p w14:paraId="774E49C9" w14:textId="6A0410F5" w:rsidR="00A23BFC" w:rsidRDefault="00BE1C47" w:rsidP="008A0768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A23BFC" w:rsidRPr="00A23BFC">
        <w:rPr>
          <w:rFonts w:hint="eastAsia"/>
          <w:szCs w:val="28"/>
        </w:rPr>
        <w:t>這兩句在空間與動態上的布局同樣</w:t>
      </w:r>
      <w:r w:rsidR="00A23BFC" w:rsidRPr="00BE1C47">
        <w:rPr>
          <w:rFonts w:hint="eastAsia"/>
          <w:b/>
          <w:bCs/>
          <w:szCs w:val="28"/>
        </w:rPr>
        <w:t>引人入勝</w:t>
      </w:r>
      <w:r w:rsidR="00A23BFC" w:rsidRPr="00A23BFC">
        <w:rPr>
          <w:rFonts w:hint="eastAsia"/>
          <w:szCs w:val="28"/>
        </w:rPr>
        <w:t>。白鷺在山前低飛，是仰觀的動景</w:t>
      </w:r>
      <w:r>
        <w:rPr>
          <w:szCs w:val="28"/>
        </w:rPr>
        <w:br/>
      </w:r>
      <w:r w:rsidR="00A23BFC" w:rsidRPr="00A23BFC">
        <w:rPr>
          <w:rFonts w:hint="eastAsia"/>
          <w:szCs w:val="28"/>
        </w:rPr>
        <w:t>；桃花隨流水飄逝，是俯察的靜中有動。而春水暴漲、鱖魚正肥，則從視覺聯想到</w:t>
      </w:r>
      <w:r w:rsidR="00A23BFC" w:rsidRPr="00A23BFC">
        <w:rPr>
          <w:rFonts w:hint="eastAsia"/>
          <w:szCs w:val="28"/>
        </w:rPr>
        <w:lastRenderedPageBreak/>
        <w:t>嗅覺與味覺的</w:t>
      </w:r>
      <w:r w:rsidR="00A23BFC" w:rsidRPr="00BE1C47">
        <w:rPr>
          <w:rFonts w:hint="eastAsia"/>
          <w:b/>
          <w:bCs/>
          <w:szCs w:val="28"/>
        </w:rPr>
        <w:t>豐饒</w:t>
      </w:r>
      <w:r w:rsidR="00A23BFC" w:rsidRPr="00A23BFC">
        <w:rPr>
          <w:rFonts w:hint="eastAsia"/>
          <w:szCs w:val="28"/>
        </w:rPr>
        <w:t>。動靜結合之間，不僅展現了自然的蓬勃生機，更營造出萬物各得其所的和諧與安寧。</w:t>
      </w:r>
    </w:p>
    <w:p w14:paraId="072B2A20" w14:textId="77777777" w:rsidR="00A23BFC" w:rsidRPr="00A23BFC" w:rsidRDefault="00A23BFC" w:rsidP="008A0768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A23BFC">
        <w:rPr>
          <w:rFonts w:hint="eastAsia"/>
          <w:szCs w:val="28"/>
        </w:rPr>
        <w:t>後兩句「青箬笠，綠蓑衣，斜風細雨不須歸」將焦點從自然景觀轉向抒情主人公。青色的箬帽與綠色的蓑衣，不僅是漁翁的實用裝束，其天然的色彩更使主人公在視覺上與青山綠水融為一體，象徵著「天人合一」的境界。</w:t>
      </w:r>
    </w:p>
    <w:p w14:paraId="33DFCA67" w14:textId="3333D184" w:rsidR="00A23BFC" w:rsidRDefault="00BE1C47" w:rsidP="008A0768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A23BFC" w:rsidRPr="00A23BFC">
        <w:rPr>
          <w:rFonts w:hint="eastAsia"/>
          <w:szCs w:val="28"/>
        </w:rPr>
        <w:t>此處的「斜風」與「細雨」並非淒風苦雨，而是一種溫潤、輕柔的感官體驗。在這種怡人的煙雨中，詞人高呼「不須歸」，這不單是對眼前美景的眷戀，更是對塵世喧囂與</w:t>
      </w:r>
      <w:r w:rsidR="00A23BFC" w:rsidRPr="00BE1C47">
        <w:rPr>
          <w:rFonts w:hint="eastAsia"/>
          <w:b/>
          <w:bCs/>
          <w:szCs w:val="28"/>
        </w:rPr>
        <w:t>官場羈絆</w:t>
      </w:r>
      <w:r w:rsidR="00A23BFC" w:rsidRPr="00A23BFC">
        <w:rPr>
          <w:rFonts w:hint="eastAsia"/>
          <w:szCs w:val="28"/>
        </w:rPr>
        <w:t>的徹底告別。對他而言，這斜風細雨不是阻礙回家的障礙，反而是大自然最溫柔的</w:t>
      </w:r>
      <w:r w:rsidR="00A23BFC" w:rsidRPr="00BE1C47">
        <w:rPr>
          <w:rFonts w:hint="eastAsia"/>
          <w:b/>
          <w:bCs/>
          <w:szCs w:val="28"/>
        </w:rPr>
        <w:t>庇護</w:t>
      </w:r>
      <w:r w:rsidR="00A23BFC" w:rsidRPr="00A23BFC">
        <w:rPr>
          <w:rFonts w:hint="eastAsia"/>
          <w:szCs w:val="28"/>
        </w:rPr>
        <w:t>。</w:t>
      </w:r>
    </w:p>
    <w:p w14:paraId="09FF3A67" w14:textId="6A762D90" w:rsidR="00A23BFC" w:rsidRPr="006278EC" w:rsidRDefault="00A23BFC" w:rsidP="008A0768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A23BFC">
        <w:rPr>
          <w:rFonts w:hint="eastAsia"/>
          <w:szCs w:val="28"/>
        </w:rPr>
        <w:t>這首詞最大的藝術成就，在於其「詩中有畫」的極致視覺感。</w:t>
      </w:r>
      <w:r w:rsidRPr="00BE1C47">
        <w:rPr>
          <w:rFonts w:hint="eastAsia"/>
          <w:szCs w:val="28"/>
          <w:u w:val="single"/>
        </w:rPr>
        <w:t>張志和</w:t>
      </w:r>
      <w:r w:rsidRPr="00A23BFC">
        <w:rPr>
          <w:rFonts w:hint="eastAsia"/>
          <w:szCs w:val="28"/>
        </w:rPr>
        <w:t>以「漁翁」</w:t>
      </w:r>
      <w:r w:rsidRPr="00BE1C47">
        <w:rPr>
          <w:rFonts w:hint="eastAsia"/>
          <w:b/>
          <w:bCs/>
          <w:szCs w:val="28"/>
        </w:rPr>
        <w:t>自況</w:t>
      </w:r>
      <w:r w:rsidRPr="00A23BFC">
        <w:rPr>
          <w:rFonts w:hint="eastAsia"/>
          <w:szCs w:val="28"/>
        </w:rPr>
        <w:t>，將高潔的</w:t>
      </w:r>
      <w:r w:rsidRPr="00BE1C47">
        <w:rPr>
          <w:rFonts w:hint="eastAsia"/>
          <w:b/>
          <w:bCs/>
          <w:szCs w:val="28"/>
        </w:rPr>
        <w:t>隱逸哲思</w:t>
      </w:r>
      <w:r w:rsidRPr="00A23BFC">
        <w:rPr>
          <w:rFonts w:hint="eastAsia"/>
          <w:szCs w:val="28"/>
        </w:rPr>
        <w:t>寄寓於尋常的漁獵生活與山水風光之中。全詞格調清新、意境高雅，既有文人畫的留白與詩意，又有生活細節的真實與溫度，堪稱</w:t>
      </w:r>
      <w:r w:rsidRPr="00BE1C47">
        <w:rPr>
          <w:rFonts w:hint="eastAsia"/>
          <w:szCs w:val="28"/>
          <w:u w:val="single"/>
        </w:rPr>
        <w:t>中國</w:t>
      </w:r>
      <w:r w:rsidRPr="00A23BFC">
        <w:rPr>
          <w:rFonts w:hint="eastAsia"/>
          <w:szCs w:val="28"/>
        </w:rPr>
        <w:t>古典文學中表現人與自然和諧共生的不朽名篇。</w:t>
      </w:r>
    </w:p>
    <w:p w14:paraId="28D3757B" w14:textId="77777777" w:rsidR="00C4331F" w:rsidRPr="0092191E" w:rsidRDefault="00C4331F" w:rsidP="00C4331F">
      <w:pPr>
        <w:spacing w:beforeLines="50" w:before="120" w:after="0" w:line="440" w:lineRule="exact"/>
        <w:ind w:left="-6" w:right="0" w:hanging="11"/>
        <w:rPr>
          <w:b/>
          <w:sz w:val="32"/>
          <w:szCs w:val="32"/>
        </w:rPr>
      </w:pPr>
      <w:r w:rsidRPr="0092191E">
        <w:rPr>
          <w:rFonts w:hint="eastAsia"/>
          <w:sz w:val="32"/>
          <w:szCs w:val="32"/>
          <w:bdr w:val="single" w:sz="4" w:space="0" w:color="auto"/>
        </w:rPr>
        <w:t>補充</w:t>
      </w:r>
    </w:p>
    <w:p w14:paraId="09C3A9C6" w14:textId="6DCE5B60" w:rsidR="00F54FA9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扁舟</w:t>
      </w:r>
      <w:r w:rsidR="00C4331F" w:rsidRPr="00C4331F"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指「小船」。在這裡形容</w:t>
      </w:r>
      <w:r w:rsidR="004A2049" w:rsidRPr="004A2049">
        <w:rPr>
          <w:rFonts w:hint="eastAsia"/>
          <w:szCs w:val="28"/>
          <w:u w:val="single"/>
        </w:rPr>
        <w:t>張志和</w:t>
      </w:r>
      <w:r w:rsidR="004A2049" w:rsidRPr="004A2049">
        <w:rPr>
          <w:rFonts w:hint="eastAsia"/>
          <w:szCs w:val="28"/>
        </w:rPr>
        <w:t>拜訪</w:t>
      </w:r>
      <w:r w:rsidR="004A2049" w:rsidRPr="004A2049">
        <w:rPr>
          <w:rFonts w:hint="eastAsia"/>
          <w:szCs w:val="28"/>
          <w:u w:val="single"/>
        </w:rPr>
        <w:t>顏真卿</w:t>
      </w:r>
      <w:r w:rsidR="004A2049" w:rsidRPr="004A2049">
        <w:rPr>
          <w:rFonts w:hint="eastAsia"/>
          <w:szCs w:val="28"/>
        </w:rPr>
        <w:t>時，不坐官家大船，而是駕著一條輕便的小木船，展現出他隨性、灑脫且不拘泥於世俗禮節的隱士作風。</w:t>
      </w:r>
    </w:p>
    <w:p w14:paraId="79217949" w14:textId="33773323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暮春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指「春天的尾聲」（約農曆三月）。文中故事發生的季節，正值百花盛開後的落紅時節，春水高漲、萬物豐盈，是</w:t>
      </w:r>
      <w:r w:rsidR="004A2049" w:rsidRPr="004A2049">
        <w:rPr>
          <w:rFonts w:hint="eastAsia"/>
          <w:szCs w:val="28"/>
          <w:u w:val="single"/>
        </w:rPr>
        <w:t>江南</w:t>
      </w:r>
      <w:r w:rsidR="004A2049" w:rsidRPr="004A2049">
        <w:rPr>
          <w:rFonts w:hint="eastAsia"/>
          <w:szCs w:val="28"/>
        </w:rPr>
        <w:t>景色最飽滿、最溫柔的時刻。</w:t>
      </w:r>
    </w:p>
    <w:p w14:paraId="00862826" w14:textId="7C5C141F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曠達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指「胸襟開闊、通達大度」。用來形容顏真卿與張志和的性格，說明他們不耽溺於世俗的名利得失，能以寬廣、豁達的心胸去欣賞自然與生命的美好。</w:t>
      </w:r>
    </w:p>
    <w:p w14:paraId="161F75C6" w14:textId="56062DA1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散佚</w:t>
      </w:r>
      <w:r w:rsidR="004A2049">
        <w:rPr>
          <w:rFonts w:hint="eastAsia"/>
          <w:szCs w:val="28"/>
        </w:rPr>
        <w:t>(</w:t>
      </w:r>
      <w:r w:rsidR="004A2049">
        <w:rPr>
          <w:rFonts w:hint="eastAsia"/>
          <w:color w:val="FF0000"/>
          <w:sz w:val="16"/>
          <w:szCs w:val="16"/>
        </w:rPr>
        <w:t>ㄧ</w:t>
      </w:r>
      <w:r w:rsidR="004A2049" w:rsidRPr="004A2049">
        <w:rPr>
          <w:rFonts w:hint="eastAsia"/>
          <w:color w:val="FF0000"/>
          <w:sz w:val="16"/>
          <w:szCs w:val="16"/>
        </w:rPr>
        <w:t>ˋ</w:t>
      </w:r>
      <w:r w:rsidR="004A2049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指「文獻、書畫等在流傳過程中散失、遺失」。</w:t>
      </w:r>
    </w:p>
    <w:p w14:paraId="5383423A" w14:textId="616BE4D6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色彩斑斕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指「色彩燦爛絢麗、層次豐富」。在賞析中形容詞人筆下的畫面，將白鷺的白、青山的翠、桃花的紅、春水的綠和蓑衣的青完美交融，呈現出極具視覺衝擊的江南春景。</w:t>
      </w:r>
    </w:p>
    <w:p w14:paraId="4E269591" w14:textId="78C7858D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春汛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春天因為雨水多或融雪而導致江河水位暴漲的現象</w:t>
      </w:r>
      <w:r w:rsidR="004A2049">
        <w:rPr>
          <w:rFonts w:hint="eastAsia"/>
          <w:szCs w:val="28"/>
        </w:rPr>
        <w:t>。</w:t>
      </w:r>
    </w:p>
    <w:p w14:paraId="53EBA759" w14:textId="457E7D58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超然物外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指「超脫於世俗事物與名利之外」。形容張志和的精神境界，他將自己抽離於現實社會的鉤心鬥角，把心靈安放在大自然的山水之中。</w:t>
      </w:r>
    </w:p>
    <w:p w14:paraId="0EABA216" w14:textId="0BA6620D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引人入勝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指「風景或藝術作品特別吸引人，讓人沉浸其中」。在賞析中形容詞作在「空間」與「動態」上的巧妙布局，讓讀者彷彿身歷其境，被那動靜交織的畫面深深吸引。</w:t>
      </w:r>
    </w:p>
    <w:p w14:paraId="3BA3A6DE" w14:textId="44FDE234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284"/>
        <w:jc w:val="both"/>
        <w:rPr>
          <w:szCs w:val="28"/>
        </w:rPr>
      </w:pPr>
      <w:r w:rsidRPr="00BE1C47">
        <w:rPr>
          <w:rFonts w:hint="eastAsia"/>
          <w:szCs w:val="28"/>
        </w:rPr>
        <w:t>豐饒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形容暮春時節的自然界，桃花盛開、春水滿溢、魚群肥美，呈現出一種大自然無私饋贈、充滿生命力的富足狀態。</w:t>
      </w:r>
    </w:p>
    <w:p w14:paraId="3DD4BED4" w14:textId="4CA9B5EB" w:rsidR="004A2049" w:rsidRPr="004A2049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426"/>
        <w:jc w:val="both"/>
        <w:rPr>
          <w:szCs w:val="28"/>
        </w:rPr>
      </w:pPr>
      <w:r w:rsidRPr="00BE1C47">
        <w:rPr>
          <w:rFonts w:hint="eastAsia"/>
          <w:szCs w:val="28"/>
        </w:rPr>
        <w:t>官場羈絆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在衙門、官場中所受到的束縛與牽累</w:t>
      </w:r>
      <w:r w:rsidR="004A2049">
        <w:rPr>
          <w:rFonts w:hint="eastAsia"/>
          <w:szCs w:val="28"/>
        </w:rPr>
        <w:t>。</w:t>
      </w:r>
      <w:r w:rsidR="004A2049" w:rsidRPr="004A2049">
        <w:rPr>
          <w:rFonts w:hint="eastAsia"/>
          <w:szCs w:val="28"/>
        </w:rPr>
        <w:t>在文中對比了張志和的自由，指世俗文人為了名利、權力與繁文縟節而失去人身與心靈自由的無奈狀態。</w:t>
      </w:r>
    </w:p>
    <w:p w14:paraId="2FE7420B" w14:textId="43D32A28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426"/>
        <w:jc w:val="both"/>
        <w:rPr>
          <w:szCs w:val="28"/>
        </w:rPr>
      </w:pPr>
      <w:r>
        <w:rPr>
          <w:rFonts w:hint="eastAsia"/>
          <w:szCs w:val="28"/>
        </w:rPr>
        <w:t>庇(</w:t>
      </w:r>
      <w:r w:rsidRPr="00BE1C47">
        <w:rPr>
          <w:rFonts w:hint="eastAsia"/>
          <w:color w:val="FF0000"/>
          <w:sz w:val="16"/>
          <w:szCs w:val="16"/>
        </w:rPr>
        <w:t>ㄅㄧˋ</w:t>
      </w:r>
      <w:r>
        <w:rPr>
          <w:rFonts w:hint="eastAsia"/>
          <w:szCs w:val="28"/>
        </w:rPr>
        <w:t>)護：</w:t>
      </w:r>
      <w:r w:rsidR="004A2049" w:rsidRPr="004A2049">
        <w:rPr>
          <w:rFonts w:hint="eastAsia"/>
          <w:szCs w:val="28"/>
        </w:rPr>
        <w:t>指「遮蔽與保護」。在賞析中，詞人將「斜風細雨」視為一種庇護，意指大自然張開雙臂接納了這位隱士，讓他能免受世俗紛擾的傷害，獲得心靈的安寧。</w:t>
      </w:r>
    </w:p>
    <w:p w14:paraId="0DDFEA2F" w14:textId="68A9D3F5" w:rsidR="00BE1C47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426"/>
        <w:jc w:val="both"/>
        <w:rPr>
          <w:szCs w:val="28"/>
        </w:rPr>
      </w:pPr>
      <w:r w:rsidRPr="00BE1C47">
        <w:rPr>
          <w:rFonts w:hint="eastAsia"/>
          <w:szCs w:val="28"/>
        </w:rPr>
        <w:t>自況</w:t>
      </w:r>
      <w:r>
        <w:rPr>
          <w:rFonts w:hint="eastAsia"/>
          <w:szCs w:val="28"/>
        </w:rPr>
        <w:t>：</w:t>
      </w:r>
      <w:r w:rsidR="004A2049" w:rsidRPr="004A2049">
        <w:rPr>
          <w:rFonts w:hint="eastAsia"/>
          <w:szCs w:val="28"/>
        </w:rPr>
        <w:t>把某種事物或人物比作自己，以表達心志</w:t>
      </w:r>
      <w:r w:rsidR="004A2049">
        <w:rPr>
          <w:rFonts w:hint="eastAsia"/>
          <w:szCs w:val="28"/>
        </w:rPr>
        <w:t>。</w:t>
      </w:r>
      <w:r w:rsidR="004A2049" w:rsidRPr="004A2049">
        <w:rPr>
          <w:rFonts w:hint="eastAsia"/>
          <w:szCs w:val="28"/>
        </w:rPr>
        <w:t>指張志和藉由描寫「斜風細雨不須歸的漁翁」，來投射自己渴望自由、不願重回塵世的心聲。</w:t>
      </w:r>
    </w:p>
    <w:p w14:paraId="29F52ABB" w14:textId="3F29ABEA" w:rsidR="00BE1C47" w:rsidRPr="004A2049" w:rsidRDefault="00BE1C47" w:rsidP="00DC040B">
      <w:pPr>
        <w:pStyle w:val="a9"/>
        <w:numPr>
          <w:ilvl w:val="0"/>
          <w:numId w:val="8"/>
        </w:numPr>
        <w:spacing w:after="0" w:line="360" w:lineRule="exact"/>
        <w:ind w:leftChars="0" w:left="284" w:right="0" w:hanging="426"/>
        <w:jc w:val="both"/>
        <w:rPr>
          <w:szCs w:val="28"/>
        </w:rPr>
      </w:pPr>
      <w:r w:rsidRPr="00BE1C47">
        <w:rPr>
          <w:rFonts w:hint="eastAsia"/>
          <w:szCs w:val="28"/>
        </w:rPr>
        <w:t>隱逸哲思</w:t>
      </w:r>
      <w:r>
        <w:rPr>
          <w:rFonts w:hint="eastAsia"/>
          <w:szCs w:val="28"/>
        </w:rPr>
        <w:t>：</w:t>
      </w:r>
      <w:r w:rsidR="004A2049">
        <w:t>指「隱居避世、順應自然的哲學思考」。</w:t>
      </w:r>
      <w:r w:rsidR="004A2049" w:rsidRPr="004A2049">
        <w:rPr>
          <w:rFonts w:hint="eastAsia"/>
          <w:szCs w:val="28"/>
        </w:rPr>
        <w:t>指這首詞看似在寫捕魚，實則蘊含著老莊思想中「與自然和諧共生、消解執念」的生命智慧。</w:t>
      </w:r>
    </w:p>
    <w:sectPr w:rsidR="00BE1C47" w:rsidRPr="004A2049" w:rsidSect="006278EC">
      <w:footerReference w:type="default" r:id="rId12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DD0D" w14:textId="77777777" w:rsidR="00745579" w:rsidRDefault="00745579" w:rsidP="0046024D">
      <w:pPr>
        <w:spacing w:after="0" w:line="240" w:lineRule="auto"/>
      </w:pPr>
      <w:r>
        <w:separator/>
      </w:r>
    </w:p>
  </w:endnote>
  <w:endnote w:type="continuationSeparator" w:id="0">
    <w:p w14:paraId="46C1E0A6" w14:textId="77777777" w:rsidR="00745579" w:rsidRDefault="00745579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429454"/>
      <w:docPartObj>
        <w:docPartGallery w:val="Page Numbers (Bottom of Page)"/>
        <w:docPartUnique/>
      </w:docPartObj>
    </w:sdtPr>
    <w:sdtContent>
      <w:p w14:paraId="6ADA01D4" w14:textId="0C5DBBC8" w:rsidR="0092191E" w:rsidRDefault="0092191E" w:rsidP="004A2049">
        <w:pPr>
          <w:pStyle w:val="a5"/>
          <w:ind w:right="-2"/>
          <w:jc w:val="right"/>
        </w:pPr>
        <w:r w:rsidRPr="0092191E">
          <w:rPr>
            <w:rFonts w:hint="eastAsia"/>
          </w:rPr>
          <w:t>張志和《漁歌子》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04F53C8" w14:textId="77777777" w:rsidR="0092191E" w:rsidRDefault="009219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3D55" w14:textId="77777777" w:rsidR="00745579" w:rsidRDefault="00745579" w:rsidP="0046024D">
      <w:pPr>
        <w:spacing w:after="0" w:line="240" w:lineRule="auto"/>
      </w:pPr>
      <w:r>
        <w:separator/>
      </w:r>
    </w:p>
  </w:footnote>
  <w:footnote w:type="continuationSeparator" w:id="0">
    <w:p w14:paraId="55161B7D" w14:textId="77777777" w:rsidR="00745579" w:rsidRDefault="00745579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A37EDD"/>
    <w:multiLevelType w:val="hybridMultilevel"/>
    <w:tmpl w:val="891C75E2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0577D4"/>
    <w:multiLevelType w:val="hybridMultilevel"/>
    <w:tmpl w:val="081C7EC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BE27658"/>
    <w:multiLevelType w:val="hybridMultilevel"/>
    <w:tmpl w:val="CFAE03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6DA2CA6"/>
    <w:multiLevelType w:val="hybridMultilevel"/>
    <w:tmpl w:val="90EE5D6E"/>
    <w:lvl w:ilvl="0" w:tplc="7526D4C2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C3C2F7F"/>
    <w:multiLevelType w:val="hybridMultilevel"/>
    <w:tmpl w:val="9474B9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8D6A24"/>
    <w:multiLevelType w:val="hybridMultilevel"/>
    <w:tmpl w:val="827EB00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F4F3404"/>
    <w:multiLevelType w:val="hybridMultilevel"/>
    <w:tmpl w:val="81343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D93644E"/>
    <w:multiLevelType w:val="hybridMultilevel"/>
    <w:tmpl w:val="9F6C99D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760D31EC"/>
    <w:multiLevelType w:val="hybridMultilevel"/>
    <w:tmpl w:val="4A7CD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76E50A04"/>
    <w:multiLevelType w:val="hybridMultilevel"/>
    <w:tmpl w:val="FDB804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 w16cid:durableId="292716435">
    <w:abstractNumId w:val="12"/>
  </w:num>
  <w:num w:numId="2" w16cid:durableId="1254775105">
    <w:abstractNumId w:val="5"/>
  </w:num>
  <w:num w:numId="3" w16cid:durableId="1995448749">
    <w:abstractNumId w:val="0"/>
  </w:num>
  <w:num w:numId="4" w16cid:durableId="1599947795">
    <w:abstractNumId w:val="7"/>
  </w:num>
  <w:num w:numId="5" w16cid:durableId="1255015720">
    <w:abstractNumId w:val="9"/>
  </w:num>
  <w:num w:numId="6" w16cid:durableId="1163739349">
    <w:abstractNumId w:val="16"/>
  </w:num>
  <w:num w:numId="7" w16cid:durableId="1740983396">
    <w:abstractNumId w:val="2"/>
  </w:num>
  <w:num w:numId="8" w16cid:durableId="925309988">
    <w:abstractNumId w:val="10"/>
  </w:num>
  <w:num w:numId="9" w16cid:durableId="566839320">
    <w:abstractNumId w:val="11"/>
  </w:num>
  <w:num w:numId="10" w16cid:durableId="1007486688">
    <w:abstractNumId w:val="6"/>
  </w:num>
  <w:num w:numId="11" w16cid:durableId="401713">
    <w:abstractNumId w:val="3"/>
  </w:num>
  <w:num w:numId="12" w16cid:durableId="1267424922">
    <w:abstractNumId w:val="8"/>
  </w:num>
  <w:num w:numId="13" w16cid:durableId="1791892792">
    <w:abstractNumId w:val="4"/>
  </w:num>
  <w:num w:numId="14" w16cid:durableId="789973798">
    <w:abstractNumId w:val="14"/>
  </w:num>
  <w:num w:numId="15" w16cid:durableId="774322352">
    <w:abstractNumId w:val="13"/>
  </w:num>
  <w:num w:numId="16" w16cid:durableId="1854997064">
    <w:abstractNumId w:val="15"/>
  </w:num>
  <w:num w:numId="17" w16cid:durableId="19138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26AD8"/>
    <w:rsid w:val="00031BCB"/>
    <w:rsid w:val="0004147D"/>
    <w:rsid w:val="00046F2E"/>
    <w:rsid w:val="00057630"/>
    <w:rsid w:val="00070055"/>
    <w:rsid w:val="00072DBB"/>
    <w:rsid w:val="00073AE9"/>
    <w:rsid w:val="0008110E"/>
    <w:rsid w:val="000873D5"/>
    <w:rsid w:val="0009537E"/>
    <w:rsid w:val="000C0B71"/>
    <w:rsid w:val="000E615E"/>
    <w:rsid w:val="000F5D3E"/>
    <w:rsid w:val="000F7199"/>
    <w:rsid w:val="00105175"/>
    <w:rsid w:val="001073F1"/>
    <w:rsid w:val="00122AFB"/>
    <w:rsid w:val="00123A84"/>
    <w:rsid w:val="00125A75"/>
    <w:rsid w:val="00132F20"/>
    <w:rsid w:val="001468B6"/>
    <w:rsid w:val="0016551E"/>
    <w:rsid w:val="00174821"/>
    <w:rsid w:val="00175679"/>
    <w:rsid w:val="001952A6"/>
    <w:rsid w:val="001B5421"/>
    <w:rsid w:val="001C0375"/>
    <w:rsid w:val="001C0632"/>
    <w:rsid w:val="001C3354"/>
    <w:rsid w:val="001D66A5"/>
    <w:rsid w:val="001E73FA"/>
    <w:rsid w:val="001F31B0"/>
    <w:rsid w:val="00201F0C"/>
    <w:rsid w:val="00215C6C"/>
    <w:rsid w:val="00231B41"/>
    <w:rsid w:val="00247C2A"/>
    <w:rsid w:val="002550F6"/>
    <w:rsid w:val="002652EB"/>
    <w:rsid w:val="00295690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71CFC"/>
    <w:rsid w:val="00374083"/>
    <w:rsid w:val="00382D05"/>
    <w:rsid w:val="00390BAB"/>
    <w:rsid w:val="00394570"/>
    <w:rsid w:val="003A2A94"/>
    <w:rsid w:val="003B726A"/>
    <w:rsid w:val="003E4C34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80430"/>
    <w:rsid w:val="004809B1"/>
    <w:rsid w:val="0049733F"/>
    <w:rsid w:val="00497C4C"/>
    <w:rsid w:val="004A2049"/>
    <w:rsid w:val="004B3FB7"/>
    <w:rsid w:val="004C6B54"/>
    <w:rsid w:val="004E50FE"/>
    <w:rsid w:val="004F59E2"/>
    <w:rsid w:val="004F798E"/>
    <w:rsid w:val="005167A5"/>
    <w:rsid w:val="00542238"/>
    <w:rsid w:val="005442F7"/>
    <w:rsid w:val="00546AD7"/>
    <w:rsid w:val="00557966"/>
    <w:rsid w:val="00584939"/>
    <w:rsid w:val="005B282F"/>
    <w:rsid w:val="005B3503"/>
    <w:rsid w:val="005C21E1"/>
    <w:rsid w:val="005E4A71"/>
    <w:rsid w:val="005E6660"/>
    <w:rsid w:val="005F19EA"/>
    <w:rsid w:val="006278EC"/>
    <w:rsid w:val="00630E5F"/>
    <w:rsid w:val="00647210"/>
    <w:rsid w:val="006540FB"/>
    <w:rsid w:val="00674D4C"/>
    <w:rsid w:val="0069663A"/>
    <w:rsid w:val="006C6F1E"/>
    <w:rsid w:val="006D0E4D"/>
    <w:rsid w:val="006F6B7C"/>
    <w:rsid w:val="007005E6"/>
    <w:rsid w:val="00710CBB"/>
    <w:rsid w:val="00744E39"/>
    <w:rsid w:val="00745579"/>
    <w:rsid w:val="00792B2B"/>
    <w:rsid w:val="0079453A"/>
    <w:rsid w:val="007E3D21"/>
    <w:rsid w:val="00823F9C"/>
    <w:rsid w:val="00840566"/>
    <w:rsid w:val="00841CB8"/>
    <w:rsid w:val="00854137"/>
    <w:rsid w:val="008A0687"/>
    <w:rsid w:val="008A0768"/>
    <w:rsid w:val="008B1B43"/>
    <w:rsid w:val="008D6C57"/>
    <w:rsid w:val="009059AB"/>
    <w:rsid w:val="009148B8"/>
    <w:rsid w:val="0092191E"/>
    <w:rsid w:val="009423E8"/>
    <w:rsid w:val="009531D8"/>
    <w:rsid w:val="009844B1"/>
    <w:rsid w:val="0099331D"/>
    <w:rsid w:val="009959A7"/>
    <w:rsid w:val="009E67A4"/>
    <w:rsid w:val="009E6F18"/>
    <w:rsid w:val="009F0DBF"/>
    <w:rsid w:val="00A13BBD"/>
    <w:rsid w:val="00A23BFC"/>
    <w:rsid w:val="00A532AC"/>
    <w:rsid w:val="00A772A0"/>
    <w:rsid w:val="00A77E9A"/>
    <w:rsid w:val="00AC3E3A"/>
    <w:rsid w:val="00AD5901"/>
    <w:rsid w:val="00B0394A"/>
    <w:rsid w:val="00B1270E"/>
    <w:rsid w:val="00B46A81"/>
    <w:rsid w:val="00B5571E"/>
    <w:rsid w:val="00B73E5A"/>
    <w:rsid w:val="00B92258"/>
    <w:rsid w:val="00BB0933"/>
    <w:rsid w:val="00BC71A4"/>
    <w:rsid w:val="00BD1F21"/>
    <w:rsid w:val="00BD4938"/>
    <w:rsid w:val="00BE1C47"/>
    <w:rsid w:val="00BF4E51"/>
    <w:rsid w:val="00C27118"/>
    <w:rsid w:val="00C32721"/>
    <w:rsid w:val="00C33201"/>
    <w:rsid w:val="00C4331F"/>
    <w:rsid w:val="00C50CFB"/>
    <w:rsid w:val="00C6512A"/>
    <w:rsid w:val="00C82E05"/>
    <w:rsid w:val="00C90202"/>
    <w:rsid w:val="00CA2B6C"/>
    <w:rsid w:val="00CD348C"/>
    <w:rsid w:val="00D3525A"/>
    <w:rsid w:val="00D86CA2"/>
    <w:rsid w:val="00DB59C6"/>
    <w:rsid w:val="00DB72BA"/>
    <w:rsid w:val="00DC040B"/>
    <w:rsid w:val="00DF33D6"/>
    <w:rsid w:val="00DF73E8"/>
    <w:rsid w:val="00E13A51"/>
    <w:rsid w:val="00E33D3D"/>
    <w:rsid w:val="00EA6B84"/>
    <w:rsid w:val="00EB518D"/>
    <w:rsid w:val="00EE7576"/>
    <w:rsid w:val="00EF706E"/>
    <w:rsid w:val="00F14817"/>
    <w:rsid w:val="00F33378"/>
    <w:rsid w:val="00F5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B3434-1226-4980-8798-8873C7F25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60</cp:revision>
  <cp:lastPrinted>2020-04-02T12:24:00Z</cp:lastPrinted>
  <dcterms:created xsi:type="dcterms:W3CDTF">2020-07-19T05:26:00Z</dcterms:created>
  <dcterms:modified xsi:type="dcterms:W3CDTF">2026-10-03T11:42:00Z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