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0281BB79" w:rsidR="009959A7" w:rsidRPr="003358F9" w:rsidRDefault="004813E0">
      <w:pPr>
        <w:spacing w:after="0" w:line="259" w:lineRule="auto"/>
        <w:ind w:left="0" w:right="0" w:firstLine="0"/>
        <w:rPr>
          <w:sz w:val="52"/>
        </w:rPr>
      </w:pPr>
      <w:bookmarkStart w:id="0" w:name="_Hlk155038982"/>
      <w:r w:rsidRPr="008F0A82">
        <w:rPr>
          <w:rFonts w:hint="eastAsia"/>
          <w:kern w:val="0"/>
          <w:sz w:val="44"/>
          <w:szCs w:val="44"/>
        </w:rPr>
        <w:t>韋莊</w:t>
      </w:r>
      <w:r w:rsidR="00350ABE" w:rsidRPr="008F0A82">
        <w:rPr>
          <w:rFonts w:hint="eastAsia"/>
          <w:kern w:val="0"/>
          <w:sz w:val="44"/>
          <w:szCs w:val="44"/>
        </w:rPr>
        <w:t>《</w:t>
      </w:r>
      <w:r w:rsidR="00610F84" w:rsidRPr="008F0A82">
        <w:rPr>
          <w:rFonts w:hint="eastAsia"/>
          <w:kern w:val="0"/>
          <w:sz w:val="44"/>
          <w:szCs w:val="44"/>
        </w:rPr>
        <w:t>思帝鄉·春日遊</w:t>
      </w:r>
      <w:r w:rsidR="00350ABE" w:rsidRPr="008F0A82">
        <w:rPr>
          <w:rFonts w:hint="eastAsia"/>
          <w:kern w:val="0"/>
          <w:sz w:val="44"/>
          <w:szCs w:val="44"/>
        </w:rPr>
        <w:t>》</w:t>
      </w:r>
      <w:bookmarkEnd w:id="0"/>
      <w:r w:rsidR="00872A37">
        <w:rPr>
          <w:rFonts w:hint="eastAsia"/>
          <w:sz w:val="32"/>
        </w:rPr>
        <w:t xml:space="preserve"> </w:t>
      </w:r>
      <w:r w:rsidR="00610F84">
        <w:rPr>
          <w:rFonts w:hint="eastAsia"/>
          <w:sz w:val="32"/>
        </w:rPr>
        <w:t xml:space="preserve">     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50BA6455" w14:textId="28E2ABD9" w:rsidR="00610F84" w:rsidRPr="00610F84" w:rsidRDefault="00610F84" w:rsidP="008F0A82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610F84">
        <w:rPr>
          <w:rFonts w:hint="eastAsia"/>
          <w:color w:val="0F0F0F"/>
          <w:sz w:val="32"/>
          <w:szCs w:val="32"/>
        </w:rPr>
        <w:t>春日</w:t>
      </w:r>
      <w:r>
        <w:rPr>
          <w:rFonts w:hint="eastAsia"/>
          <w:color w:val="0F0F0F"/>
          <w:sz w:val="32"/>
          <w:szCs w:val="32"/>
        </w:rPr>
        <w:t>遊</w:t>
      </w:r>
      <w:r w:rsidRPr="00610F84">
        <w:rPr>
          <w:rFonts w:hint="eastAsia"/>
          <w:color w:val="0F0F0F"/>
          <w:sz w:val="32"/>
          <w:szCs w:val="32"/>
        </w:rPr>
        <w:t>，杏花吹滿頭。陌上誰家年少足風流？</w:t>
      </w:r>
    </w:p>
    <w:p w14:paraId="05F6F527" w14:textId="5CB5E60E" w:rsidR="006540FB" w:rsidRPr="00930563" w:rsidRDefault="00610F84" w:rsidP="008F0A82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610F84">
        <w:rPr>
          <w:rFonts w:hint="eastAsia"/>
          <w:color w:val="0F0F0F"/>
          <w:sz w:val="32"/>
          <w:szCs w:val="32"/>
        </w:rPr>
        <w:t>妾擬將身嫁與一生休。縱被無情棄，不能羞。</w:t>
      </w:r>
    </w:p>
    <w:p w14:paraId="77F88117" w14:textId="4032D632" w:rsidR="00E33D3D" w:rsidRDefault="00A77E9A" w:rsidP="008F0A82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588517EE" w14:textId="1982BAC0" w:rsidR="000C7549" w:rsidRPr="000C7549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思帝鄉</w:t>
      </w:r>
      <w:r w:rsidR="00380F5C">
        <w:rPr>
          <w:rFonts w:hint="eastAsia"/>
          <w:color w:val="0F0F0F"/>
          <w:szCs w:val="28"/>
        </w:rPr>
        <w:t>：</w:t>
      </w:r>
      <w:r w:rsidRPr="000C7549">
        <w:rPr>
          <w:rFonts w:hint="eastAsia"/>
          <w:color w:val="0F0F0F"/>
          <w:szCs w:val="28"/>
        </w:rPr>
        <w:t>又名《萬斯年曲》，本是</w:t>
      </w:r>
      <w:r w:rsidRPr="002A5358">
        <w:rPr>
          <w:rFonts w:hint="eastAsia"/>
          <w:color w:val="0F0F0F"/>
          <w:szCs w:val="28"/>
          <w:u w:val="single"/>
        </w:rPr>
        <w:t>唐玄宗</w:t>
      </w:r>
      <w:r w:rsidRPr="000C7549">
        <w:rPr>
          <w:rFonts w:hint="eastAsia"/>
          <w:color w:val="0F0F0F"/>
          <w:szCs w:val="28"/>
        </w:rPr>
        <w:t>時教坊曲名，後用作詞牌。</w:t>
      </w:r>
    </w:p>
    <w:p w14:paraId="11E1F5C4" w14:textId="20B4E31D" w:rsidR="002A5358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陌</w:t>
      </w:r>
      <w:r w:rsidRPr="000C7549">
        <w:rPr>
          <w:color w:val="0F0F0F"/>
          <w:szCs w:val="28"/>
        </w:rPr>
        <w:t>：</w:t>
      </w:r>
      <w:r w:rsidR="00B10D6A" w:rsidRPr="00B10D6A">
        <w:rPr>
          <w:color w:val="0F0F0F"/>
          <w:szCs w:val="28"/>
        </w:rPr>
        <w:t>田間的小路，泛指郊野道路。此處指春遊時的道路。</w:t>
      </w:r>
    </w:p>
    <w:p w14:paraId="04F3F722" w14:textId="726F182C" w:rsidR="000C7549" w:rsidRPr="000C7549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color w:val="0F0F0F"/>
          <w:szCs w:val="28"/>
        </w:rPr>
        <w:t>年少：</w:t>
      </w:r>
      <w:r w:rsidR="00B10D6A" w:rsidRPr="00B10D6A">
        <w:rPr>
          <w:color w:val="0F0F0F"/>
          <w:szCs w:val="28"/>
        </w:rPr>
        <w:t>年輕的男子、青年。</w:t>
      </w:r>
    </w:p>
    <w:p w14:paraId="1E5C7585" w14:textId="4A55C3EE" w:rsidR="000C7549" w:rsidRPr="000C7549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足風流</w:t>
      </w:r>
      <w:r w:rsidR="00380F5C">
        <w:rPr>
          <w:rFonts w:hint="eastAsia"/>
          <w:color w:val="0F0F0F"/>
          <w:szCs w:val="28"/>
        </w:rPr>
        <w:t>：</w:t>
      </w:r>
      <w:r w:rsidR="00B10D6A" w:rsidRPr="00B10D6A">
        <w:rPr>
          <w:color w:val="0F0F0F"/>
          <w:szCs w:val="28"/>
        </w:rPr>
        <w:t>風流瀟灑、才貌出眾、氣度不凡。形容這位少年風度翩翩。</w:t>
      </w:r>
      <w:r w:rsidR="00B10D6A">
        <w:rPr>
          <w:rFonts w:hint="eastAsia"/>
          <w:color w:val="0F0F0F"/>
          <w:szCs w:val="28"/>
        </w:rPr>
        <w:t>足：非常。</w:t>
      </w:r>
    </w:p>
    <w:p w14:paraId="637A867D" w14:textId="4DBE3378" w:rsidR="00380F5C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妾：</w:t>
      </w:r>
      <w:r w:rsidR="00B10D6A" w:rsidRPr="00B10D6A">
        <w:rPr>
          <w:color w:val="0F0F0F"/>
          <w:szCs w:val="28"/>
        </w:rPr>
        <w:t>古代女子對自己的謙稱（此處為詞中女主角自稱）。</w:t>
      </w:r>
    </w:p>
    <w:p w14:paraId="30C5F4CD" w14:textId="5CA9B0E1" w:rsidR="00380F5C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擬：</w:t>
      </w:r>
      <w:r w:rsidR="00B10D6A" w:rsidRPr="00B10D6A">
        <w:rPr>
          <w:color w:val="0F0F0F"/>
          <w:szCs w:val="28"/>
        </w:rPr>
        <w:t>打算、計畫、準備。</w:t>
      </w:r>
    </w:p>
    <w:p w14:paraId="5C15428F" w14:textId="463D9015" w:rsidR="000C7549" w:rsidRDefault="00380F5C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將身嫁與</w:t>
      </w:r>
      <w:r>
        <w:rPr>
          <w:rFonts w:hint="eastAsia"/>
          <w:color w:val="0F0F0F"/>
          <w:szCs w:val="28"/>
        </w:rPr>
        <w:t>：</w:t>
      </w:r>
      <w:r w:rsidR="00B10D6A" w:rsidRPr="00B10D6A">
        <w:rPr>
          <w:color w:val="0F0F0F"/>
          <w:szCs w:val="28"/>
        </w:rPr>
        <w:t>把自己的一生託付、嫁給他。</w:t>
      </w:r>
    </w:p>
    <w:p w14:paraId="36A76096" w14:textId="62BBB8EA" w:rsidR="000C7549" w:rsidRPr="000C7549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休：</w:t>
      </w:r>
      <w:r w:rsidR="00B10D6A" w:rsidRPr="00B10D6A">
        <w:rPr>
          <w:color w:val="0F0F0F"/>
          <w:szCs w:val="28"/>
        </w:rPr>
        <w:t>罷休、終了、作罷。此處指「一生休」，意為就算一輩子就這樣定下來、無怨無悔。</w:t>
      </w:r>
    </w:p>
    <w:p w14:paraId="74ED07E0" w14:textId="25A8CF3C" w:rsidR="006540FB" w:rsidRPr="00C4331F" w:rsidRDefault="000C7549" w:rsidP="00F90986">
      <w:pPr>
        <w:pStyle w:val="a9"/>
        <w:numPr>
          <w:ilvl w:val="0"/>
          <w:numId w:val="30"/>
        </w:numPr>
        <w:spacing w:after="0" w:line="440" w:lineRule="exact"/>
        <w:ind w:leftChars="0" w:left="284" w:right="0" w:hanging="284"/>
        <w:rPr>
          <w:rFonts w:cs="新細明體"/>
          <w:color w:val="0F0F0F"/>
          <w:szCs w:val="28"/>
        </w:rPr>
      </w:pPr>
      <w:r w:rsidRPr="000C7549">
        <w:rPr>
          <w:rFonts w:hint="eastAsia"/>
          <w:color w:val="0F0F0F"/>
          <w:szCs w:val="28"/>
        </w:rPr>
        <w:t>不能羞：</w:t>
      </w:r>
      <w:r w:rsidR="00B10D6A" w:rsidRPr="00B10D6A">
        <w:rPr>
          <w:color w:val="0F0F0F"/>
          <w:szCs w:val="28"/>
        </w:rPr>
        <w:t>不會感到羞恥、不覺得後悔或羞恥。表達女主角敢愛敢恨、打破世俗禮教的果決態度。</w:t>
      </w:r>
    </w:p>
    <w:p w14:paraId="155941BF" w14:textId="77777777" w:rsidR="00C4331F" w:rsidRDefault="0044135F" w:rsidP="00C4331F">
      <w:pPr>
        <w:spacing w:beforeLines="50" w:before="120" w:after="0" w:line="400" w:lineRule="exact"/>
        <w:ind w:left="0" w:right="0" w:firstLine="0"/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8" w:tgtFrame="_blank" w:history="1"/>
      <w:hyperlink r:id="rId9" w:history="1"/>
      <w:hyperlink r:id="rId10" w:history="1"/>
      <w:hyperlink r:id="rId11" w:history="1"/>
    </w:p>
    <w:p w14:paraId="51303B77" w14:textId="721F5A87" w:rsidR="00B10D6A" w:rsidRPr="00B10D6A" w:rsidRDefault="00B10D6A" w:rsidP="00B10D6A">
      <w:pPr>
        <w:spacing w:after="0" w:line="440" w:lineRule="exact"/>
        <w:ind w:left="0" w:right="0" w:firstLine="0"/>
        <w:rPr>
          <w:szCs w:val="28"/>
        </w:rPr>
      </w:pPr>
      <w:r w:rsidRPr="00B10D6A">
        <w:rPr>
          <w:rFonts w:hint="eastAsia"/>
          <w:szCs w:val="28"/>
        </w:rPr>
        <w:t>春天的時候出外遊玩，落下的杏花紛飛，落了滿頭。田間小路上是哪家的少年，長得如此</w:t>
      </w:r>
      <w:r w:rsidRPr="00B10D6A">
        <w:rPr>
          <w:rFonts w:hint="eastAsia"/>
          <w:b/>
          <w:bCs/>
          <w:szCs w:val="28"/>
        </w:rPr>
        <w:t>風流倜儻</w:t>
      </w:r>
      <w:r w:rsidRPr="00B10D6A">
        <w:rPr>
          <w:rFonts w:hint="eastAsia"/>
          <w:szCs w:val="28"/>
        </w:rPr>
        <w:t>、瀟灑多情？</w:t>
      </w:r>
    </w:p>
    <w:p w14:paraId="3C920B70" w14:textId="42662ABC" w:rsidR="006540FB" w:rsidRPr="00B10D6A" w:rsidRDefault="00B10D6A" w:rsidP="00B10D6A">
      <w:pPr>
        <w:spacing w:beforeLines="50" w:before="120" w:after="0" w:line="440" w:lineRule="exact"/>
        <w:ind w:left="0" w:right="0" w:firstLine="0"/>
        <w:rPr>
          <w:rFonts w:hint="eastAsia"/>
          <w:szCs w:val="28"/>
        </w:rPr>
      </w:pPr>
      <w:r w:rsidRPr="00B10D6A">
        <w:rPr>
          <w:rFonts w:hint="eastAsia"/>
          <w:szCs w:val="28"/>
        </w:rPr>
        <w:t>我真想把自己的一生嫁給他，就此安穩托付。哪怕日後無情地被他拋棄，我也絕不感到後悔與羞恥！</w:t>
      </w:r>
    </w:p>
    <w:p w14:paraId="575F4221" w14:textId="5033471F" w:rsidR="00C4331F" w:rsidRPr="004F798E" w:rsidRDefault="00C4331F" w:rsidP="00A06216">
      <w:pPr>
        <w:spacing w:beforeLines="50" w:before="120" w:after="0" w:line="400" w:lineRule="exact"/>
        <w:ind w:left="0" w:right="0" w:firstLine="0"/>
        <w:jc w:val="both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21985045" w14:textId="23525E97" w:rsidR="00A60C7C" w:rsidRDefault="00C4331F" w:rsidP="00A06216">
      <w:pPr>
        <w:spacing w:after="0" w:line="440" w:lineRule="exact"/>
        <w:ind w:left="-6" w:right="0" w:hanging="11"/>
        <w:jc w:val="both"/>
        <w:rPr>
          <w:szCs w:val="28"/>
        </w:rPr>
      </w:pPr>
      <w:r w:rsidRPr="006278EC">
        <w:rPr>
          <w:rFonts w:hint="eastAsia"/>
          <w:szCs w:val="28"/>
        </w:rPr>
        <w:t xml:space="preserve">　　</w:t>
      </w:r>
      <w:r w:rsidR="00A60C7C" w:rsidRPr="00A60C7C">
        <w:rPr>
          <w:rFonts w:hint="eastAsia"/>
          <w:szCs w:val="28"/>
          <w:u w:val="single"/>
        </w:rPr>
        <w:t>晚唐</w:t>
      </w:r>
      <w:r w:rsidR="00A60C7C" w:rsidRPr="00A60C7C">
        <w:rPr>
          <w:rFonts w:hint="eastAsia"/>
          <w:szCs w:val="28"/>
        </w:rPr>
        <w:t>詞人</w:t>
      </w:r>
      <w:r w:rsidR="00A60C7C" w:rsidRPr="00A60C7C">
        <w:rPr>
          <w:rFonts w:hint="eastAsia"/>
          <w:szCs w:val="28"/>
          <w:u w:val="single"/>
        </w:rPr>
        <w:t>韋莊</w:t>
      </w:r>
      <w:r w:rsidR="00A60C7C" w:rsidRPr="00A60C7C">
        <w:rPr>
          <w:rFonts w:hint="eastAsia"/>
          <w:szCs w:val="28"/>
        </w:rPr>
        <w:t>的這首《思帝鄉·春日遊》，堪稱</w:t>
      </w:r>
      <w:r w:rsidR="00A60C7C" w:rsidRPr="00A60C7C">
        <w:rPr>
          <w:rFonts w:hint="eastAsia"/>
          <w:szCs w:val="28"/>
          <w:u w:val="single"/>
        </w:rPr>
        <w:t>中國</w:t>
      </w:r>
      <w:r w:rsidR="00A60C7C" w:rsidRPr="00A60C7C">
        <w:rPr>
          <w:rFonts w:hint="eastAsia"/>
          <w:szCs w:val="28"/>
        </w:rPr>
        <w:t>古典詩詞中描繪女性愛情覺醒與追求自由最為驚心動魄的篇章。全詞</w:t>
      </w:r>
      <w:r w:rsidR="00A60C7C" w:rsidRPr="00A60C7C">
        <w:rPr>
          <w:rFonts w:hint="eastAsia"/>
          <w:b/>
          <w:bCs/>
          <w:szCs w:val="28"/>
        </w:rPr>
        <w:t>不著粉飾</w:t>
      </w:r>
      <w:r w:rsidR="00A60C7C" w:rsidRPr="00A60C7C">
        <w:rPr>
          <w:rFonts w:hint="eastAsia"/>
          <w:szCs w:val="28"/>
        </w:rPr>
        <w:t>，以極具動感的筆墨，塑造了一位衝破</w:t>
      </w:r>
      <w:r w:rsidR="00A60C7C" w:rsidRPr="00A60C7C">
        <w:rPr>
          <w:rFonts w:hint="eastAsia"/>
          <w:b/>
          <w:bCs/>
          <w:szCs w:val="28"/>
        </w:rPr>
        <w:t>封建禮教枷鎖</w:t>
      </w:r>
      <w:r w:rsidR="00A60C7C" w:rsidRPr="00A60C7C">
        <w:rPr>
          <w:rFonts w:hint="eastAsia"/>
          <w:szCs w:val="28"/>
        </w:rPr>
        <w:t>、大膽追求真愛的妙齡女子形象。</w:t>
      </w:r>
    </w:p>
    <w:p w14:paraId="02B01E32" w14:textId="621BD2BC" w:rsidR="00A60C7C" w:rsidRPr="00A60C7C" w:rsidRDefault="00A60C7C" w:rsidP="00A0621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60C7C">
        <w:rPr>
          <w:rFonts w:hint="eastAsia"/>
          <w:szCs w:val="28"/>
        </w:rPr>
        <w:t>詞的開篇「春日遊，杏花吹滿頭」，</w:t>
      </w:r>
      <w:r w:rsidRPr="00A60C7C">
        <w:rPr>
          <w:rFonts w:hint="eastAsia"/>
          <w:b/>
          <w:bCs/>
          <w:szCs w:val="28"/>
        </w:rPr>
        <w:t>寥寥</w:t>
      </w:r>
      <w:r w:rsidRPr="00A60C7C">
        <w:rPr>
          <w:rFonts w:hint="eastAsia"/>
          <w:szCs w:val="28"/>
        </w:rPr>
        <w:t>數字便勾勒出一幅生機盎然的春郊春遊圖。春風拂面，紛落的杏花沾滿了遊人的髮鬢。這不僅是自然景致的描繪，更是女主角青春生命力的寫照。</w:t>
      </w:r>
    </w:p>
    <w:p w14:paraId="733BD4A2" w14:textId="6AC82ADA" w:rsidR="009B2643" w:rsidRDefault="00A60C7C" w:rsidP="00A0621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60C7C">
        <w:rPr>
          <w:rFonts w:hint="eastAsia"/>
          <w:szCs w:val="28"/>
        </w:rPr>
        <w:t>在這樣一個生命力勃發的時刻，便有了命定的相逢：「陌上誰家年少足風流？」田間小路上，那迎面而來的少年是如此英俊瀟灑、</w:t>
      </w:r>
      <w:r w:rsidRPr="00A60C7C">
        <w:rPr>
          <w:rFonts w:hint="eastAsia"/>
          <w:b/>
          <w:bCs/>
          <w:szCs w:val="28"/>
        </w:rPr>
        <w:t>風流倜儻</w:t>
      </w:r>
      <w:r w:rsidRPr="00A60C7C">
        <w:rPr>
          <w:rFonts w:hint="eastAsia"/>
          <w:szCs w:val="28"/>
        </w:rPr>
        <w:t>。女主角並非羞澀地低頭避開，而是大膽地矚目、讚美。這一聲驚嘆，充滿了對生命之美的直覺欣賞，點燃了她心中的愛情烈火。</w:t>
      </w:r>
    </w:p>
    <w:p w14:paraId="1DC9D91D" w14:textId="6F9A45AF" w:rsidR="00A60C7C" w:rsidRPr="00A60C7C" w:rsidRDefault="00A60C7C" w:rsidP="00A0621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06216">
        <w:rPr>
          <w:rFonts w:hint="eastAsia"/>
          <w:spacing w:val="-8"/>
          <w:szCs w:val="28"/>
        </w:rPr>
        <w:t>如果說前半闋是視覺的驚艷，後半闋則是心靈的震撼。「妾擬將身嫁與一生休。」</w:t>
      </w:r>
      <w:r w:rsidRPr="00A60C7C">
        <w:rPr>
          <w:rFonts w:hint="eastAsia"/>
          <w:szCs w:val="28"/>
        </w:rPr>
        <w:t>此句直抒</w:t>
      </w:r>
      <w:r w:rsidRPr="00EE336A">
        <w:rPr>
          <w:rFonts w:hint="eastAsia"/>
          <w:b/>
          <w:bCs/>
          <w:szCs w:val="28"/>
        </w:rPr>
        <w:t>胸臆</w:t>
      </w:r>
      <w:r w:rsidRPr="00A60C7C">
        <w:rPr>
          <w:rFonts w:hint="eastAsia"/>
          <w:szCs w:val="28"/>
        </w:rPr>
        <w:t>，女主角在瞬息之間做出了決定：我要將自己的一生託付給他，至死方休。這種「一見鍾情」式的</w:t>
      </w:r>
      <w:r w:rsidRPr="00EE336A">
        <w:rPr>
          <w:rFonts w:hint="eastAsia"/>
          <w:b/>
          <w:bCs/>
          <w:szCs w:val="28"/>
        </w:rPr>
        <w:t>決絕</w:t>
      </w:r>
      <w:r w:rsidRPr="00A60C7C">
        <w:rPr>
          <w:rFonts w:hint="eastAsia"/>
          <w:szCs w:val="28"/>
        </w:rPr>
        <w:t>，展現了極致的深情與果敢。</w:t>
      </w:r>
    </w:p>
    <w:p w14:paraId="1C20EE73" w14:textId="704E1D0A" w:rsidR="00A60C7C" w:rsidRDefault="00EE336A" w:rsidP="00A0621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="00A60C7C" w:rsidRPr="00A60C7C">
        <w:rPr>
          <w:rFonts w:hint="eastAsia"/>
          <w:szCs w:val="28"/>
        </w:rPr>
        <w:t>更具現代意識的是結尾兩句：「縱被無情棄，不能羞。」她並非天真盲目，她深知世事無常、人心易變，甚至預想到了最壞的結果</w:t>
      </w:r>
      <w:r>
        <w:rPr>
          <w:rFonts w:hint="eastAsia"/>
          <w:szCs w:val="28"/>
        </w:rPr>
        <w:t>--</w:t>
      </w:r>
      <w:r w:rsidR="00A60C7C" w:rsidRPr="00A60C7C">
        <w:rPr>
          <w:rFonts w:hint="eastAsia"/>
          <w:szCs w:val="28"/>
        </w:rPr>
        <w:t>被無情拋棄。然而，即便落得悲劇收場，她也絕不後悔，不感到羞愧。因為這場愛戀是她自主的</w:t>
      </w:r>
      <w:r w:rsidR="00A60C7C" w:rsidRPr="00EE336A">
        <w:rPr>
          <w:rFonts w:hint="eastAsia"/>
          <w:b/>
          <w:bCs/>
          <w:szCs w:val="28"/>
        </w:rPr>
        <w:t>抉擇</w:t>
      </w:r>
      <w:r w:rsidR="00A60C7C" w:rsidRPr="00A60C7C">
        <w:rPr>
          <w:rFonts w:hint="eastAsia"/>
          <w:szCs w:val="28"/>
        </w:rPr>
        <w:t>，她甘願為自己的選擇承擔代價。這種「不悔」的姿態，將女性的自我意識提升到了前所未有的高度。</w:t>
      </w:r>
    </w:p>
    <w:p w14:paraId="254DE471" w14:textId="206B6641" w:rsidR="00A60C7C" w:rsidRDefault="00A60C7C" w:rsidP="00A06216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EE336A">
        <w:rPr>
          <w:rFonts w:hint="eastAsia"/>
          <w:szCs w:val="28"/>
          <w:u w:val="single"/>
        </w:rPr>
        <w:t>韋莊</w:t>
      </w:r>
      <w:r w:rsidRPr="00A60C7C">
        <w:rPr>
          <w:rFonts w:hint="eastAsia"/>
          <w:szCs w:val="28"/>
        </w:rPr>
        <w:t>在此詞中採用了純粹的</w:t>
      </w:r>
      <w:r w:rsidRPr="00EE336A">
        <w:rPr>
          <w:rFonts w:hint="eastAsia"/>
          <w:b/>
          <w:bCs/>
          <w:szCs w:val="28"/>
        </w:rPr>
        <w:t>白描</w:t>
      </w:r>
      <w:r w:rsidRPr="00A60C7C">
        <w:rPr>
          <w:rFonts w:hint="eastAsia"/>
          <w:szCs w:val="28"/>
        </w:rPr>
        <w:t>手法，無一避諱，無一雕琢，卻產生了</w:t>
      </w:r>
      <w:r w:rsidRPr="00EE336A">
        <w:rPr>
          <w:rFonts w:hint="eastAsia"/>
          <w:b/>
          <w:bCs/>
          <w:szCs w:val="28"/>
        </w:rPr>
        <w:t>重錘擊鼓</w:t>
      </w:r>
      <w:r w:rsidRPr="00A60C7C">
        <w:rPr>
          <w:rFonts w:hint="eastAsia"/>
          <w:szCs w:val="28"/>
        </w:rPr>
        <w:t>般的藝術震撼力。這首詞之所以流傳千古，不僅在於其音調流利、色彩明麗，更在於它歌頌了一種毫無保留、甘願承擔命運後果的極致</w:t>
      </w:r>
      <w:r w:rsidRPr="00EE336A">
        <w:rPr>
          <w:rFonts w:hint="eastAsia"/>
          <w:b/>
          <w:bCs/>
          <w:szCs w:val="28"/>
        </w:rPr>
        <w:t>生命美學</w:t>
      </w:r>
      <w:r w:rsidRPr="00A60C7C">
        <w:rPr>
          <w:rFonts w:hint="eastAsia"/>
          <w:szCs w:val="28"/>
        </w:rPr>
        <w:t>。</w:t>
      </w:r>
    </w:p>
    <w:p w14:paraId="28D3757B" w14:textId="53976CF5" w:rsidR="00C4331F" w:rsidRPr="0092191E" w:rsidRDefault="00C4331F" w:rsidP="009B2643">
      <w:pPr>
        <w:spacing w:beforeLines="50" w:before="120" w:after="0" w:line="400" w:lineRule="exact"/>
        <w:ind w:left="-6" w:right="0" w:hanging="11"/>
        <w:rPr>
          <w:b/>
          <w:sz w:val="32"/>
          <w:szCs w:val="32"/>
        </w:rPr>
      </w:pPr>
      <w:r w:rsidRPr="0092191E">
        <w:rPr>
          <w:rFonts w:hint="eastAsia"/>
          <w:sz w:val="32"/>
          <w:szCs w:val="32"/>
          <w:bdr w:val="single" w:sz="4" w:space="0" w:color="auto"/>
        </w:rPr>
        <w:t>補充</w:t>
      </w:r>
    </w:p>
    <w:p w14:paraId="3633BE7F" w14:textId="23165532" w:rsidR="00B10D6A" w:rsidRDefault="00B10D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B10D6A">
        <w:rPr>
          <w:szCs w:val="28"/>
        </w:rPr>
        <w:t>風流倜儻</w:t>
      </w:r>
      <w:r w:rsidR="004A26CA">
        <w:rPr>
          <w:rFonts w:hint="eastAsia"/>
          <w:szCs w:val="28"/>
        </w:rPr>
        <w:t>(</w:t>
      </w:r>
      <w:r w:rsidR="004A26CA" w:rsidRPr="004A26CA">
        <w:rPr>
          <w:color w:val="EE0000"/>
          <w:sz w:val="16"/>
          <w:szCs w:val="16"/>
        </w:rPr>
        <w:t>ㄊㄧ</w:t>
      </w:r>
      <w:r w:rsidR="004A26CA" w:rsidRPr="004A26CA">
        <w:rPr>
          <w:rFonts w:hint="eastAsia"/>
          <w:color w:val="EE0000"/>
          <w:sz w:val="16"/>
          <w:szCs w:val="16"/>
        </w:rPr>
        <w:t>ˋ ㄊㄤˇ</w:t>
      </w:r>
      <w:r w:rsidR="004A26CA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4A26CA" w:rsidRPr="004A26CA">
        <w:rPr>
          <w:szCs w:val="28"/>
        </w:rPr>
        <w:t>形容男子英俊瀟灑、氣質非凡、才華出眾，且舉止舉止大方、不拘小節。</w:t>
      </w:r>
    </w:p>
    <w:p w14:paraId="4523BFBC" w14:textId="42063CF8" w:rsidR="000939C8" w:rsidRPr="004A26CA" w:rsidRDefault="00A60C7C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4A26CA">
        <w:rPr>
          <w:rFonts w:hint="eastAsia"/>
          <w:szCs w:val="28"/>
        </w:rPr>
        <w:t>不著</w:t>
      </w:r>
      <w:r w:rsidR="00B10D6A" w:rsidRPr="004A26CA">
        <w:rPr>
          <w:rFonts w:hint="eastAsia"/>
          <w:szCs w:val="28"/>
        </w:rPr>
        <w:t>(</w:t>
      </w:r>
      <w:r w:rsidR="00B10D6A" w:rsidRPr="004A26CA">
        <w:rPr>
          <w:color w:val="EE0000"/>
          <w:sz w:val="16"/>
          <w:szCs w:val="16"/>
        </w:rPr>
        <w:t>ㄓㄨㄛˊ</w:t>
      </w:r>
      <w:r w:rsidR="00B10D6A" w:rsidRPr="004A26CA">
        <w:rPr>
          <w:rFonts w:hint="eastAsia"/>
          <w:szCs w:val="28"/>
        </w:rPr>
        <w:t>)</w:t>
      </w:r>
      <w:r w:rsidRPr="004A26CA">
        <w:rPr>
          <w:rFonts w:hint="eastAsia"/>
          <w:szCs w:val="28"/>
        </w:rPr>
        <w:t>粉飾</w:t>
      </w:r>
      <w:r w:rsidR="00F73FD2" w:rsidRPr="004A26CA">
        <w:rPr>
          <w:rFonts w:hint="eastAsia"/>
          <w:szCs w:val="28"/>
        </w:rPr>
        <w:t>：</w:t>
      </w:r>
      <w:r w:rsidR="00A06216" w:rsidRPr="004A26CA">
        <w:rPr>
          <w:rFonts w:hint="eastAsia"/>
          <w:szCs w:val="28"/>
        </w:rPr>
        <w:t>指詞作的寫作風格自然、樸實，沒有刻意使用華麗的辭藻或繁複的修飾。這裡用來讚美</w:t>
      </w:r>
      <w:r w:rsidR="00A06216" w:rsidRPr="004A26CA">
        <w:rPr>
          <w:rFonts w:hint="eastAsia"/>
          <w:szCs w:val="28"/>
          <w:u w:val="single"/>
        </w:rPr>
        <w:t>韋莊</w:t>
      </w:r>
      <w:r w:rsidR="00A06216" w:rsidRPr="004A26CA">
        <w:rPr>
          <w:rFonts w:hint="eastAsia"/>
          <w:szCs w:val="28"/>
        </w:rPr>
        <w:t>直接用最簡單的文字，寫出最真摯、強烈的情感。</w:t>
      </w:r>
    </w:p>
    <w:p w14:paraId="0C1D1EFE" w14:textId="3DD3BC5E" w:rsidR="00C52BFB" w:rsidRDefault="00A60C7C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60C7C">
        <w:rPr>
          <w:rFonts w:hint="eastAsia"/>
          <w:szCs w:val="28"/>
        </w:rPr>
        <w:t>封建禮教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指古代社會中約束人們行為、思想的儒家道德規範與社會體制（如「父母之命，媒妁之言」、「女子應當羞澀被動」等）。文中用來對比女主角主動追求愛情、打破傳統規矩的勇敢行為。</w:t>
      </w:r>
    </w:p>
    <w:p w14:paraId="1A328347" w14:textId="72C085DB" w:rsidR="00A60C7C" w:rsidRDefault="00A60C7C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60C7C">
        <w:rPr>
          <w:rFonts w:hint="eastAsia"/>
          <w:szCs w:val="28"/>
        </w:rPr>
        <w:t>枷鎖</w:t>
      </w:r>
      <w:r w:rsidR="00916C90">
        <w:rPr>
          <w:rFonts w:hint="eastAsia"/>
          <w:szCs w:val="28"/>
        </w:rPr>
        <w:t>（</w:t>
      </w:r>
      <w:r w:rsidR="00916C90" w:rsidRPr="00916C90">
        <w:rPr>
          <w:rFonts w:hint="eastAsia"/>
          <w:color w:val="FF0000"/>
          <w:sz w:val="16"/>
          <w:szCs w:val="16"/>
        </w:rPr>
        <w:t>ㄐㄧㄚ ㄙㄨㄛˇ</w:t>
      </w:r>
      <w:r w:rsidR="00916C90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原指套在脖子上的刑具，在文中比喻束縛女性自由與情感的封建禮教和社會輿論。</w:t>
      </w:r>
    </w:p>
    <w:p w14:paraId="2483000B" w14:textId="7360FA9E" w:rsidR="00A60C7C" w:rsidRDefault="00A60C7C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60C7C">
        <w:rPr>
          <w:rFonts w:hint="eastAsia"/>
          <w:szCs w:val="28"/>
        </w:rPr>
        <w:t>寥寥</w:t>
      </w:r>
      <w:r w:rsidR="00916C90">
        <w:rPr>
          <w:rFonts w:hint="eastAsia"/>
          <w:szCs w:val="28"/>
        </w:rPr>
        <w:t>(</w:t>
      </w:r>
      <w:r w:rsidR="00916C90" w:rsidRPr="00916C90">
        <w:rPr>
          <w:rFonts w:hint="eastAsia"/>
          <w:color w:val="FF0000"/>
          <w:sz w:val="16"/>
          <w:szCs w:val="16"/>
        </w:rPr>
        <w:t>ㄌㄧㄠˊ</w:t>
      </w:r>
      <w:r w:rsidR="00916C9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非常稀少、簡單。指開頭只用了短短「春日遊，杏花吹滿頭」這幾字，就成功營造出畫面感極強的春景。</w:t>
      </w:r>
    </w:p>
    <w:p w14:paraId="573EB82F" w14:textId="2C687631" w:rsidR="00A60C7C" w:rsidRDefault="00A60C7C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60C7C">
        <w:rPr>
          <w:rFonts w:hint="eastAsia"/>
          <w:szCs w:val="28"/>
        </w:rPr>
        <w:t>風流倜儻</w:t>
      </w:r>
      <w:r w:rsidR="00916C90">
        <w:rPr>
          <w:rFonts w:hint="eastAsia"/>
          <w:szCs w:val="28"/>
        </w:rPr>
        <w:t>(</w:t>
      </w:r>
      <w:r w:rsidR="00916C90" w:rsidRPr="00916C90">
        <w:rPr>
          <w:rFonts w:hint="eastAsia"/>
          <w:color w:val="FF0000"/>
          <w:sz w:val="16"/>
          <w:szCs w:val="16"/>
        </w:rPr>
        <w:t>ㄊㄧˋ ㄊㄤˇ</w:t>
      </w:r>
      <w:r w:rsidR="00916C9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形容英俊瀟灑、才華洋溢且不拘泥於世俗禮法的男子。在文中指的是陌上少年那種吸引女主角駐足欣賞的迷人風采與氣質。</w:t>
      </w:r>
    </w:p>
    <w:p w14:paraId="5D0586E9" w14:textId="36038AB3" w:rsidR="00A60C7C" w:rsidRDefault="00EE33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E336A">
        <w:rPr>
          <w:rFonts w:hint="eastAsia"/>
          <w:szCs w:val="28"/>
        </w:rPr>
        <w:t>胸臆</w:t>
      </w:r>
      <w:r w:rsidR="00916C90">
        <w:rPr>
          <w:rFonts w:hint="eastAsia"/>
          <w:szCs w:val="28"/>
        </w:rPr>
        <w:t>(</w:t>
      </w:r>
      <w:r w:rsidR="00916C90" w:rsidRPr="00916C90">
        <w:rPr>
          <w:rFonts w:hint="eastAsia"/>
          <w:color w:val="FF0000"/>
          <w:sz w:val="16"/>
          <w:szCs w:val="16"/>
        </w:rPr>
        <w:t>ㄧˋ</w:t>
      </w:r>
      <w:r w:rsidR="00916C9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指內心深處的想法、感受或抱負。文中指女主角毫無保留地將自己心中最真實、最炙熱的愛意與渴望直接宣洩出來。</w:t>
      </w:r>
    </w:p>
    <w:p w14:paraId="62D77CA2" w14:textId="1325424F" w:rsidR="00EE336A" w:rsidRDefault="00EE33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E336A">
        <w:rPr>
          <w:rFonts w:hint="eastAsia"/>
          <w:szCs w:val="28"/>
        </w:rPr>
        <w:t>決絕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堅決而毫無保留、不留退路的態度。形容女主角一旦認定了愛情，就決定託付終身，甚至做好了「縱被無情棄」的心理準備，表現出無比的果斷與勇氣。</w:t>
      </w:r>
    </w:p>
    <w:p w14:paraId="7BBA7198" w14:textId="6BD7F95D" w:rsidR="00EE336A" w:rsidRDefault="00EE33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E336A">
        <w:rPr>
          <w:rFonts w:hint="eastAsia"/>
          <w:szCs w:val="28"/>
        </w:rPr>
        <w:t>白描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指不用華麗的形容詞去鋪張渲</w:t>
      </w:r>
      <w:r w:rsidR="004A26CA">
        <w:rPr>
          <w:rFonts w:hint="eastAsia"/>
          <w:szCs w:val="28"/>
        </w:rPr>
        <w:t>(</w:t>
      </w:r>
      <w:r w:rsidR="004A26CA" w:rsidRPr="004A26CA">
        <w:rPr>
          <w:rFonts w:hint="eastAsia"/>
          <w:color w:val="EE0000"/>
          <w:sz w:val="16"/>
          <w:szCs w:val="16"/>
        </w:rPr>
        <w:t>ㄒㄩㄢˋ</w:t>
      </w:r>
      <w:r w:rsidR="004A26CA">
        <w:rPr>
          <w:rFonts w:hint="eastAsia"/>
          <w:szCs w:val="28"/>
        </w:rPr>
        <w:t>)</w:t>
      </w:r>
      <w:r w:rsidR="00916C90" w:rsidRPr="00916C90">
        <w:rPr>
          <w:rFonts w:hint="eastAsia"/>
          <w:szCs w:val="28"/>
        </w:rPr>
        <w:t>染，而是用樸素、簡練的文字直接描摹人事物。文中指詞人用最直接的對話和動態描寫，勾勒出女主角的形象。</w:t>
      </w:r>
    </w:p>
    <w:p w14:paraId="532BA205" w14:textId="38FCFC55" w:rsidR="00EE336A" w:rsidRDefault="00EE33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E336A">
        <w:rPr>
          <w:rFonts w:hint="eastAsia"/>
          <w:szCs w:val="28"/>
        </w:rPr>
        <w:t>抉擇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面臨重大關頭時所做出的選擇。在文中指女主角打破命運被動的安排，自己決定要愛誰、要嫁給誰，這是她展現自主意識的重要轉折。</w:t>
      </w:r>
    </w:p>
    <w:p w14:paraId="0F61BBA8" w14:textId="5D21B6D1" w:rsidR="00EE336A" w:rsidRDefault="00EE33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426"/>
        <w:jc w:val="both"/>
        <w:rPr>
          <w:szCs w:val="28"/>
        </w:rPr>
      </w:pPr>
      <w:r w:rsidRPr="00EE336A">
        <w:rPr>
          <w:rFonts w:hint="eastAsia"/>
          <w:szCs w:val="28"/>
        </w:rPr>
        <w:t>重錘</w:t>
      </w:r>
      <w:r w:rsidR="00916C90">
        <w:rPr>
          <w:rFonts w:hint="eastAsia"/>
          <w:szCs w:val="28"/>
        </w:rPr>
        <w:t>(</w:t>
      </w:r>
      <w:r w:rsidR="00916C90" w:rsidRPr="00916C90">
        <w:rPr>
          <w:rFonts w:hint="eastAsia"/>
          <w:color w:val="FF0000"/>
          <w:sz w:val="16"/>
          <w:szCs w:val="16"/>
        </w:rPr>
        <w:t>ㄔㄨㄟˊ</w:t>
      </w:r>
      <w:r w:rsidR="00916C90">
        <w:rPr>
          <w:rFonts w:hint="eastAsia"/>
          <w:szCs w:val="28"/>
        </w:rPr>
        <w:t>)</w:t>
      </w:r>
      <w:r w:rsidRPr="00EE336A">
        <w:rPr>
          <w:rFonts w:hint="eastAsia"/>
          <w:szCs w:val="28"/>
        </w:rPr>
        <w:t>擊鼓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比喻力量強大、震撼人心，能直接擊中讀者的心靈。形容韋莊的詞雖然字數少、文字簡單，但帶給讀者的情感衝擊力卻非常強烈。</w:t>
      </w:r>
    </w:p>
    <w:p w14:paraId="446141A7" w14:textId="2329CFEE" w:rsidR="00EE336A" w:rsidRPr="00A60C7C" w:rsidRDefault="00EE336A" w:rsidP="00916C90">
      <w:pPr>
        <w:pStyle w:val="a9"/>
        <w:numPr>
          <w:ilvl w:val="0"/>
          <w:numId w:val="8"/>
        </w:numPr>
        <w:spacing w:after="0" w:line="440" w:lineRule="exact"/>
        <w:ind w:leftChars="0" w:left="284" w:right="0" w:hanging="426"/>
        <w:jc w:val="both"/>
        <w:rPr>
          <w:szCs w:val="28"/>
        </w:rPr>
      </w:pPr>
      <w:r w:rsidRPr="00EE336A">
        <w:rPr>
          <w:rFonts w:hint="eastAsia"/>
          <w:szCs w:val="28"/>
        </w:rPr>
        <w:t>生命美學</w:t>
      </w:r>
      <w:r>
        <w:rPr>
          <w:rFonts w:hint="eastAsia"/>
          <w:szCs w:val="28"/>
        </w:rPr>
        <w:t>：</w:t>
      </w:r>
      <w:r w:rsidR="00916C90" w:rsidRPr="00916C90">
        <w:rPr>
          <w:rFonts w:hint="eastAsia"/>
          <w:szCs w:val="28"/>
        </w:rPr>
        <w:t>指一種看待生命價值與生活態度的最高境界。在文中指的是女主角敢於追求真愛、敢於為自己的選擇承擔一切後果（即使受傷也不後悔），這種將生命的自主與熱情發揮到極致的姿態，呈現出一種崇高而動人的美感。</w:t>
      </w:r>
    </w:p>
    <w:sectPr w:rsidR="00EE336A" w:rsidRPr="00A60C7C" w:rsidSect="005A1D47">
      <w:footerReference w:type="default" r:id="rId12"/>
      <w:pgSz w:w="11906" w:h="16838"/>
      <w:pgMar w:top="567" w:right="851" w:bottom="567" w:left="851" w:header="51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770F5" w14:textId="77777777" w:rsidR="00207B7F" w:rsidRDefault="00207B7F" w:rsidP="0046024D">
      <w:pPr>
        <w:spacing w:after="0" w:line="240" w:lineRule="auto"/>
      </w:pPr>
      <w:r>
        <w:separator/>
      </w:r>
    </w:p>
  </w:endnote>
  <w:endnote w:type="continuationSeparator" w:id="0">
    <w:p w14:paraId="55B6C42B" w14:textId="77777777" w:rsidR="00207B7F" w:rsidRDefault="00207B7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429454"/>
      <w:docPartObj>
        <w:docPartGallery w:val="Page Numbers (Bottom of Page)"/>
        <w:docPartUnique/>
      </w:docPartObj>
    </w:sdtPr>
    <w:sdtContent>
      <w:p w14:paraId="6ADA01D4" w14:textId="29B996E4" w:rsidR="0092191E" w:rsidRDefault="00610F84" w:rsidP="00F90986">
        <w:pPr>
          <w:pStyle w:val="a5"/>
          <w:ind w:right="-2"/>
          <w:jc w:val="right"/>
        </w:pPr>
        <w:r w:rsidRPr="00610F84">
          <w:rPr>
            <w:rFonts w:hint="eastAsia"/>
          </w:rPr>
          <w:t>韋莊《思帝鄉·春日遊》</w:t>
        </w:r>
        <w:r w:rsidR="0092191E">
          <w:fldChar w:fldCharType="begin"/>
        </w:r>
        <w:r w:rsidR="0092191E">
          <w:instrText>PAGE   \* MERGEFORMAT</w:instrText>
        </w:r>
        <w:r w:rsidR="0092191E">
          <w:fldChar w:fldCharType="separate"/>
        </w:r>
        <w:r w:rsidR="0092191E">
          <w:rPr>
            <w:lang w:val="zh-TW"/>
          </w:rPr>
          <w:t>2</w:t>
        </w:r>
        <w:r w:rsidR="0092191E">
          <w:fldChar w:fldCharType="end"/>
        </w:r>
      </w:p>
    </w:sdtContent>
  </w:sdt>
  <w:p w14:paraId="704F53C8" w14:textId="77777777" w:rsidR="0092191E" w:rsidRDefault="009219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F5412" w14:textId="77777777" w:rsidR="00207B7F" w:rsidRDefault="00207B7F" w:rsidP="0046024D">
      <w:pPr>
        <w:spacing w:after="0" w:line="240" w:lineRule="auto"/>
      </w:pPr>
      <w:r>
        <w:separator/>
      </w:r>
    </w:p>
  </w:footnote>
  <w:footnote w:type="continuationSeparator" w:id="0">
    <w:p w14:paraId="4EFA969F" w14:textId="77777777" w:rsidR="00207B7F" w:rsidRDefault="00207B7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AB7638"/>
    <w:multiLevelType w:val="hybridMultilevel"/>
    <w:tmpl w:val="4B660E2C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B0788C"/>
    <w:multiLevelType w:val="hybridMultilevel"/>
    <w:tmpl w:val="C03689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4DD1DA1"/>
    <w:multiLevelType w:val="hybridMultilevel"/>
    <w:tmpl w:val="B8D415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3A6FA0"/>
    <w:multiLevelType w:val="hybridMultilevel"/>
    <w:tmpl w:val="9D4296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A0577D4"/>
    <w:multiLevelType w:val="hybridMultilevel"/>
    <w:tmpl w:val="081C7EC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1BE27658"/>
    <w:multiLevelType w:val="hybridMultilevel"/>
    <w:tmpl w:val="CFAE03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6DA2CA6"/>
    <w:multiLevelType w:val="hybridMultilevel"/>
    <w:tmpl w:val="90EE5D6E"/>
    <w:lvl w:ilvl="0" w:tplc="7526D4C2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BBA448B"/>
    <w:multiLevelType w:val="hybridMultilevel"/>
    <w:tmpl w:val="7C04401C"/>
    <w:lvl w:ilvl="0" w:tplc="04090003">
      <w:start w:val="1"/>
      <w:numFmt w:val="bullet"/>
      <w:lvlText w:val="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2" w15:restartNumberingAfterBreak="0">
    <w:nsid w:val="2C3C2F7F"/>
    <w:multiLevelType w:val="hybridMultilevel"/>
    <w:tmpl w:val="9474B9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11231DC"/>
    <w:multiLevelType w:val="hybridMultilevel"/>
    <w:tmpl w:val="259297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CA5D07"/>
    <w:multiLevelType w:val="hybridMultilevel"/>
    <w:tmpl w:val="3202CAF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24362E0"/>
    <w:multiLevelType w:val="hybridMultilevel"/>
    <w:tmpl w:val="DDD85C3E"/>
    <w:lvl w:ilvl="0" w:tplc="04090003">
      <w:start w:val="1"/>
      <w:numFmt w:val="bullet"/>
      <w:lvlText w:val="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6" w15:restartNumberingAfterBreak="0">
    <w:nsid w:val="335C1BFB"/>
    <w:multiLevelType w:val="hybridMultilevel"/>
    <w:tmpl w:val="3C88BD0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67735AA"/>
    <w:multiLevelType w:val="hybridMultilevel"/>
    <w:tmpl w:val="CEA4F34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CC73BD1"/>
    <w:multiLevelType w:val="hybridMultilevel"/>
    <w:tmpl w:val="001ED3FC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4D8D6A24"/>
    <w:multiLevelType w:val="hybridMultilevel"/>
    <w:tmpl w:val="827EB00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4F3404"/>
    <w:multiLevelType w:val="hybridMultilevel"/>
    <w:tmpl w:val="81343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41F553C"/>
    <w:multiLevelType w:val="hybridMultilevel"/>
    <w:tmpl w:val="AFE0C0B4"/>
    <w:lvl w:ilvl="0" w:tplc="04090003">
      <w:start w:val="1"/>
      <w:numFmt w:val="bullet"/>
      <w:lvlText w:val=""/>
      <w:lvlJc w:val="left"/>
      <w:pPr>
        <w:ind w:left="84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1" w:hanging="480"/>
      </w:pPr>
      <w:rPr>
        <w:rFonts w:ascii="Wingdings" w:hAnsi="Wingdings" w:hint="default"/>
      </w:rPr>
    </w:lvl>
  </w:abstractNum>
  <w:abstractNum w:abstractNumId="24" w15:restartNumberingAfterBreak="0">
    <w:nsid w:val="65177F52"/>
    <w:multiLevelType w:val="hybridMultilevel"/>
    <w:tmpl w:val="80C473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9D154BE"/>
    <w:multiLevelType w:val="hybridMultilevel"/>
    <w:tmpl w:val="7CD20B06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6" w15:restartNumberingAfterBreak="0">
    <w:nsid w:val="6B9625F4"/>
    <w:multiLevelType w:val="hybridMultilevel"/>
    <w:tmpl w:val="95D4629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D93644E"/>
    <w:multiLevelType w:val="hybridMultilevel"/>
    <w:tmpl w:val="9F6C99D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8" w15:restartNumberingAfterBreak="0">
    <w:nsid w:val="760D31EC"/>
    <w:multiLevelType w:val="hybridMultilevel"/>
    <w:tmpl w:val="4A7CD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6F14130"/>
    <w:multiLevelType w:val="hybridMultilevel"/>
    <w:tmpl w:val="089EDD34"/>
    <w:lvl w:ilvl="0" w:tplc="04090003">
      <w:start w:val="1"/>
      <w:numFmt w:val="bullet"/>
      <w:lvlText w:val="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30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31" w15:restartNumberingAfterBreak="0">
    <w:nsid w:val="7DF85F29"/>
    <w:multiLevelType w:val="hybridMultilevel"/>
    <w:tmpl w:val="DA48BC5A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406684640">
    <w:abstractNumId w:val="22"/>
  </w:num>
  <w:num w:numId="2" w16cid:durableId="1020199087">
    <w:abstractNumId w:val="8"/>
  </w:num>
  <w:num w:numId="3" w16cid:durableId="1825462243">
    <w:abstractNumId w:val="0"/>
  </w:num>
  <w:num w:numId="4" w16cid:durableId="700474273">
    <w:abstractNumId w:val="10"/>
  </w:num>
  <w:num w:numId="5" w16cid:durableId="430974929">
    <w:abstractNumId w:val="18"/>
  </w:num>
  <w:num w:numId="6" w16cid:durableId="1763381038">
    <w:abstractNumId w:val="30"/>
  </w:num>
  <w:num w:numId="7" w16cid:durableId="1573468129">
    <w:abstractNumId w:val="2"/>
  </w:num>
  <w:num w:numId="8" w16cid:durableId="552543242">
    <w:abstractNumId w:val="20"/>
  </w:num>
  <w:num w:numId="9" w16cid:durableId="932250826">
    <w:abstractNumId w:val="21"/>
  </w:num>
  <w:num w:numId="10" w16cid:durableId="1458403926">
    <w:abstractNumId w:val="9"/>
  </w:num>
  <w:num w:numId="11" w16cid:durableId="1829206544">
    <w:abstractNumId w:val="6"/>
  </w:num>
  <w:num w:numId="12" w16cid:durableId="2091416545">
    <w:abstractNumId w:val="12"/>
  </w:num>
  <w:num w:numId="13" w16cid:durableId="2064056354">
    <w:abstractNumId w:val="7"/>
  </w:num>
  <w:num w:numId="14" w16cid:durableId="1304116407">
    <w:abstractNumId w:val="28"/>
  </w:num>
  <w:num w:numId="15" w16cid:durableId="798300779">
    <w:abstractNumId w:val="27"/>
  </w:num>
  <w:num w:numId="16" w16cid:durableId="1047531418">
    <w:abstractNumId w:val="19"/>
  </w:num>
  <w:num w:numId="17" w16cid:durableId="603734816">
    <w:abstractNumId w:val="3"/>
  </w:num>
  <w:num w:numId="18" w16cid:durableId="1898398471">
    <w:abstractNumId w:val="24"/>
  </w:num>
  <w:num w:numId="19" w16cid:durableId="1971012311">
    <w:abstractNumId w:val="13"/>
  </w:num>
  <w:num w:numId="20" w16cid:durableId="902719550">
    <w:abstractNumId w:val="16"/>
  </w:num>
  <w:num w:numId="21" w16cid:durableId="408120906">
    <w:abstractNumId w:val="14"/>
  </w:num>
  <w:num w:numId="22" w16cid:durableId="735855855">
    <w:abstractNumId w:val="5"/>
  </w:num>
  <w:num w:numId="23" w16cid:durableId="2024431670">
    <w:abstractNumId w:val="26"/>
  </w:num>
  <w:num w:numId="24" w16cid:durableId="622732488">
    <w:abstractNumId w:val="23"/>
  </w:num>
  <w:num w:numId="25" w16cid:durableId="1927033658">
    <w:abstractNumId w:val="11"/>
  </w:num>
  <w:num w:numId="26" w16cid:durableId="1288507200">
    <w:abstractNumId w:val="29"/>
  </w:num>
  <w:num w:numId="27" w16cid:durableId="1352730758">
    <w:abstractNumId w:val="15"/>
  </w:num>
  <w:num w:numId="28" w16cid:durableId="968172948">
    <w:abstractNumId w:val="31"/>
  </w:num>
  <w:num w:numId="29" w16cid:durableId="337315685">
    <w:abstractNumId w:val="25"/>
  </w:num>
  <w:num w:numId="30" w16cid:durableId="1168909745">
    <w:abstractNumId w:val="4"/>
  </w:num>
  <w:num w:numId="31" w16cid:durableId="1965193175">
    <w:abstractNumId w:val="17"/>
  </w:num>
  <w:num w:numId="32" w16cid:durableId="35581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286F"/>
    <w:rsid w:val="00031BCB"/>
    <w:rsid w:val="000331A7"/>
    <w:rsid w:val="0004147D"/>
    <w:rsid w:val="00046F2E"/>
    <w:rsid w:val="00057630"/>
    <w:rsid w:val="00063060"/>
    <w:rsid w:val="00070055"/>
    <w:rsid w:val="00072DBB"/>
    <w:rsid w:val="00073AE9"/>
    <w:rsid w:val="0008110E"/>
    <w:rsid w:val="000873D5"/>
    <w:rsid w:val="000939C8"/>
    <w:rsid w:val="0009537E"/>
    <w:rsid w:val="000C0B71"/>
    <w:rsid w:val="000C7549"/>
    <w:rsid w:val="000E615E"/>
    <w:rsid w:val="000F5D3E"/>
    <w:rsid w:val="000F7199"/>
    <w:rsid w:val="00105175"/>
    <w:rsid w:val="001073F1"/>
    <w:rsid w:val="00122AFB"/>
    <w:rsid w:val="00125A75"/>
    <w:rsid w:val="00132F20"/>
    <w:rsid w:val="00144C7E"/>
    <w:rsid w:val="001468B6"/>
    <w:rsid w:val="001474B7"/>
    <w:rsid w:val="0016551E"/>
    <w:rsid w:val="00174821"/>
    <w:rsid w:val="00175679"/>
    <w:rsid w:val="00182E56"/>
    <w:rsid w:val="00187DF1"/>
    <w:rsid w:val="001952A6"/>
    <w:rsid w:val="001B0479"/>
    <w:rsid w:val="001B5421"/>
    <w:rsid w:val="001C0375"/>
    <w:rsid w:val="001C0632"/>
    <w:rsid w:val="001C3354"/>
    <w:rsid w:val="001D0762"/>
    <w:rsid w:val="001D4D51"/>
    <w:rsid w:val="001D66A5"/>
    <w:rsid w:val="001E73FA"/>
    <w:rsid w:val="00201F0C"/>
    <w:rsid w:val="00204553"/>
    <w:rsid w:val="00207B7F"/>
    <w:rsid w:val="00211920"/>
    <w:rsid w:val="002130C9"/>
    <w:rsid w:val="00215C6C"/>
    <w:rsid w:val="00220D94"/>
    <w:rsid w:val="00231B41"/>
    <w:rsid w:val="002368C1"/>
    <w:rsid w:val="00247C2A"/>
    <w:rsid w:val="002550F6"/>
    <w:rsid w:val="002652EB"/>
    <w:rsid w:val="00266155"/>
    <w:rsid w:val="002836E7"/>
    <w:rsid w:val="00294F3F"/>
    <w:rsid w:val="00295690"/>
    <w:rsid w:val="002A5358"/>
    <w:rsid w:val="002B2562"/>
    <w:rsid w:val="002B54A5"/>
    <w:rsid w:val="002B717A"/>
    <w:rsid w:val="002F5B79"/>
    <w:rsid w:val="00303351"/>
    <w:rsid w:val="00323963"/>
    <w:rsid w:val="00324611"/>
    <w:rsid w:val="003261C7"/>
    <w:rsid w:val="00331C74"/>
    <w:rsid w:val="003358F9"/>
    <w:rsid w:val="00350ABE"/>
    <w:rsid w:val="00352583"/>
    <w:rsid w:val="00371CFC"/>
    <w:rsid w:val="00374083"/>
    <w:rsid w:val="00376ADD"/>
    <w:rsid w:val="00380F5C"/>
    <w:rsid w:val="00382D05"/>
    <w:rsid w:val="00390BAB"/>
    <w:rsid w:val="00394570"/>
    <w:rsid w:val="003954A8"/>
    <w:rsid w:val="003A2A94"/>
    <w:rsid w:val="003B726A"/>
    <w:rsid w:val="003C722E"/>
    <w:rsid w:val="003E4C34"/>
    <w:rsid w:val="003F0E6C"/>
    <w:rsid w:val="003F2821"/>
    <w:rsid w:val="004114F5"/>
    <w:rsid w:val="0042378A"/>
    <w:rsid w:val="00427330"/>
    <w:rsid w:val="004337E2"/>
    <w:rsid w:val="0044135F"/>
    <w:rsid w:val="004534B1"/>
    <w:rsid w:val="0045764C"/>
    <w:rsid w:val="0046024D"/>
    <w:rsid w:val="004616F3"/>
    <w:rsid w:val="004645D5"/>
    <w:rsid w:val="00480430"/>
    <w:rsid w:val="004809B1"/>
    <w:rsid w:val="004813E0"/>
    <w:rsid w:val="0049733F"/>
    <w:rsid w:val="00497C4C"/>
    <w:rsid w:val="004A26CA"/>
    <w:rsid w:val="004B09FD"/>
    <w:rsid w:val="004B200D"/>
    <w:rsid w:val="004C0B5A"/>
    <w:rsid w:val="004C6B54"/>
    <w:rsid w:val="004E50FE"/>
    <w:rsid w:val="004F59E2"/>
    <w:rsid w:val="004F798E"/>
    <w:rsid w:val="005167A5"/>
    <w:rsid w:val="00542238"/>
    <w:rsid w:val="005442F7"/>
    <w:rsid w:val="00546AD7"/>
    <w:rsid w:val="00556D55"/>
    <w:rsid w:val="00557966"/>
    <w:rsid w:val="00584939"/>
    <w:rsid w:val="005A1D47"/>
    <w:rsid w:val="005B282F"/>
    <w:rsid w:val="005B3503"/>
    <w:rsid w:val="005C21E1"/>
    <w:rsid w:val="005E3414"/>
    <w:rsid w:val="005E4A71"/>
    <w:rsid w:val="005E6660"/>
    <w:rsid w:val="005F19EA"/>
    <w:rsid w:val="00610F84"/>
    <w:rsid w:val="006123E7"/>
    <w:rsid w:val="006278EC"/>
    <w:rsid w:val="00630E5F"/>
    <w:rsid w:val="00647210"/>
    <w:rsid w:val="006540FB"/>
    <w:rsid w:val="00674D4C"/>
    <w:rsid w:val="00680A9B"/>
    <w:rsid w:val="0069663A"/>
    <w:rsid w:val="006D0E4D"/>
    <w:rsid w:val="006E1851"/>
    <w:rsid w:val="006F6B7C"/>
    <w:rsid w:val="007005E6"/>
    <w:rsid w:val="00710CBB"/>
    <w:rsid w:val="00744E39"/>
    <w:rsid w:val="00747138"/>
    <w:rsid w:val="007542EF"/>
    <w:rsid w:val="0075655D"/>
    <w:rsid w:val="00784EE1"/>
    <w:rsid w:val="00792B2B"/>
    <w:rsid w:val="0079453A"/>
    <w:rsid w:val="007A7DD1"/>
    <w:rsid w:val="007E3D21"/>
    <w:rsid w:val="007E4625"/>
    <w:rsid w:val="007F59E8"/>
    <w:rsid w:val="007F7AE1"/>
    <w:rsid w:val="00823F9C"/>
    <w:rsid w:val="00841CB8"/>
    <w:rsid w:val="00854137"/>
    <w:rsid w:val="00872A37"/>
    <w:rsid w:val="00876B99"/>
    <w:rsid w:val="00897811"/>
    <w:rsid w:val="008A0687"/>
    <w:rsid w:val="008B1B43"/>
    <w:rsid w:val="008D66B4"/>
    <w:rsid w:val="008D679E"/>
    <w:rsid w:val="008D6C57"/>
    <w:rsid w:val="008E5106"/>
    <w:rsid w:val="008F0A82"/>
    <w:rsid w:val="008F27E9"/>
    <w:rsid w:val="00903403"/>
    <w:rsid w:val="009059AB"/>
    <w:rsid w:val="009148B8"/>
    <w:rsid w:val="00916C90"/>
    <w:rsid w:val="0092191E"/>
    <w:rsid w:val="00930563"/>
    <w:rsid w:val="00931B35"/>
    <w:rsid w:val="009423E8"/>
    <w:rsid w:val="0095014A"/>
    <w:rsid w:val="009531D8"/>
    <w:rsid w:val="0096088C"/>
    <w:rsid w:val="009844B1"/>
    <w:rsid w:val="0099331D"/>
    <w:rsid w:val="00994FF9"/>
    <w:rsid w:val="009959A7"/>
    <w:rsid w:val="00996625"/>
    <w:rsid w:val="009A346B"/>
    <w:rsid w:val="009A7387"/>
    <w:rsid w:val="009B2643"/>
    <w:rsid w:val="009C4C26"/>
    <w:rsid w:val="009C4F99"/>
    <w:rsid w:val="009E67A4"/>
    <w:rsid w:val="009E6F18"/>
    <w:rsid w:val="009F0DBF"/>
    <w:rsid w:val="00A029F0"/>
    <w:rsid w:val="00A06216"/>
    <w:rsid w:val="00A13BBD"/>
    <w:rsid w:val="00A532AC"/>
    <w:rsid w:val="00A60C7C"/>
    <w:rsid w:val="00A77E9A"/>
    <w:rsid w:val="00AC3E3A"/>
    <w:rsid w:val="00AD5901"/>
    <w:rsid w:val="00B0394A"/>
    <w:rsid w:val="00B10D6A"/>
    <w:rsid w:val="00B1270E"/>
    <w:rsid w:val="00B37E44"/>
    <w:rsid w:val="00B46A81"/>
    <w:rsid w:val="00B5571E"/>
    <w:rsid w:val="00B670CC"/>
    <w:rsid w:val="00B73E5A"/>
    <w:rsid w:val="00B92258"/>
    <w:rsid w:val="00B94BF6"/>
    <w:rsid w:val="00BB0933"/>
    <w:rsid w:val="00BC71A4"/>
    <w:rsid w:val="00BD1F21"/>
    <w:rsid w:val="00BD4938"/>
    <w:rsid w:val="00BF4E51"/>
    <w:rsid w:val="00C0714E"/>
    <w:rsid w:val="00C179A1"/>
    <w:rsid w:val="00C27118"/>
    <w:rsid w:val="00C32721"/>
    <w:rsid w:val="00C42416"/>
    <w:rsid w:val="00C4331F"/>
    <w:rsid w:val="00C50CFB"/>
    <w:rsid w:val="00C52BFB"/>
    <w:rsid w:val="00C6512A"/>
    <w:rsid w:val="00C82E05"/>
    <w:rsid w:val="00C90202"/>
    <w:rsid w:val="00CA1DC0"/>
    <w:rsid w:val="00CA2226"/>
    <w:rsid w:val="00CA2B6C"/>
    <w:rsid w:val="00CD348C"/>
    <w:rsid w:val="00CD6C3E"/>
    <w:rsid w:val="00CF296C"/>
    <w:rsid w:val="00D3525A"/>
    <w:rsid w:val="00D46BFE"/>
    <w:rsid w:val="00D82FA4"/>
    <w:rsid w:val="00D86CA2"/>
    <w:rsid w:val="00DB59C6"/>
    <w:rsid w:val="00DB72BA"/>
    <w:rsid w:val="00DF33D6"/>
    <w:rsid w:val="00DF73E8"/>
    <w:rsid w:val="00E13A51"/>
    <w:rsid w:val="00E26125"/>
    <w:rsid w:val="00E33D3D"/>
    <w:rsid w:val="00EA6B84"/>
    <w:rsid w:val="00EB518D"/>
    <w:rsid w:val="00ED71B8"/>
    <w:rsid w:val="00ED797B"/>
    <w:rsid w:val="00EE336A"/>
    <w:rsid w:val="00EE7576"/>
    <w:rsid w:val="00EF706E"/>
    <w:rsid w:val="00F00864"/>
    <w:rsid w:val="00F14817"/>
    <w:rsid w:val="00F33378"/>
    <w:rsid w:val="00F3655F"/>
    <w:rsid w:val="00F54FA9"/>
    <w:rsid w:val="00F55FD7"/>
    <w:rsid w:val="00F73FD2"/>
    <w:rsid w:val="00F90986"/>
    <w:rsid w:val="00F9502F"/>
    <w:rsid w:val="00FC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B3434-1226-4980-8798-8873C7F25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130</cp:revision>
  <cp:lastPrinted>2020-04-02T12:24:00Z</cp:lastPrinted>
  <dcterms:created xsi:type="dcterms:W3CDTF">2020-07-19T05:26:00Z</dcterms:created>
  <dcterms:modified xsi:type="dcterms:W3CDTF">2026-10-03T11:24:00Z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