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EE5E" w14:textId="2B5AC6CD" w:rsidR="00082A9F" w:rsidRPr="002E6BE4" w:rsidRDefault="0038686B" w:rsidP="0038686B">
      <w:pPr>
        <w:jc w:val="both"/>
        <w:rPr>
          <w:rFonts w:ascii="標楷體" w:eastAsia="標楷體" w:hAnsi="標楷體"/>
          <w:sz w:val="56"/>
          <w:szCs w:val="56"/>
        </w:rPr>
      </w:pPr>
      <w:r w:rsidRPr="0038686B">
        <w:rPr>
          <w:rFonts w:ascii="標楷體" w:eastAsia="標楷體" w:hAnsi="標楷體"/>
          <w:sz w:val="56"/>
          <w:szCs w:val="56"/>
        </w:rPr>
        <w:t>巫山神女：楚襄王夢中的千古奇遇女</w:t>
      </w:r>
    </w:p>
    <w:p w14:paraId="64B710E5" w14:textId="2B70BDF7" w:rsidR="00824E9A" w:rsidRDefault="00824E9A" w:rsidP="0038686B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992177" w:rsidRPr="00992177">
        <w:rPr>
          <w:rFonts w:ascii="標楷體" w:eastAsia="標楷體" w:hAnsi="標楷體"/>
          <w:sz w:val="28"/>
          <w:szCs w:val="28"/>
        </w:rPr>
        <w:t>「楚襄王夢巫山神女」是</w:t>
      </w:r>
      <w:r w:rsidR="00992177" w:rsidRPr="00824E9A">
        <w:rPr>
          <w:rFonts w:ascii="標楷體" w:eastAsia="標楷體" w:hAnsi="標楷體"/>
          <w:sz w:val="28"/>
          <w:szCs w:val="28"/>
          <w:u w:val="single"/>
        </w:rPr>
        <w:t>中國</w:t>
      </w:r>
      <w:r w:rsidR="00992177" w:rsidRPr="00992177">
        <w:rPr>
          <w:rFonts w:ascii="標楷體" w:eastAsia="標楷體" w:hAnsi="標楷體"/>
          <w:sz w:val="28"/>
          <w:szCs w:val="28"/>
        </w:rPr>
        <w:t>文學中極具代表性的浪漫典故，最早源於</w:t>
      </w:r>
      <w:r w:rsidR="00992177" w:rsidRPr="00824E9A">
        <w:rPr>
          <w:rFonts w:ascii="標楷體" w:eastAsia="標楷體" w:hAnsi="標楷體"/>
          <w:sz w:val="28"/>
          <w:szCs w:val="28"/>
          <w:u w:val="single"/>
        </w:rPr>
        <w:t>戰國</w:t>
      </w:r>
      <w:r w:rsidR="00992177" w:rsidRPr="00992177">
        <w:rPr>
          <w:rFonts w:ascii="標楷體" w:eastAsia="標楷體" w:hAnsi="標楷體"/>
          <w:sz w:val="28"/>
          <w:szCs w:val="28"/>
        </w:rPr>
        <w:t>時期文學家</w:t>
      </w:r>
      <w:r w:rsidR="00992177" w:rsidRPr="00824E9A">
        <w:rPr>
          <w:rFonts w:ascii="標楷體" w:eastAsia="標楷體" w:hAnsi="標楷體"/>
          <w:sz w:val="28"/>
          <w:szCs w:val="28"/>
          <w:u w:val="single"/>
        </w:rPr>
        <w:t>宋玉</w:t>
      </w:r>
      <w:r w:rsidR="00992177" w:rsidRPr="00992177">
        <w:rPr>
          <w:rFonts w:ascii="標楷體" w:eastAsia="標楷體" w:hAnsi="標楷體"/>
          <w:sz w:val="28"/>
          <w:szCs w:val="28"/>
        </w:rPr>
        <w:t xml:space="preserve">的《高唐賦》與《神女賦》。這個故事不僅描繪了一場虛幻而唯美的夢境，更成為後世文人詠嘆愛情、思念以及描寫男女情愛的重要意象。 </w:t>
      </w:r>
    </w:p>
    <w:p w14:paraId="371579E8" w14:textId="655FF57D" w:rsidR="00824E9A" w:rsidRDefault="00824E9A" w:rsidP="0038686B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992177" w:rsidRPr="00992177">
        <w:rPr>
          <w:rFonts w:ascii="標楷體" w:eastAsia="標楷體" w:hAnsi="標楷體"/>
          <w:sz w:val="28"/>
          <w:szCs w:val="28"/>
        </w:rPr>
        <w:t>相傳此一傳奇最早可追溯至其父輩：當年的</w:t>
      </w:r>
      <w:r w:rsidR="00992177" w:rsidRPr="00824E9A">
        <w:rPr>
          <w:rFonts w:ascii="標楷體" w:eastAsia="標楷體" w:hAnsi="標楷體"/>
          <w:sz w:val="28"/>
          <w:szCs w:val="28"/>
          <w:u w:val="single"/>
        </w:rPr>
        <w:t>楚懷王</w:t>
      </w:r>
      <w:r w:rsidR="00992177" w:rsidRPr="00992177">
        <w:rPr>
          <w:rFonts w:ascii="標楷體" w:eastAsia="標楷體" w:hAnsi="標楷體"/>
          <w:sz w:val="28"/>
          <w:szCs w:val="28"/>
        </w:rPr>
        <w:t>曾出遊至</w:t>
      </w:r>
      <w:r w:rsidR="00992177" w:rsidRPr="00824E9A">
        <w:rPr>
          <w:rFonts w:ascii="標楷體" w:eastAsia="標楷體" w:hAnsi="標楷體"/>
          <w:sz w:val="28"/>
          <w:szCs w:val="28"/>
          <w:u w:val="single"/>
        </w:rPr>
        <w:t>高唐</w:t>
      </w:r>
      <w:r w:rsidR="00992177" w:rsidRPr="00992177">
        <w:rPr>
          <w:rFonts w:ascii="標楷體" w:eastAsia="標楷體" w:hAnsi="標楷體"/>
          <w:sz w:val="28"/>
          <w:szCs w:val="28"/>
        </w:rPr>
        <w:t>一帶，於白天小憩時夢見一位自稱是</w:t>
      </w:r>
      <w:r w:rsidR="00992177" w:rsidRPr="00824E9A">
        <w:rPr>
          <w:rFonts w:ascii="標楷體" w:eastAsia="標楷體" w:hAnsi="標楷體"/>
          <w:sz w:val="28"/>
          <w:szCs w:val="28"/>
          <w:u w:val="single"/>
        </w:rPr>
        <w:t>巫山</w:t>
      </w:r>
      <w:r w:rsidR="00992177" w:rsidRPr="00992177">
        <w:rPr>
          <w:rFonts w:ascii="標楷體" w:eastAsia="標楷體" w:hAnsi="標楷體"/>
          <w:sz w:val="28"/>
          <w:szCs w:val="28"/>
        </w:rPr>
        <w:t>之女的仙女，主動向他「</w:t>
      </w:r>
      <w:r w:rsidR="00992177" w:rsidRPr="00824E9A">
        <w:rPr>
          <w:rFonts w:ascii="標楷體" w:eastAsia="標楷體" w:hAnsi="標楷體"/>
          <w:b/>
          <w:bCs/>
          <w:sz w:val="28"/>
          <w:szCs w:val="28"/>
        </w:rPr>
        <w:t>願薦枕席</w:t>
      </w:r>
      <w:r w:rsidR="00992177" w:rsidRPr="00992177">
        <w:rPr>
          <w:rFonts w:ascii="標楷體" w:eastAsia="標楷體" w:hAnsi="標楷體"/>
          <w:sz w:val="28"/>
          <w:szCs w:val="28"/>
        </w:rPr>
        <w:t>」，兩人共度了一夕春宵。而在後續的故事中，</w:t>
      </w:r>
      <w:r w:rsidR="00992177" w:rsidRPr="00824E9A">
        <w:rPr>
          <w:rFonts w:ascii="標楷體" w:eastAsia="標楷體" w:hAnsi="標楷體"/>
          <w:sz w:val="28"/>
          <w:szCs w:val="28"/>
          <w:u w:val="single"/>
        </w:rPr>
        <w:t>楚襄王</w:t>
      </w:r>
      <w:r w:rsidR="00992177" w:rsidRPr="00992177">
        <w:rPr>
          <w:rFonts w:ascii="標楷體" w:eastAsia="標楷體" w:hAnsi="標楷體"/>
          <w:sz w:val="28"/>
          <w:szCs w:val="28"/>
        </w:rPr>
        <w:t>也與文學家</w:t>
      </w:r>
      <w:r w:rsidR="00992177" w:rsidRPr="00824E9A">
        <w:rPr>
          <w:rFonts w:ascii="標楷體" w:eastAsia="標楷體" w:hAnsi="標楷體"/>
          <w:sz w:val="28"/>
          <w:szCs w:val="28"/>
          <w:u w:val="single"/>
        </w:rPr>
        <w:t>宋玉</w:t>
      </w:r>
      <w:r w:rsidR="00992177" w:rsidRPr="00992177">
        <w:rPr>
          <w:rFonts w:ascii="標楷體" w:eastAsia="標楷體" w:hAnsi="標楷體"/>
          <w:sz w:val="28"/>
          <w:szCs w:val="28"/>
        </w:rPr>
        <w:t>一同出遊，來到</w:t>
      </w:r>
      <w:r w:rsidR="00992177" w:rsidRPr="00824E9A">
        <w:rPr>
          <w:rFonts w:ascii="標楷體" w:eastAsia="標楷體" w:hAnsi="標楷體"/>
          <w:b/>
          <w:bCs/>
          <w:sz w:val="28"/>
          <w:szCs w:val="28"/>
        </w:rPr>
        <w:t>雲夢臺</w:t>
      </w:r>
      <w:r w:rsidR="00992177" w:rsidRPr="00992177">
        <w:rPr>
          <w:rFonts w:ascii="標楷體" w:eastAsia="標楷體" w:hAnsi="標楷體"/>
          <w:sz w:val="28"/>
          <w:szCs w:val="28"/>
        </w:rPr>
        <w:t>一帶，並遙望對面的</w:t>
      </w:r>
      <w:r w:rsidR="00992177" w:rsidRPr="00824E9A">
        <w:rPr>
          <w:rFonts w:ascii="標楷體" w:eastAsia="標楷體" w:hAnsi="標楷體"/>
          <w:sz w:val="28"/>
          <w:szCs w:val="28"/>
          <w:u w:val="single"/>
        </w:rPr>
        <w:t>高唐觀</w:t>
      </w:r>
      <w:r w:rsidR="00992177" w:rsidRPr="00992177">
        <w:rPr>
          <w:rFonts w:ascii="標楷體" w:eastAsia="標楷體" w:hAnsi="標楷體"/>
          <w:sz w:val="28"/>
          <w:szCs w:val="28"/>
        </w:rPr>
        <w:t>。遊覽途中，</w:t>
      </w:r>
      <w:r w:rsidR="00992177" w:rsidRPr="00824E9A">
        <w:rPr>
          <w:rFonts w:ascii="標楷體" w:eastAsia="標楷體" w:hAnsi="標楷體"/>
          <w:sz w:val="28"/>
          <w:szCs w:val="28"/>
          <w:u w:val="single"/>
        </w:rPr>
        <w:t>楚襄王</w:t>
      </w:r>
      <w:r w:rsidR="00992177" w:rsidRPr="00992177">
        <w:rPr>
          <w:rFonts w:ascii="標楷體" w:eastAsia="標楷體" w:hAnsi="標楷體"/>
          <w:sz w:val="28"/>
          <w:szCs w:val="28"/>
        </w:rPr>
        <w:t>感到疲倦，便在白天小憩片刻。在夢中，他也看見了一位</w:t>
      </w:r>
      <w:r w:rsidR="00992177" w:rsidRPr="00824E9A">
        <w:rPr>
          <w:rFonts w:ascii="標楷體" w:eastAsia="標楷體" w:hAnsi="標楷體"/>
          <w:b/>
          <w:bCs/>
          <w:sz w:val="28"/>
          <w:szCs w:val="28"/>
        </w:rPr>
        <w:t>風姿綽約</w:t>
      </w:r>
      <w:r w:rsidR="00992177" w:rsidRPr="00992177">
        <w:rPr>
          <w:rFonts w:ascii="標楷體" w:eastAsia="標楷體" w:hAnsi="標楷體"/>
          <w:sz w:val="28"/>
          <w:szCs w:val="28"/>
        </w:rPr>
        <w:t>、</w:t>
      </w:r>
      <w:r w:rsidR="00992177" w:rsidRPr="00824E9A">
        <w:rPr>
          <w:rFonts w:ascii="標楷體" w:eastAsia="標楷體" w:hAnsi="標楷體"/>
          <w:b/>
          <w:bCs/>
          <w:sz w:val="28"/>
          <w:szCs w:val="28"/>
        </w:rPr>
        <w:t>儀態萬千</w:t>
      </w:r>
      <w:r w:rsidR="00992177" w:rsidRPr="00992177">
        <w:rPr>
          <w:rFonts w:ascii="標楷體" w:eastAsia="標楷體" w:hAnsi="標楷體"/>
          <w:sz w:val="28"/>
          <w:szCs w:val="28"/>
        </w:rPr>
        <w:t>的</w:t>
      </w:r>
      <w:r w:rsidR="00992177" w:rsidRPr="00824E9A">
        <w:rPr>
          <w:rFonts w:ascii="標楷體" w:eastAsia="標楷體" w:hAnsi="標楷體"/>
          <w:sz w:val="28"/>
          <w:szCs w:val="28"/>
          <w:u w:val="single"/>
        </w:rPr>
        <w:t>巫山</w:t>
      </w:r>
      <w:r w:rsidR="00992177" w:rsidRPr="00992177">
        <w:rPr>
          <w:rFonts w:ascii="標楷體" w:eastAsia="標楷體" w:hAnsi="標楷體"/>
          <w:sz w:val="28"/>
          <w:szCs w:val="28"/>
        </w:rPr>
        <w:t>神女，主動向他傾訴愛意，表示願意伴隨左右，共枕溫存。</w:t>
      </w:r>
      <w:r w:rsidR="00992177" w:rsidRPr="00824E9A">
        <w:rPr>
          <w:rFonts w:ascii="標楷體" w:eastAsia="標楷體" w:hAnsi="標楷體"/>
          <w:sz w:val="28"/>
          <w:szCs w:val="28"/>
          <w:u w:val="single"/>
        </w:rPr>
        <w:t>楚襄王</w:t>
      </w:r>
      <w:r w:rsidR="00992177" w:rsidRPr="00992177">
        <w:rPr>
          <w:rFonts w:ascii="標楷體" w:eastAsia="標楷體" w:hAnsi="標楷體"/>
          <w:sz w:val="28"/>
          <w:szCs w:val="28"/>
        </w:rPr>
        <w:t>喜出望外，兩人隨即共度了一段春宵。臨別之際，神女向</w:t>
      </w:r>
      <w:r w:rsidR="00992177" w:rsidRPr="00824E9A">
        <w:rPr>
          <w:rFonts w:ascii="標楷體" w:eastAsia="標楷體" w:hAnsi="標楷體"/>
          <w:sz w:val="28"/>
          <w:szCs w:val="28"/>
          <w:u w:val="single"/>
        </w:rPr>
        <w:t>楚襄王</w:t>
      </w:r>
      <w:r w:rsidR="00992177" w:rsidRPr="00992177">
        <w:rPr>
          <w:rFonts w:ascii="標楷體" w:eastAsia="標楷體" w:hAnsi="標楷體"/>
          <w:sz w:val="28"/>
          <w:szCs w:val="28"/>
        </w:rPr>
        <w:t>告別，並留下了千古名句：「妾在</w:t>
      </w:r>
      <w:r w:rsidR="00992177" w:rsidRPr="00824E9A">
        <w:rPr>
          <w:rFonts w:ascii="標楷體" w:eastAsia="標楷體" w:hAnsi="標楷體"/>
          <w:b/>
          <w:bCs/>
          <w:sz w:val="28"/>
          <w:szCs w:val="28"/>
        </w:rPr>
        <w:t>巫山之陽</w:t>
      </w:r>
      <w:r w:rsidR="00992177" w:rsidRPr="00992177">
        <w:rPr>
          <w:rFonts w:ascii="標楷體" w:eastAsia="標楷體" w:hAnsi="標楷體"/>
          <w:sz w:val="28"/>
          <w:szCs w:val="28"/>
        </w:rPr>
        <w:t>，</w:t>
      </w:r>
      <w:r w:rsidR="00992177" w:rsidRPr="0036313C">
        <w:rPr>
          <w:rFonts w:ascii="標楷體" w:eastAsia="標楷體" w:hAnsi="標楷體"/>
          <w:sz w:val="28"/>
          <w:szCs w:val="28"/>
        </w:rPr>
        <w:t>高丘之阻</w:t>
      </w:r>
      <w:r w:rsidR="00992177" w:rsidRPr="00992177">
        <w:rPr>
          <w:rFonts w:ascii="標楷體" w:eastAsia="標楷體" w:hAnsi="標楷體"/>
          <w:sz w:val="28"/>
          <w:szCs w:val="28"/>
        </w:rPr>
        <w:t>，旦為朝雲，暮為行雨，朝朝暮暮，陽臺之下。」意思是她</w:t>
      </w:r>
      <w:r w:rsidRPr="00824E9A">
        <w:rPr>
          <w:rFonts w:ascii="標楷體" w:eastAsia="標楷體" w:hAnsi="標楷體"/>
          <w:sz w:val="28"/>
          <w:szCs w:val="28"/>
        </w:rPr>
        <w:t>住在</w:t>
      </w:r>
      <w:r w:rsidRPr="00824E9A">
        <w:rPr>
          <w:rFonts w:ascii="標楷體" w:eastAsia="標楷體" w:hAnsi="標楷體"/>
          <w:sz w:val="28"/>
          <w:szCs w:val="28"/>
          <w:u w:val="single"/>
        </w:rPr>
        <w:t>巫山</w:t>
      </w:r>
      <w:r w:rsidRPr="00824E9A">
        <w:rPr>
          <w:rFonts w:ascii="標楷體" w:eastAsia="標楷體" w:hAnsi="標楷體"/>
          <w:sz w:val="28"/>
          <w:szCs w:val="28"/>
        </w:rPr>
        <w:t>的南面，被高聳陡峭的山嶺所阻隔</w:t>
      </w:r>
      <w:r>
        <w:rPr>
          <w:rFonts w:ascii="標楷體" w:eastAsia="標楷體" w:hAnsi="標楷體" w:hint="eastAsia"/>
          <w:sz w:val="28"/>
          <w:szCs w:val="28"/>
        </w:rPr>
        <w:t>。</w:t>
      </w:r>
      <w:r w:rsidR="00992177" w:rsidRPr="00992177">
        <w:rPr>
          <w:rFonts w:ascii="標楷體" w:eastAsia="標楷體" w:hAnsi="標楷體"/>
          <w:sz w:val="28"/>
          <w:szCs w:val="28"/>
        </w:rPr>
        <w:t>白天會化作燦爛的朝雲，夜晚則會變成綿綿的行雨。當</w:t>
      </w:r>
      <w:r w:rsidR="00992177" w:rsidRPr="00824E9A">
        <w:rPr>
          <w:rFonts w:ascii="標楷體" w:eastAsia="標楷體" w:hAnsi="標楷體"/>
          <w:sz w:val="28"/>
          <w:szCs w:val="28"/>
          <w:u w:val="single"/>
        </w:rPr>
        <w:t>楚襄王</w:t>
      </w:r>
      <w:r w:rsidR="00992177" w:rsidRPr="00992177">
        <w:rPr>
          <w:rFonts w:ascii="標楷體" w:eastAsia="標楷體" w:hAnsi="標楷體"/>
          <w:sz w:val="28"/>
          <w:szCs w:val="28"/>
        </w:rPr>
        <w:t>從夢中驚醒時，急忙派人去</w:t>
      </w:r>
      <w:r w:rsidR="00992177" w:rsidRPr="00824E9A">
        <w:rPr>
          <w:rFonts w:ascii="標楷體" w:eastAsia="標楷體" w:hAnsi="標楷體"/>
          <w:sz w:val="28"/>
          <w:szCs w:val="28"/>
          <w:u w:val="single"/>
        </w:rPr>
        <w:t>巫山</w:t>
      </w:r>
      <w:r w:rsidR="00992177" w:rsidRPr="00992177">
        <w:rPr>
          <w:rFonts w:ascii="標楷體" w:eastAsia="標楷體" w:hAnsi="標楷體"/>
          <w:sz w:val="28"/>
          <w:szCs w:val="28"/>
        </w:rPr>
        <w:t>查看，果真見到山上有奇異的雲氣聚散，景象十分神祕。為了紀念這場奇遇，</w:t>
      </w:r>
      <w:r w:rsidR="00992177" w:rsidRPr="00824E9A">
        <w:rPr>
          <w:rFonts w:ascii="標楷體" w:eastAsia="標楷體" w:hAnsi="標楷體"/>
          <w:sz w:val="28"/>
          <w:szCs w:val="28"/>
          <w:u w:val="single"/>
        </w:rPr>
        <w:t>楚襄王</w:t>
      </w:r>
      <w:r w:rsidR="00992177" w:rsidRPr="00992177">
        <w:rPr>
          <w:rFonts w:ascii="標楷體" w:eastAsia="標楷體" w:hAnsi="標楷體"/>
          <w:sz w:val="28"/>
          <w:szCs w:val="28"/>
        </w:rPr>
        <w:t xml:space="preserve">便在當地興建了一座名為「朝雲」的廟宇來祭祀她。 </w:t>
      </w:r>
    </w:p>
    <w:p w14:paraId="31FB51A6" w14:textId="2D84FD2C" w:rsidR="002E6BE4" w:rsidRDefault="00824E9A" w:rsidP="0038686B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992177" w:rsidRPr="00992177">
        <w:rPr>
          <w:rFonts w:ascii="標楷體" w:eastAsia="標楷體" w:hAnsi="標楷體"/>
          <w:sz w:val="28"/>
          <w:szCs w:val="28"/>
        </w:rPr>
        <w:t>這個典故在後世的文學發展中影響深遠。因為神女自述「朝為朝雲，暮為行雨」，「雲雨」一詞從此被賦予了特殊的隱喻，成為男女歡愛與房事交合的代名詞。同時，巫山神女那種可望而不可即的高貴、神祕與美麗，也化作了文人筆下對於夢幻愛情與理想伴侶的永恆追尋。每當後世詩人提及巫山、高唐或朝雲，往往都是在借用這段浪漫而迷離的傳說，表達內心深處的渴望與惆悵。</w:t>
      </w:r>
    </w:p>
    <w:p w14:paraId="01DEF573" w14:textId="738641A9" w:rsidR="00992177" w:rsidRPr="00992177" w:rsidRDefault="00992177" w:rsidP="00992177">
      <w:pPr>
        <w:widowControl/>
        <w:spacing w:beforeLines="50" w:before="180" w:line="440" w:lineRule="exact"/>
        <w:jc w:val="both"/>
        <w:rPr>
          <w:rFonts w:ascii="標楷體" w:eastAsia="標楷體" w:hAnsi="標楷體"/>
          <w:sz w:val="28"/>
          <w:szCs w:val="28"/>
          <w:bdr w:val="single" w:sz="4" w:space="0" w:color="auto"/>
        </w:rPr>
      </w:pPr>
      <w:r w:rsidRPr="00992177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補充</w:t>
      </w:r>
    </w:p>
    <w:p w14:paraId="237890FD" w14:textId="7673297A" w:rsidR="00824E9A" w:rsidRDefault="00824E9A" w:rsidP="00992177">
      <w:pPr>
        <w:pStyle w:val="a7"/>
        <w:widowControl/>
        <w:numPr>
          <w:ilvl w:val="0"/>
          <w:numId w:val="7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824E9A">
        <w:rPr>
          <w:rFonts w:ascii="標楷體" w:eastAsia="標楷體" w:hAnsi="標楷體"/>
          <w:sz w:val="28"/>
          <w:szCs w:val="28"/>
        </w:rPr>
        <w:t>願薦枕席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824E9A">
        <w:rPr>
          <w:rFonts w:ascii="標楷體" w:eastAsia="標楷體" w:hAnsi="標楷體"/>
          <w:sz w:val="28"/>
          <w:szCs w:val="28"/>
        </w:rPr>
        <w:t>自願奉獻自己的枕席，也就是古代女子主動向男子表達願意共枕眠或共度春宵。</w:t>
      </w:r>
    </w:p>
    <w:p w14:paraId="4842D3EC" w14:textId="29CF786A" w:rsidR="00992177" w:rsidRDefault="00992177" w:rsidP="00992177">
      <w:pPr>
        <w:pStyle w:val="a7"/>
        <w:widowControl/>
        <w:numPr>
          <w:ilvl w:val="0"/>
          <w:numId w:val="7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992177">
        <w:rPr>
          <w:rFonts w:ascii="標楷體" w:eastAsia="標楷體" w:hAnsi="標楷體"/>
          <w:sz w:val="28"/>
          <w:szCs w:val="28"/>
        </w:rPr>
        <w:t>雲夢臺</w:t>
      </w:r>
      <w:r w:rsidRPr="00992177">
        <w:rPr>
          <w:rFonts w:ascii="標楷體" w:eastAsia="標楷體" w:hAnsi="標楷體" w:hint="eastAsia"/>
          <w:b/>
          <w:bCs/>
          <w:sz w:val="28"/>
          <w:szCs w:val="28"/>
        </w:rPr>
        <w:t>：</w:t>
      </w:r>
      <w:r w:rsidRPr="00992177">
        <w:rPr>
          <w:rFonts w:ascii="標楷體" w:eastAsia="標楷體" w:hAnsi="標楷體"/>
          <w:sz w:val="28"/>
          <w:szCs w:val="28"/>
        </w:rPr>
        <w:t>或作「雲夢之臺」</w:t>
      </w:r>
      <w:r w:rsidRPr="00992177">
        <w:rPr>
          <w:rFonts w:ascii="標楷體" w:eastAsia="標楷體" w:hAnsi="標楷體" w:hint="eastAsia"/>
          <w:sz w:val="28"/>
          <w:szCs w:val="28"/>
        </w:rPr>
        <w:t>，</w:t>
      </w:r>
      <w:r w:rsidRPr="00992177">
        <w:rPr>
          <w:rFonts w:ascii="標楷體" w:eastAsia="標楷體" w:hAnsi="標楷體"/>
          <w:sz w:val="28"/>
          <w:szCs w:val="28"/>
        </w:rPr>
        <w:t>是</w:t>
      </w:r>
      <w:r w:rsidRPr="00992177">
        <w:rPr>
          <w:rFonts w:ascii="標楷體" w:eastAsia="標楷體" w:hAnsi="標楷體"/>
          <w:sz w:val="28"/>
          <w:szCs w:val="28"/>
          <w:u w:val="single"/>
        </w:rPr>
        <w:t>戰國</w:t>
      </w:r>
      <w:r w:rsidRPr="00992177">
        <w:rPr>
          <w:rFonts w:ascii="標楷體" w:eastAsia="標楷體" w:hAnsi="標楷體"/>
          <w:sz w:val="28"/>
          <w:szCs w:val="28"/>
        </w:rPr>
        <w:t>時期</w:t>
      </w:r>
      <w:r w:rsidRPr="00992177">
        <w:rPr>
          <w:rFonts w:ascii="標楷體" w:eastAsia="標楷體" w:hAnsi="標楷體"/>
          <w:sz w:val="28"/>
          <w:szCs w:val="28"/>
          <w:u w:val="single"/>
        </w:rPr>
        <w:t>楚國</w:t>
      </w:r>
      <w:r w:rsidRPr="00992177">
        <w:rPr>
          <w:rFonts w:ascii="標楷體" w:eastAsia="標楷體" w:hAnsi="標楷體"/>
          <w:sz w:val="28"/>
          <w:szCs w:val="28"/>
        </w:rPr>
        <w:t>的著名行宮與景點，也是「楚襄王夢巫</w:t>
      </w:r>
      <w:r w:rsidR="0036313C">
        <w:rPr>
          <w:rFonts w:ascii="標楷體" w:eastAsia="標楷體" w:hAnsi="標楷體" w:hint="eastAsia"/>
          <w:sz w:val="28"/>
          <w:szCs w:val="28"/>
        </w:rPr>
        <w:t>(</w:t>
      </w:r>
      <w:r w:rsidR="0036313C" w:rsidRPr="0036313C">
        <w:rPr>
          <w:rFonts w:ascii="標楷體" w:eastAsia="標楷體" w:hAnsi="標楷體"/>
          <w:color w:val="EE0000"/>
          <w:sz w:val="16"/>
          <w:szCs w:val="16"/>
        </w:rPr>
        <w:t>ㄨ</w:t>
      </w:r>
      <w:r w:rsidR="0036313C">
        <w:rPr>
          <w:rFonts w:ascii="標楷體" w:eastAsia="標楷體" w:hAnsi="標楷體" w:hint="eastAsia"/>
          <w:sz w:val="28"/>
          <w:szCs w:val="28"/>
        </w:rPr>
        <w:t>)</w:t>
      </w:r>
      <w:r w:rsidRPr="00992177">
        <w:rPr>
          <w:rFonts w:ascii="標楷體" w:eastAsia="標楷體" w:hAnsi="標楷體"/>
          <w:sz w:val="28"/>
          <w:szCs w:val="28"/>
        </w:rPr>
        <w:t>山神女」故事的開端場景。</w:t>
      </w:r>
    </w:p>
    <w:p w14:paraId="1FD5B6BC" w14:textId="098EBFCC" w:rsidR="00992177" w:rsidRDefault="00992177" w:rsidP="00992177">
      <w:pPr>
        <w:pStyle w:val="a7"/>
        <w:widowControl/>
        <w:numPr>
          <w:ilvl w:val="0"/>
          <w:numId w:val="7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992177">
        <w:rPr>
          <w:rFonts w:ascii="標楷體" w:eastAsia="標楷體" w:hAnsi="標楷體"/>
          <w:sz w:val="28"/>
          <w:szCs w:val="28"/>
        </w:rPr>
        <w:t>風姿綽</w:t>
      </w:r>
      <w:r w:rsidR="0036313C">
        <w:rPr>
          <w:rFonts w:ascii="標楷體" w:eastAsia="標楷體" w:hAnsi="標楷體" w:hint="eastAsia"/>
          <w:sz w:val="28"/>
          <w:szCs w:val="28"/>
        </w:rPr>
        <w:t>(</w:t>
      </w:r>
      <w:r w:rsidR="0036313C" w:rsidRPr="0036313C">
        <w:rPr>
          <w:rFonts w:ascii="標楷體" w:eastAsia="標楷體" w:hAnsi="標楷體" w:hint="eastAsia"/>
          <w:color w:val="EE0000"/>
          <w:sz w:val="16"/>
          <w:szCs w:val="16"/>
        </w:rPr>
        <w:t>ㄔㄨㄛˋ</w:t>
      </w:r>
      <w:r w:rsidR="0036313C">
        <w:rPr>
          <w:rFonts w:ascii="標楷體" w:eastAsia="標楷體" w:hAnsi="標楷體" w:hint="eastAsia"/>
          <w:sz w:val="28"/>
          <w:szCs w:val="28"/>
        </w:rPr>
        <w:t>)</w:t>
      </w:r>
      <w:r w:rsidRPr="00992177">
        <w:rPr>
          <w:rFonts w:ascii="標楷體" w:eastAsia="標楷體" w:hAnsi="標楷體"/>
          <w:sz w:val="28"/>
          <w:szCs w:val="28"/>
        </w:rPr>
        <w:t>約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824E9A" w:rsidRPr="00824E9A">
        <w:rPr>
          <w:rFonts w:ascii="標楷體" w:eastAsia="標楷體" w:hAnsi="標楷體"/>
          <w:sz w:val="28"/>
          <w:szCs w:val="28"/>
        </w:rPr>
        <w:t>形容女子容貌美麗、舉止柔美、姿態動人。</w:t>
      </w:r>
      <w:r w:rsidR="0036313C" w:rsidRPr="0036313C">
        <w:rPr>
          <w:rFonts w:ascii="標楷體" w:eastAsia="標楷體" w:hAnsi="標楷體"/>
          <w:sz w:val="28"/>
          <w:szCs w:val="28"/>
        </w:rPr>
        <w:t>此詞側重於展現女性優雅、曼妙的體態與獨特的個人氣質。用來描繪巫山神女時，不僅強調她外貌的驚豔，更凸顯了她身為仙女那種不凡的、飄逸出塵的迷人風采。</w:t>
      </w:r>
    </w:p>
    <w:p w14:paraId="3D3A394A" w14:textId="39781E2A" w:rsidR="00992177" w:rsidRDefault="00992177" w:rsidP="00992177">
      <w:pPr>
        <w:pStyle w:val="a7"/>
        <w:widowControl/>
        <w:numPr>
          <w:ilvl w:val="0"/>
          <w:numId w:val="7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992177">
        <w:rPr>
          <w:rFonts w:ascii="標楷體" w:eastAsia="標楷體" w:hAnsi="標楷體"/>
          <w:sz w:val="28"/>
          <w:szCs w:val="28"/>
        </w:rPr>
        <w:t>儀態萬千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36313C" w:rsidRPr="0036313C">
        <w:rPr>
          <w:rFonts w:ascii="標楷體" w:eastAsia="標楷體" w:hAnsi="標楷體"/>
          <w:sz w:val="28"/>
          <w:szCs w:val="28"/>
        </w:rPr>
        <w:t>人的姿態與風度變化多端、極其優美豐富，各種風情萬種。</w:t>
      </w:r>
    </w:p>
    <w:p w14:paraId="3A771B40" w14:textId="625B02BD" w:rsidR="00992177" w:rsidRDefault="00992177" w:rsidP="00992177">
      <w:pPr>
        <w:pStyle w:val="a7"/>
        <w:widowControl/>
        <w:numPr>
          <w:ilvl w:val="0"/>
          <w:numId w:val="7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溫存：</w:t>
      </w:r>
      <w:r w:rsidR="0036313C" w:rsidRPr="0036313C">
        <w:rPr>
          <w:rFonts w:ascii="標楷體" w:eastAsia="標楷體" w:hAnsi="標楷體"/>
          <w:sz w:val="28"/>
          <w:szCs w:val="28"/>
        </w:rPr>
        <w:t>溫柔體貼、親密溫暖的相處與慰藉。通常指男女之間親密溫馨、柔情蜜意的相處時刻</w:t>
      </w:r>
    </w:p>
    <w:p w14:paraId="22BACE3A" w14:textId="21DCBE43" w:rsidR="00992177" w:rsidRPr="00824E9A" w:rsidRDefault="00824E9A" w:rsidP="0038686B">
      <w:pPr>
        <w:pStyle w:val="a7"/>
        <w:widowControl/>
        <w:numPr>
          <w:ilvl w:val="0"/>
          <w:numId w:val="7"/>
        </w:numPr>
        <w:spacing w:line="440" w:lineRule="exact"/>
        <w:ind w:leftChars="0" w:left="284" w:hanging="284"/>
        <w:jc w:val="both"/>
        <w:rPr>
          <w:rFonts w:ascii="標楷體" w:eastAsia="標楷體" w:hAnsi="標楷體" w:hint="eastAsia"/>
          <w:sz w:val="28"/>
          <w:szCs w:val="28"/>
        </w:rPr>
      </w:pPr>
      <w:r w:rsidRPr="00824E9A">
        <w:rPr>
          <w:rFonts w:ascii="標楷體" w:eastAsia="標楷體" w:hAnsi="標楷體"/>
          <w:sz w:val="28"/>
          <w:szCs w:val="28"/>
        </w:rPr>
        <w:t>巫山之陽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824E9A">
        <w:rPr>
          <w:rFonts w:ascii="標楷體" w:eastAsia="標楷體" w:hAnsi="標楷體"/>
          <w:sz w:val="28"/>
          <w:szCs w:val="28"/>
        </w:rPr>
        <w:t>巫山的南側</w:t>
      </w:r>
      <w:r>
        <w:rPr>
          <w:rFonts w:ascii="標楷體" w:eastAsia="標楷體" w:hAnsi="標楷體" w:hint="eastAsia"/>
          <w:sz w:val="28"/>
          <w:szCs w:val="28"/>
        </w:rPr>
        <w:t>。</w:t>
      </w:r>
      <w:r w:rsidRPr="00824E9A">
        <w:rPr>
          <w:rFonts w:ascii="標楷體" w:eastAsia="標楷體" w:hAnsi="標楷體"/>
          <w:sz w:val="28"/>
          <w:szCs w:val="28"/>
        </w:rPr>
        <w:t>古代山之南、水之北為「陽」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sectPr w:rsidR="00992177" w:rsidRPr="00824E9A" w:rsidSect="002E6BE4">
      <w:pgSz w:w="11906" w:h="16838"/>
      <w:pgMar w:top="851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33E83" w14:textId="77777777" w:rsidR="0029187A" w:rsidRDefault="0029187A" w:rsidP="002E6BE4">
      <w:r>
        <w:separator/>
      </w:r>
    </w:p>
  </w:endnote>
  <w:endnote w:type="continuationSeparator" w:id="0">
    <w:p w14:paraId="724F2C12" w14:textId="77777777" w:rsidR="0029187A" w:rsidRDefault="0029187A" w:rsidP="002E6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A2269" w14:textId="77777777" w:rsidR="0029187A" w:rsidRDefault="0029187A" w:rsidP="002E6BE4">
      <w:r>
        <w:separator/>
      </w:r>
    </w:p>
  </w:footnote>
  <w:footnote w:type="continuationSeparator" w:id="0">
    <w:p w14:paraId="096344EF" w14:textId="77777777" w:rsidR="0029187A" w:rsidRDefault="0029187A" w:rsidP="002E6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B69"/>
    <w:multiLevelType w:val="multilevel"/>
    <w:tmpl w:val="EFC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7299"/>
    <w:multiLevelType w:val="hybridMultilevel"/>
    <w:tmpl w:val="E01C3C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0081A29"/>
    <w:multiLevelType w:val="hybridMultilevel"/>
    <w:tmpl w:val="772E84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B7B40ED"/>
    <w:multiLevelType w:val="hybridMultilevel"/>
    <w:tmpl w:val="EF0E993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14E70E6"/>
    <w:multiLevelType w:val="hybridMultilevel"/>
    <w:tmpl w:val="E284A1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7495A1F"/>
    <w:multiLevelType w:val="multilevel"/>
    <w:tmpl w:val="352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21DEB"/>
    <w:multiLevelType w:val="hybridMultilevel"/>
    <w:tmpl w:val="EA3488E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704788798">
    <w:abstractNumId w:val="0"/>
  </w:num>
  <w:num w:numId="2" w16cid:durableId="195778126">
    <w:abstractNumId w:val="5"/>
  </w:num>
  <w:num w:numId="3" w16cid:durableId="1476489456">
    <w:abstractNumId w:val="4"/>
  </w:num>
  <w:num w:numId="4" w16cid:durableId="620649479">
    <w:abstractNumId w:val="3"/>
  </w:num>
  <w:num w:numId="5" w16cid:durableId="945774613">
    <w:abstractNumId w:val="6"/>
  </w:num>
  <w:num w:numId="6" w16cid:durableId="298077567">
    <w:abstractNumId w:val="1"/>
  </w:num>
  <w:num w:numId="7" w16cid:durableId="282394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A6"/>
    <w:rsid w:val="00082A9F"/>
    <w:rsid w:val="000C2F60"/>
    <w:rsid w:val="0015463F"/>
    <w:rsid w:val="001A2735"/>
    <w:rsid w:val="00231655"/>
    <w:rsid w:val="00252AA6"/>
    <w:rsid w:val="0029187A"/>
    <w:rsid w:val="002E6BE4"/>
    <w:rsid w:val="0036313C"/>
    <w:rsid w:val="0038686B"/>
    <w:rsid w:val="006B1131"/>
    <w:rsid w:val="00824E9A"/>
    <w:rsid w:val="00992177"/>
    <w:rsid w:val="00BC1955"/>
    <w:rsid w:val="00EA0FDD"/>
    <w:rsid w:val="00F2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1EE70"/>
  <w15:chartTrackingRefBased/>
  <w15:docId w15:val="{7A750743-C358-40C6-866D-F8C359DC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E6BE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E6BE4"/>
    <w:rPr>
      <w:sz w:val="20"/>
      <w:szCs w:val="20"/>
    </w:rPr>
  </w:style>
  <w:style w:type="paragraph" w:styleId="a7">
    <w:name w:val="List Paragraph"/>
    <w:basedOn w:val="a"/>
    <w:uiPriority w:val="34"/>
    <w:qFormat/>
    <w:rsid w:val="00F2310A"/>
    <w:pPr>
      <w:ind w:leftChars="200" w:left="480"/>
    </w:pPr>
  </w:style>
  <w:style w:type="paragraph" w:styleId="Web">
    <w:name w:val="Normal (Web)"/>
    <w:basedOn w:val="a"/>
    <w:uiPriority w:val="99"/>
    <w:unhideWhenUsed/>
    <w:rsid w:val="00F2310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141">
    <w:name w:val="citation-141"/>
    <w:basedOn w:val="a0"/>
    <w:rsid w:val="00F2310A"/>
  </w:style>
  <w:style w:type="character" w:customStyle="1" w:styleId="citation-140">
    <w:name w:val="citation-140"/>
    <w:basedOn w:val="a0"/>
    <w:rsid w:val="00F2310A"/>
  </w:style>
  <w:style w:type="paragraph" w:styleId="a8">
    <w:name w:val="Note Heading"/>
    <w:basedOn w:val="a"/>
    <w:next w:val="a"/>
    <w:link w:val="a9"/>
    <w:uiPriority w:val="99"/>
    <w:unhideWhenUsed/>
    <w:rsid w:val="00992177"/>
    <w:pPr>
      <w:jc w:val="center"/>
    </w:pPr>
    <w:rPr>
      <w:rFonts w:ascii="標楷體" w:eastAsia="標楷體" w:hAnsi="標楷體"/>
      <w:sz w:val="28"/>
      <w:szCs w:val="28"/>
    </w:rPr>
  </w:style>
  <w:style w:type="character" w:customStyle="1" w:styleId="a9">
    <w:name w:val="註釋標題 字元"/>
    <w:basedOn w:val="a0"/>
    <w:link w:val="a8"/>
    <w:uiPriority w:val="99"/>
    <w:rsid w:val="00992177"/>
    <w:rPr>
      <w:rFonts w:ascii="標楷體" w:eastAsia="標楷體" w:hAnsi="標楷體"/>
      <w:sz w:val="28"/>
      <w:szCs w:val="28"/>
    </w:rPr>
  </w:style>
  <w:style w:type="paragraph" w:styleId="aa">
    <w:name w:val="Closing"/>
    <w:basedOn w:val="a"/>
    <w:link w:val="ab"/>
    <w:uiPriority w:val="99"/>
    <w:unhideWhenUsed/>
    <w:rsid w:val="00992177"/>
    <w:pPr>
      <w:ind w:leftChars="1800" w:left="100"/>
    </w:pPr>
    <w:rPr>
      <w:rFonts w:ascii="標楷體" w:eastAsia="標楷體" w:hAnsi="標楷體"/>
      <w:sz w:val="28"/>
      <w:szCs w:val="28"/>
    </w:rPr>
  </w:style>
  <w:style w:type="character" w:customStyle="1" w:styleId="ab">
    <w:name w:val="結語 字元"/>
    <w:basedOn w:val="a0"/>
    <w:link w:val="aa"/>
    <w:uiPriority w:val="99"/>
    <w:rsid w:val="00992177"/>
    <w:rPr>
      <w:rFonts w:ascii="標楷體" w:eastAsia="標楷體" w:hAnsi="標楷體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4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SJS</cp:lastModifiedBy>
  <cp:revision>7</cp:revision>
  <cp:lastPrinted>2026-09-24T06:52:00Z</cp:lastPrinted>
  <dcterms:created xsi:type="dcterms:W3CDTF">2026-09-24T06:23:00Z</dcterms:created>
  <dcterms:modified xsi:type="dcterms:W3CDTF">2026-10-03T06:04:00Z</dcterms:modified>
</cp:coreProperties>
</file>