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2E8FC164" w:rsidR="009959A7" w:rsidRPr="003358F9" w:rsidRDefault="00C10D48">
      <w:pPr>
        <w:spacing w:after="0" w:line="259" w:lineRule="auto"/>
        <w:ind w:left="0" w:right="0" w:firstLine="0"/>
        <w:rPr>
          <w:sz w:val="52"/>
        </w:rPr>
      </w:pPr>
      <w:bookmarkStart w:id="0" w:name="_Hlk110179554"/>
      <w:r>
        <w:rPr>
          <w:rFonts w:hint="eastAsia"/>
          <w:sz w:val="52"/>
        </w:rPr>
        <w:t>白居易</w:t>
      </w:r>
      <w:r w:rsidR="00A77E9A">
        <w:rPr>
          <w:sz w:val="52"/>
        </w:rPr>
        <w:t>《</w:t>
      </w:r>
      <w:r w:rsidR="0051711A" w:rsidRPr="0051711A">
        <w:rPr>
          <w:rFonts w:hint="eastAsia"/>
          <w:sz w:val="52"/>
        </w:rPr>
        <w:t>暮江吟</w:t>
      </w:r>
      <w:r w:rsidR="00A77E9A">
        <w:rPr>
          <w:sz w:val="52"/>
        </w:rPr>
        <w:t>》</w:t>
      </w:r>
      <w:bookmarkEnd w:id="0"/>
      <w:r w:rsidR="00A77E9A">
        <w:rPr>
          <w:sz w:val="32"/>
        </w:rPr>
        <w:t xml:space="preserve"> </w:t>
      </w:r>
      <w:r>
        <w:rPr>
          <w:rFonts w:hint="eastAsia"/>
          <w:sz w:val="32"/>
        </w:rPr>
        <w:t xml:space="preserve">    </w:t>
      </w:r>
      <w:r w:rsidR="00146806">
        <w:rPr>
          <w:rFonts w:hint="eastAsia"/>
          <w:sz w:val="32"/>
        </w:rPr>
        <w:t xml:space="preserve">  </w:t>
      </w:r>
      <w:r w:rsidR="00201F0C">
        <w:rPr>
          <w:rFonts w:hint="eastAsia"/>
          <w:sz w:val="32"/>
        </w:rPr>
        <w:t xml:space="preserve">     </w:t>
      </w:r>
      <w:r w:rsidR="0051711A">
        <w:rPr>
          <w:rFonts w:hint="eastAsia"/>
          <w:sz w:val="32"/>
        </w:rPr>
        <w:t xml:space="preserve">     </w:t>
      </w:r>
      <w:r w:rsidR="00201F0C">
        <w:rPr>
          <w:rFonts w:hint="eastAsia"/>
          <w:sz w:val="32"/>
        </w:rPr>
        <w:t xml:space="preserve">   </w:t>
      </w:r>
      <w:r w:rsidR="00A77E9A">
        <w:rPr>
          <w:sz w:val="32"/>
        </w:rPr>
        <w:t>姓名：</w:t>
      </w:r>
      <w:r w:rsidR="00A77E9A">
        <w:rPr>
          <w:sz w:val="42"/>
          <w:vertAlign w:val="subscript"/>
        </w:rPr>
        <w:t xml:space="preserve"> </w:t>
      </w:r>
    </w:p>
    <w:p w14:paraId="7F6FEB33" w14:textId="77777777" w:rsidR="00AD6D05" w:rsidRPr="00AD6D05" w:rsidRDefault="00A2256C" w:rsidP="00A2256C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AD6D05">
        <w:rPr>
          <w:rFonts w:hint="eastAsia"/>
          <w:color w:val="0F0F0F"/>
          <w:sz w:val="32"/>
          <w:szCs w:val="32"/>
        </w:rPr>
        <w:t>一道</w:t>
      </w:r>
      <w:proofErr w:type="gramStart"/>
      <w:r w:rsidRPr="00AD6D05">
        <w:rPr>
          <w:rFonts w:hint="eastAsia"/>
          <w:color w:val="0F0F0F"/>
          <w:sz w:val="32"/>
          <w:szCs w:val="32"/>
        </w:rPr>
        <w:t>殘陽鋪水中</w:t>
      </w:r>
      <w:proofErr w:type="gramEnd"/>
      <w:r w:rsidRPr="00AD6D05">
        <w:rPr>
          <w:rFonts w:hint="eastAsia"/>
          <w:color w:val="0F0F0F"/>
          <w:sz w:val="32"/>
          <w:szCs w:val="32"/>
        </w:rPr>
        <w:t>，</w:t>
      </w:r>
      <w:proofErr w:type="gramStart"/>
      <w:r w:rsidRPr="00AD6D05">
        <w:rPr>
          <w:rFonts w:hint="eastAsia"/>
          <w:color w:val="0F0F0F"/>
          <w:sz w:val="32"/>
          <w:szCs w:val="32"/>
        </w:rPr>
        <w:t>半江瑟瑟半江紅</w:t>
      </w:r>
      <w:proofErr w:type="gramEnd"/>
      <w:r w:rsidRPr="00AD6D05">
        <w:rPr>
          <w:rFonts w:hint="eastAsia"/>
          <w:color w:val="0F0F0F"/>
          <w:sz w:val="32"/>
          <w:szCs w:val="32"/>
        </w:rPr>
        <w:t>。</w:t>
      </w:r>
    </w:p>
    <w:p w14:paraId="64B7164F" w14:textId="366C9A80" w:rsidR="00531431" w:rsidRPr="00AD6D05" w:rsidRDefault="00A2256C" w:rsidP="00A2256C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AD6D05">
        <w:rPr>
          <w:rFonts w:hint="eastAsia"/>
          <w:color w:val="0F0F0F"/>
          <w:sz w:val="32"/>
          <w:szCs w:val="32"/>
        </w:rPr>
        <w:t>可憐九月初三夜，露似真珠</w:t>
      </w:r>
      <w:proofErr w:type="gramStart"/>
      <w:r w:rsidRPr="00AD6D05">
        <w:rPr>
          <w:rFonts w:hint="eastAsia"/>
          <w:color w:val="0F0F0F"/>
          <w:sz w:val="32"/>
          <w:szCs w:val="32"/>
        </w:rPr>
        <w:t>月似弓</w:t>
      </w:r>
      <w:proofErr w:type="gramEnd"/>
      <w:r w:rsidRPr="00AD6D05">
        <w:rPr>
          <w:rFonts w:hint="eastAsia"/>
          <w:color w:val="0F0F0F"/>
          <w:sz w:val="32"/>
          <w:szCs w:val="32"/>
        </w:rPr>
        <w:t>。</w:t>
      </w:r>
    </w:p>
    <w:p w14:paraId="77F88117" w14:textId="12AF28A6" w:rsidR="00E33D3D" w:rsidRDefault="00A77E9A" w:rsidP="005008AF">
      <w:pPr>
        <w:spacing w:beforeLines="50" w:before="120" w:after="0" w:line="48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46024D">
        <w:rPr>
          <w:sz w:val="32"/>
          <w:szCs w:val="32"/>
          <w:bdr w:val="single" w:sz="4" w:space="0" w:color="auto"/>
        </w:rPr>
        <w:t>注釋</w:t>
      </w:r>
    </w:p>
    <w:p w14:paraId="671FB33C" w14:textId="77777777" w:rsidR="003E6D7B" w:rsidRPr="003E6D7B" w:rsidRDefault="003E6D7B" w:rsidP="005008AF">
      <w:pPr>
        <w:pStyle w:val="a9"/>
        <w:numPr>
          <w:ilvl w:val="0"/>
          <w:numId w:val="13"/>
        </w:numPr>
        <w:spacing w:after="0" w:line="480" w:lineRule="exact"/>
        <w:ind w:leftChars="0" w:left="284" w:right="0" w:hanging="284"/>
        <w:rPr>
          <w:rFonts w:cs="Arial"/>
          <w:color w:val="0F0F0F"/>
          <w:spacing w:val="-14"/>
          <w:szCs w:val="28"/>
        </w:rPr>
      </w:pPr>
      <w:proofErr w:type="gramStart"/>
      <w:r w:rsidRPr="003E6D7B">
        <w:rPr>
          <w:rFonts w:cs="Arial" w:hint="eastAsia"/>
          <w:color w:val="0F0F0F"/>
          <w:spacing w:val="-14"/>
          <w:szCs w:val="28"/>
        </w:rPr>
        <w:t>暮江吟</w:t>
      </w:r>
      <w:proofErr w:type="gramEnd"/>
      <w:r w:rsidRPr="003E6D7B">
        <w:rPr>
          <w:rFonts w:cs="Arial" w:hint="eastAsia"/>
          <w:color w:val="0F0F0F"/>
          <w:spacing w:val="-14"/>
          <w:szCs w:val="28"/>
        </w:rPr>
        <w:t>：黃昏時分在江邊所作的詩。</w:t>
      </w:r>
      <w:proofErr w:type="gramStart"/>
      <w:r w:rsidRPr="003E6D7B">
        <w:rPr>
          <w:rFonts w:cs="Arial" w:hint="eastAsia"/>
          <w:color w:val="0F0F0F"/>
          <w:spacing w:val="-14"/>
          <w:szCs w:val="28"/>
        </w:rPr>
        <w:t>吟</w:t>
      </w:r>
      <w:proofErr w:type="gramEnd"/>
      <w:r w:rsidRPr="003E6D7B">
        <w:rPr>
          <w:rFonts w:cs="Arial" w:hint="eastAsia"/>
          <w:color w:val="0F0F0F"/>
          <w:spacing w:val="-14"/>
          <w:szCs w:val="28"/>
        </w:rPr>
        <w:t>，古代詩歌的一種形式。</w:t>
      </w:r>
    </w:p>
    <w:p w14:paraId="462BEE12" w14:textId="77777777" w:rsidR="003E6D7B" w:rsidRPr="003E6D7B" w:rsidRDefault="003E6D7B" w:rsidP="005008AF">
      <w:pPr>
        <w:pStyle w:val="a9"/>
        <w:numPr>
          <w:ilvl w:val="0"/>
          <w:numId w:val="13"/>
        </w:numPr>
        <w:spacing w:after="0" w:line="480" w:lineRule="exact"/>
        <w:ind w:leftChars="0" w:left="284" w:right="0" w:hanging="284"/>
        <w:rPr>
          <w:rFonts w:cs="Arial"/>
          <w:color w:val="0F0F0F"/>
          <w:spacing w:val="-14"/>
          <w:szCs w:val="28"/>
        </w:rPr>
      </w:pPr>
      <w:r w:rsidRPr="003E6D7B">
        <w:rPr>
          <w:rFonts w:cs="Arial" w:hint="eastAsia"/>
          <w:color w:val="0F0F0F"/>
          <w:spacing w:val="-14"/>
          <w:szCs w:val="28"/>
        </w:rPr>
        <w:t>殘陽：</w:t>
      </w:r>
      <w:proofErr w:type="gramStart"/>
      <w:r w:rsidRPr="003E6D7B">
        <w:rPr>
          <w:rFonts w:cs="Arial" w:hint="eastAsia"/>
          <w:color w:val="0F0F0F"/>
          <w:spacing w:val="-14"/>
          <w:szCs w:val="28"/>
        </w:rPr>
        <w:t>快落山</w:t>
      </w:r>
      <w:proofErr w:type="gramEnd"/>
      <w:r w:rsidRPr="003E6D7B">
        <w:rPr>
          <w:rFonts w:cs="Arial" w:hint="eastAsia"/>
          <w:color w:val="0F0F0F"/>
          <w:spacing w:val="-14"/>
          <w:szCs w:val="28"/>
        </w:rPr>
        <w:t>的太陽的光。也指晚霞。</w:t>
      </w:r>
    </w:p>
    <w:p w14:paraId="1E590A3F" w14:textId="3572A6DD" w:rsidR="003E6D7B" w:rsidRPr="003E6D7B" w:rsidRDefault="003E6D7B" w:rsidP="005008AF">
      <w:pPr>
        <w:pStyle w:val="a9"/>
        <w:numPr>
          <w:ilvl w:val="0"/>
          <w:numId w:val="13"/>
        </w:numPr>
        <w:spacing w:after="0" w:line="480" w:lineRule="exact"/>
        <w:ind w:leftChars="0" w:left="284" w:right="0" w:hanging="284"/>
        <w:rPr>
          <w:rFonts w:cs="Arial"/>
          <w:color w:val="0F0F0F"/>
          <w:spacing w:val="-14"/>
          <w:szCs w:val="28"/>
        </w:rPr>
      </w:pPr>
      <w:r w:rsidRPr="003E6D7B">
        <w:rPr>
          <w:rFonts w:cs="Arial" w:hint="eastAsia"/>
          <w:color w:val="0F0F0F"/>
          <w:spacing w:val="-14"/>
          <w:szCs w:val="28"/>
        </w:rPr>
        <w:t>瑟瑟：原意為碧色珍寶，此處指碧綠色</w:t>
      </w:r>
      <w:r w:rsidRPr="003E6D7B">
        <w:rPr>
          <w:rFonts w:cs="Arial"/>
          <w:color w:val="0F0F0F"/>
          <w:spacing w:val="-14"/>
          <w:szCs w:val="28"/>
        </w:rPr>
        <w:t>。</w:t>
      </w:r>
    </w:p>
    <w:p w14:paraId="58EAE754" w14:textId="365C59FB" w:rsidR="003E6D7B" w:rsidRPr="003E6D7B" w:rsidRDefault="003E6D7B" w:rsidP="005008AF">
      <w:pPr>
        <w:pStyle w:val="a9"/>
        <w:numPr>
          <w:ilvl w:val="0"/>
          <w:numId w:val="13"/>
        </w:numPr>
        <w:spacing w:after="0" w:line="480" w:lineRule="exact"/>
        <w:ind w:leftChars="0" w:left="284" w:right="0" w:hanging="284"/>
        <w:rPr>
          <w:rFonts w:cs="Arial"/>
          <w:color w:val="0F0F0F"/>
          <w:spacing w:val="-14"/>
          <w:szCs w:val="28"/>
        </w:rPr>
      </w:pPr>
      <w:r w:rsidRPr="003E6D7B">
        <w:rPr>
          <w:rFonts w:cs="Arial" w:hint="eastAsia"/>
          <w:color w:val="0F0F0F"/>
          <w:spacing w:val="-14"/>
          <w:szCs w:val="28"/>
        </w:rPr>
        <w:t>可憐：可愛。</w:t>
      </w:r>
    </w:p>
    <w:p w14:paraId="3D215567" w14:textId="77777777" w:rsidR="007561AF" w:rsidRPr="007561AF" w:rsidRDefault="003E6D7B" w:rsidP="005008AF">
      <w:pPr>
        <w:pStyle w:val="a9"/>
        <w:numPr>
          <w:ilvl w:val="0"/>
          <w:numId w:val="13"/>
        </w:numPr>
        <w:spacing w:after="0" w:line="480" w:lineRule="exact"/>
        <w:ind w:leftChars="0" w:left="284" w:right="0" w:hanging="284"/>
        <w:rPr>
          <w:szCs w:val="28"/>
        </w:rPr>
      </w:pPr>
      <w:r w:rsidRPr="003E6D7B">
        <w:rPr>
          <w:rFonts w:cs="Arial" w:hint="eastAsia"/>
          <w:color w:val="0F0F0F"/>
          <w:spacing w:val="-14"/>
          <w:szCs w:val="28"/>
        </w:rPr>
        <w:t>真珠：即珍珠。</w:t>
      </w:r>
    </w:p>
    <w:p w14:paraId="52E53123" w14:textId="02389AD6" w:rsidR="004F798E" w:rsidRPr="005A0B61" w:rsidRDefault="003E6D7B" w:rsidP="005008AF">
      <w:pPr>
        <w:pStyle w:val="a9"/>
        <w:numPr>
          <w:ilvl w:val="0"/>
          <w:numId w:val="13"/>
        </w:numPr>
        <w:spacing w:after="0" w:line="480" w:lineRule="exact"/>
        <w:ind w:leftChars="0" w:left="284" w:right="0" w:hanging="284"/>
        <w:rPr>
          <w:szCs w:val="28"/>
        </w:rPr>
      </w:pPr>
      <w:proofErr w:type="gramStart"/>
      <w:r w:rsidRPr="003E6D7B">
        <w:rPr>
          <w:rFonts w:cs="Arial" w:hint="eastAsia"/>
          <w:color w:val="0F0F0F"/>
          <w:spacing w:val="-14"/>
          <w:szCs w:val="28"/>
        </w:rPr>
        <w:t>月似弓</w:t>
      </w:r>
      <w:proofErr w:type="gramEnd"/>
      <w:r w:rsidRPr="003E6D7B">
        <w:rPr>
          <w:rFonts w:cs="Arial" w:hint="eastAsia"/>
          <w:color w:val="0F0F0F"/>
          <w:spacing w:val="-14"/>
          <w:szCs w:val="28"/>
        </w:rPr>
        <w:t>：</w:t>
      </w:r>
      <w:proofErr w:type="gramStart"/>
      <w:r>
        <w:rPr>
          <w:rFonts w:cs="Arial" w:hint="eastAsia"/>
          <w:color w:val="0F0F0F"/>
          <w:spacing w:val="-14"/>
          <w:szCs w:val="28"/>
        </w:rPr>
        <w:t>眉形月</w:t>
      </w:r>
      <w:proofErr w:type="gramEnd"/>
      <w:r w:rsidRPr="003E6D7B">
        <w:rPr>
          <w:rFonts w:cs="Arial" w:hint="eastAsia"/>
          <w:color w:val="0F0F0F"/>
          <w:spacing w:val="-14"/>
          <w:szCs w:val="28"/>
        </w:rPr>
        <w:t>，彎</w:t>
      </w:r>
      <w:r w:rsidR="007561AF">
        <w:rPr>
          <w:rFonts w:cs="Arial" w:hint="eastAsia"/>
          <w:color w:val="0F0F0F"/>
          <w:spacing w:val="-14"/>
          <w:szCs w:val="28"/>
        </w:rPr>
        <w:t>彎</w:t>
      </w:r>
      <w:proofErr w:type="gramStart"/>
      <w:r w:rsidR="007561AF">
        <w:rPr>
          <w:rFonts w:cs="Arial" w:hint="eastAsia"/>
          <w:color w:val="0F0F0F"/>
          <w:spacing w:val="-14"/>
          <w:szCs w:val="28"/>
        </w:rPr>
        <w:t>的像</w:t>
      </w:r>
      <w:r w:rsidRPr="003E6D7B">
        <w:rPr>
          <w:rFonts w:cs="Arial" w:hint="eastAsia"/>
          <w:color w:val="0F0F0F"/>
          <w:spacing w:val="-14"/>
          <w:szCs w:val="28"/>
        </w:rPr>
        <w:t>弓</w:t>
      </w:r>
      <w:r w:rsidR="007561AF">
        <w:rPr>
          <w:rFonts w:cs="Arial" w:hint="eastAsia"/>
          <w:color w:val="0F0F0F"/>
          <w:spacing w:val="-14"/>
          <w:szCs w:val="28"/>
        </w:rPr>
        <w:t>的</w:t>
      </w:r>
      <w:proofErr w:type="gramEnd"/>
      <w:r w:rsidR="007561AF">
        <w:rPr>
          <w:rFonts w:cs="Arial" w:hint="eastAsia"/>
          <w:color w:val="0F0F0F"/>
          <w:spacing w:val="-14"/>
          <w:szCs w:val="28"/>
        </w:rPr>
        <w:t>形狀</w:t>
      </w:r>
      <w:r w:rsidRPr="003E6D7B">
        <w:rPr>
          <w:rFonts w:cs="Arial" w:hint="eastAsia"/>
          <w:color w:val="0F0F0F"/>
          <w:spacing w:val="-14"/>
          <w:szCs w:val="28"/>
        </w:rPr>
        <w:t>。</w:t>
      </w:r>
    </w:p>
    <w:p w14:paraId="5D70A287" w14:textId="77777777" w:rsidR="005008AF" w:rsidRDefault="0044135F" w:rsidP="005008AF">
      <w:pPr>
        <w:spacing w:beforeLines="50" w:before="120" w:after="0" w:line="48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EE7576">
        <w:rPr>
          <w:sz w:val="32"/>
          <w:szCs w:val="32"/>
          <w:bdr w:val="single" w:sz="4" w:space="0" w:color="auto"/>
        </w:rPr>
        <w:t>語譯</w:t>
      </w:r>
    </w:p>
    <w:p w14:paraId="4E5EE974" w14:textId="4A5FEF6A" w:rsidR="00BF558A" w:rsidRPr="0027115E" w:rsidRDefault="0027115E" w:rsidP="005008AF">
      <w:pPr>
        <w:spacing w:after="0" w:line="440" w:lineRule="exact"/>
        <w:ind w:left="0" w:right="0" w:firstLine="0"/>
        <w:rPr>
          <w:rFonts w:hint="eastAsia"/>
          <w:sz w:val="32"/>
          <w:szCs w:val="32"/>
          <w:bdr w:val="single" w:sz="4" w:space="0" w:color="auto"/>
        </w:rPr>
      </w:pPr>
      <w:r w:rsidRPr="0027115E">
        <w:rPr>
          <w:rFonts w:hint="eastAsia"/>
          <w:szCs w:val="28"/>
        </w:rPr>
        <w:t>一道夕陽的餘光</w:t>
      </w:r>
      <w:proofErr w:type="gramStart"/>
      <w:r w:rsidRPr="0027115E">
        <w:rPr>
          <w:rFonts w:hint="eastAsia"/>
          <w:szCs w:val="28"/>
        </w:rPr>
        <w:t>鋪滿江面</w:t>
      </w:r>
      <w:proofErr w:type="gramEnd"/>
      <w:r w:rsidRPr="0027115E">
        <w:rPr>
          <w:rFonts w:hint="eastAsia"/>
          <w:szCs w:val="28"/>
        </w:rPr>
        <w:t>，江水中一半呈現青綠色，一半映照著夕陽的紅光。最惹人憐愛的是九月初三的夜晚，露水晶瑩如真珠，</w:t>
      </w:r>
      <w:proofErr w:type="gramStart"/>
      <w:r w:rsidRPr="0027115E">
        <w:rPr>
          <w:rFonts w:hint="eastAsia"/>
          <w:szCs w:val="28"/>
        </w:rPr>
        <w:t>彎月掛</w:t>
      </w:r>
      <w:proofErr w:type="gramEnd"/>
      <w:r w:rsidRPr="0027115E">
        <w:rPr>
          <w:rFonts w:hint="eastAsia"/>
          <w:szCs w:val="28"/>
        </w:rPr>
        <w:t>在天上</w:t>
      </w:r>
      <w:proofErr w:type="gramStart"/>
      <w:r w:rsidRPr="0027115E">
        <w:rPr>
          <w:rFonts w:hint="eastAsia"/>
          <w:szCs w:val="28"/>
        </w:rPr>
        <w:t>像弓一樣</w:t>
      </w:r>
      <w:proofErr w:type="gramEnd"/>
      <w:r w:rsidRPr="0027115E">
        <w:rPr>
          <w:rFonts w:hint="eastAsia"/>
          <w:szCs w:val="28"/>
        </w:rPr>
        <w:t>。</w:t>
      </w:r>
    </w:p>
    <w:p w14:paraId="155C4E86" w14:textId="34897EE5" w:rsidR="004F798E" w:rsidRPr="004F798E" w:rsidRDefault="004F798E" w:rsidP="005008AF">
      <w:pPr>
        <w:spacing w:beforeLines="50" w:before="120" w:after="0" w:line="480" w:lineRule="exact"/>
        <w:ind w:left="-6" w:right="0" w:hanging="11"/>
        <w:rPr>
          <w:sz w:val="32"/>
          <w:szCs w:val="32"/>
          <w:bdr w:val="single" w:sz="4" w:space="0" w:color="auto"/>
        </w:rPr>
      </w:pPr>
      <w:r w:rsidRPr="004F798E">
        <w:rPr>
          <w:rFonts w:hint="eastAsia"/>
          <w:sz w:val="32"/>
          <w:szCs w:val="32"/>
          <w:bdr w:val="single" w:sz="4" w:space="0" w:color="auto"/>
        </w:rPr>
        <w:t>賞析</w:t>
      </w:r>
    </w:p>
    <w:p w14:paraId="6B6C73FE" w14:textId="6C60A4AA" w:rsidR="00AA5D75" w:rsidRPr="00AA5D75" w:rsidRDefault="002652EB" w:rsidP="005008AF">
      <w:pPr>
        <w:spacing w:after="0" w:line="48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AA5D75" w:rsidRPr="007C5039">
        <w:rPr>
          <w:rFonts w:hint="eastAsia"/>
          <w:szCs w:val="28"/>
          <w:u w:val="single"/>
        </w:rPr>
        <w:t>白居易</w:t>
      </w:r>
      <w:r w:rsidR="00AA5D75" w:rsidRPr="00AA5D75">
        <w:rPr>
          <w:rFonts w:hint="eastAsia"/>
          <w:szCs w:val="28"/>
        </w:rPr>
        <w:t>的《暮江吟》</w:t>
      </w:r>
      <w:proofErr w:type="gramStart"/>
      <w:r w:rsidR="00AA5D75" w:rsidRPr="00AA5D75">
        <w:rPr>
          <w:rFonts w:hint="eastAsia"/>
          <w:szCs w:val="28"/>
        </w:rPr>
        <w:t>全詩僅</w:t>
      </w:r>
      <w:proofErr w:type="gramEnd"/>
      <w:r w:rsidR="00AA5D75" w:rsidRPr="00AA5D75">
        <w:rPr>
          <w:rFonts w:hint="eastAsia"/>
          <w:szCs w:val="28"/>
        </w:rPr>
        <w:t>四句，卻以</w:t>
      </w:r>
      <w:r w:rsidR="00AA5D75" w:rsidRPr="007C5039">
        <w:rPr>
          <w:rFonts w:hint="eastAsia"/>
          <w:b/>
          <w:bCs/>
          <w:szCs w:val="28"/>
        </w:rPr>
        <w:t>簡練</w:t>
      </w:r>
      <w:r w:rsidR="00AA5D75" w:rsidRPr="00AA5D75">
        <w:rPr>
          <w:rFonts w:hint="eastAsia"/>
          <w:szCs w:val="28"/>
        </w:rPr>
        <w:t>的語言描繪出深遠的江上暮景和</w:t>
      </w:r>
      <w:proofErr w:type="gramStart"/>
      <w:r w:rsidR="00AA5D75" w:rsidRPr="00AA5D75">
        <w:rPr>
          <w:rFonts w:hint="eastAsia"/>
          <w:szCs w:val="28"/>
        </w:rPr>
        <w:t>秋夜</w:t>
      </w:r>
      <w:proofErr w:type="gramEnd"/>
      <w:r w:rsidR="00AA5D75" w:rsidRPr="00AA5D75">
        <w:rPr>
          <w:rFonts w:hint="eastAsia"/>
          <w:szCs w:val="28"/>
        </w:rPr>
        <w:t>情趣，呈現出詩人</w:t>
      </w:r>
      <w:r w:rsidR="00AA5D75" w:rsidRPr="007C5039">
        <w:rPr>
          <w:rFonts w:hint="eastAsia"/>
          <w:b/>
          <w:bCs/>
          <w:szCs w:val="28"/>
        </w:rPr>
        <w:t>細膩</w:t>
      </w:r>
      <w:r w:rsidR="00AA5D75" w:rsidRPr="00AA5D75">
        <w:rPr>
          <w:rFonts w:hint="eastAsia"/>
          <w:szCs w:val="28"/>
        </w:rPr>
        <w:t>的觀察力與敏感的情感。</w:t>
      </w:r>
      <w:proofErr w:type="gramStart"/>
      <w:r w:rsidR="00AA5D75" w:rsidRPr="00AA5D75">
        <w:rPr>
          <w:rFonts w:hint="eastAsia"/>
          <w:szCs w:val="28"/>
        </w:rPr>
        <w:t>首句</w:t>
      </w:r>
      <w:proofErr w:type="gramEnd"/>
      <w:r w:rsidR="00AA5D75" w:rsidRPr="00AA5D75">
        <w:rPr>
          <w:rFonts w:hint="eastAsia"/>
          <w:szCs w:val="28"/>
        </w:rPr>
        <w:t>「一道</w:t>
      </w:r>
      <w:proofErr w:type="gramStart"/>
      <w:r w:rsidR="00AA5D75" w:rsidRPr="00AA5D75">
        <w:rPr>
          <w:rFonts w:hint="eastAsia"/>
          <w:szCs w:val="28"/>
        </w:rPr>
        <w:t>殘陽鋪水中</w:t>
      </w:r>
      <w:proofErr w:type="gramEnd"/>
      <w:r w:rsidR="00AA5D75" w:rsidRPr="00AA5D75">
        <w:rPr>
          <w:rFonts w:hint="eastAsia"/>
          <w:szCs w:val="28"/>
        </w:rPr>
        <w:t>」，描寫夕陽的餘暉如同一條光帶</w:t>
      </w:r>
      <w:proofErr w:type="gramStart"/>
      <w:r w:rsidR="00AA5D75" w:rsidRPr="00AA5D75">
        <w:rPr>
          <w:rFonts w:hint="eastAsia"/>
          <w:szCs w:val="28"/>
        </w:rPr>
        <w:t>鋪滿江面</w:t>
      </w:r>
      <w:proofErr w:type="gramEnd"/>
      <w:r w:rsidR="00AA5D75" w:rsidRPr="00AA5D75">
        <w:rPr>
          <w:rFonts w:hint="eastAsia"/>
          <w:szCs w:val="28"/>
        </w:rPr>
        <w:t>，簡單的「一道殘陽」便</w:t>
      </w:r>
      <w:r w:rsidR="00AA5D75" w:rsidRPr="007C5039">
        <w:rPr>
          <w:rFonts w:hint="eastAsia"/>
          <w:b/>
          <w:bCs/>
          <w:szCs w:val="28"/>
        </w:rPr>
        <w:t>勾勒</w:t>
      </w:r>
      <w:r w:rsidR="00AA5D75" w:rsidRPr="00AA5D75">
        <w:rPr>
          <w:rFonts w:hint="eastAsia"/>
          <w:szCs w:val="28"/>
        </w:rPr>
        <w:t>出落日的孤寂感，同時也帶有一種空曠寧靜的美。第二句「</w:t>
      </w:r>
      <w:proofErr w:type="gramStart"/>
      <w:r w:rsidR="00AA5D75" w:rsidRPr="00AA5D75">
        <w:rPr>
          <w:rFonts w:hint="eastAsia"/>
          <w:szCs w:val="28"/>
        </w:rPr>
        <w:t>半江瑟瑟半江紅</w:t>
      </w:r>
      <w:proofErr w:type="gramEnd"/>
      <w:r w:rsidR="00AA5D75" w:rsidRPr="00AA5D75">
        <w:rPr>
          <w:rFonts w:hint="eastAsia"/>
          <w:szCs w:val="28"/>
        </w:rPr>
        <w:t>」則運用對比手法，把江水的兩種顏色呈現在眼前</w:t>
      </w:r>
      <w:r w:rsidR="008256FA">
        <w:rPr>
          <w:rFonts w:hint="eastAsia"/>
          <w:szCs w:val="28"/>
        </w:rPr>
        <w:t>--</w:t>
      </w:r>
      <w:r w:rsidR="00AA5D75" w:rsidRPr="00AA5D75">
        <w:rPr>
          <w:rFonts w:hint="eastAsia"/>
          <w:szCs w:val="28"/>
        </w:rPr>
        <w:t>一半清冷、</w:t>
      </w:r>
      <w:proofErr w:type="gramStart"/>
      <w:r w:rsidR="00AA5D75" w:rsidRPr="00AA5D75">
        <w:rPr>
          <w:rFonts w:hint="eastAsia"/>
          <w:szCs w:val="28"/>
        </w:rPr>
        <w:t>瑟瑟泛動</w:t>
      </w:r>
      <w:proofErr w:type="gramEnd"/>
      <w:r w:rsidR="00AA5D75" w:rsidRPr="00AA5D75">
        <w:rPr>
          <w:rFonts w:hint="eastAsia"/>
          <w:szCs w:val="28"/>
        </w:rPr>
        <w:t>的青綠色，一半映照夕陽的鮮紅色</w:t>
      </w:r>
      <w:r w:rsidR="007C5039">
        <w:rPr>
          <w:szCs w:val="28"/>
        </w:rPr>
        <w:br/>
      </w:r>
      <w:r w:rsidR="00AA5D75" w:rsidRPr="00AA5D75">
        <w:rPr>
          <w:rFonts w:hint="eastAsia"/>
          <w:szCs w:val="28"/>
        </w:rPr>
        <w:t>。這種色彩對照，不僅形象生動，也增強了景物的立體感，使讀者彷彿身臨其境。</w:t>
      </w:r>
    </w:p>
    <w:p w14:paraId="4610C0F7" w14:textId="3F10F724" w:rsidR="00AA5D75" w:rsidRPr="00AA5D75" w:rsidRDefault="00AA5D75" w:rsidP="005008AF">
      <w:pPr>
        <w:spacing w:after="0" w:line="48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AA5D75">
        <w:rPr>
          <w:rFonts w:hint="eastAsia"/>
          <w:szCs w:val="28"/>
        </w:rPr>
        <w:t>後兩句「可憐九月初三夜，露似真珠</w:t>
      </w:r>
      <w:proofErr w:type="gramStart"/>
      <w:r w:rsidRPr="00AA5D75">
        <w:rPr>
          <w:rFonts w:hint="eastAsia"/>
          <w:szCs w:val="28"/>
        </w:rPr>
        <w:t>月似弓</w:t>
      </w:r>
      <w:proofErr w:type="gramEnd"/>
      <w:r w:rsidRPr="00AA5D75">
        <w:rPr>
          <w:rFonts w:hint="eastAsia"/>
          <w:szCs w:val="28"/>
        </w:rPr>
        <w:t>」將視角由江面轉向秋夜的天空和地面景象。詩人以「可憐」二字</w:t>
      </w:r>
      <w:proofErr w:type="gramStart"/>
      <w:r w:rsidRPr="00AA5D75">
        <w:rPr>
          <w:rFonts w:hint="eastAsia"/>
          <w:szCs w:val="28"/>
        </w:rPr>
        <w:t>抒發對秋夜</w:t>
      </w:r>
      <w:proofErr w:type="gramEnd"/>
      <w:r w:rsidRPr="00AA5D75">
        <w:rPr>
          <w:rFonts w:hint="eastAsia"/>
          <w:szCs w:val="28"/>
        </w:rPr>
        <w:t>景色的愛惜之情，既帶有感慨，也透出一種柔和的</w:t>
      </w:r>
      <w:r w:rsidRPr="007C5039">
        <w:rPr>
          <w:rFonts w:hint="eastAsia"/>
          <w:b/>
          <w:bCs/>
          <w:szCs w:val="28"/>
        </w:rPr>
        <w:t>寂寥</w:t>
      </w:r>
      <w:r w:rsidRPr="00AA5D75">
        <w:rPr>
          <w:rFonts w:hint="eastAsia"/>
          <w:szCs w:val="28"/>
        </w:rPr>
        <w:t>。秋夜的露水如同晶瑩的珍珠，月亮</w:t>
      </w:r>
      <w:proofErr w:type="gramStart"/>
      <w:r w:rsidRPr="00AA5D75">
        <w:rPr>
          <w:rFonts w:hint="eastAsia"/>
          <w:szCs w:val="28"/>
        </w:rPr>
        <w:t>彎彎像弓</w:t>
      </w:r>
      <w:proofErr w:type="gramEnd"/>
      <w:r w:rsidRPr="00AA5D75">
        <w:rPr>
          <w:rFonts w:hint="eastAsia"/>
          <w:szCs w:val="28"/>
        </w:rPr>
        <w:t>，短短一句就點出了時間、季節與自然的細膩之美。這裡的「露似真珠」與「</w:t>
      </w:r>
      <w:proofErr w:type="gramStart"/>
      <w:r w:rsidRPr="00AA5D75">
        <w:rPr>
          <w:rFonts w:hint="eastAsia"/>
          <w:szCs w:val="28"/>
        </w:rPr>
        <w:t>月似弓</w:t>
      </w:r>
      <w:proofErr w:type="gramEnd"/>
      <w:r w:rsidRPr="00AA5D75">
        <w:rPr>
          <w:rFonts w:hint="eastAsia"/>
          <w:szCs w:val="28"/>
        </w:rPr>
        <w:t>」使用了生動的比喻，使景物</w:t>
      </w:r>
      <w:r w:rsidRPr="007C5039">
        <w:rPr>
          <w:rFonts w:hint="eastAsia"/>
          <w:b/>
          <w:bCs/>
          <w:szCs w:val="28"/>
        </w:rPr>
        <w:t>形象化</w:t>
      </w:r>
      <w:r w:rsidRPr="00AA5D75">
        <w:rPr>
          <w:rFonts w:hint="eastAsia"/>
          <w:szCs w:val="28"/>
        </w:rPr>
        <w:t>、</w:t>
      </w:r>
      <w:r w:rsidRPr="007C5039">
        <w:rPr>
          <w:rFonts w:hint="eastAsia"/>
          <w:b/>
          <w:bCs/>
          <w:szCs w:val="28"/>
        </w:rPr>
        <w:t>具</w:t>
      </w:r>
      <w:proofErr w:type="gramStart"/>
      <w:r w:rsidRPr="007C5039">
        <w:rPr>
          <w:rFonts w:hint="eastAsia"/>
          <w:b/>
          <w:bCs/>
          <w:szCs w:val="28"/>
        </w:rPr>
        <w:t>象</w:t>
      </w:r>
      <w:proofErr w:type="gramEnd"/>
      <w:r w:rsidRPr="007C5039">
        <w:rPr>
          <w:rFonts w:hint="eastAsia"/>
          <w:b/>
          <w:bCs/>
          <w:szCs w:val="28"/>
        </w:rPr>
        <w:t>化</w:t>
      </w:r>
      <w:r w:rsidRPr="00AA5D75">
        <w:rPr>
          <w:rFonts w:hint="eastAsia"/>
          <w:szCs w:val="28"/>
        </w:rPr>
        <w:t>，增強了畫面的美感與情趣。</w:t>
      </w:r>
    </w:p>
    <w:p w14:paraId="04425839" w14:textId="776FB809" w:rsidR="00AA5D75" w:rsidRPr="00AA5D75" w:rsidRDefault="00AA5D75" w:rsidP="005008AF">
      <w:pPr>
        <w:spacing w:after="0" w:line="48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AA5D75">
        <w:rPr>
          <w:rFonts w:hint="eastAsia"/>
          <w:szCs w:val="28"/>
        </w:rPr>
        <w:t>整首詩在藝術手法上，以「動靜結合」和「色彩對比」見長。江水的「瑟瑟」帶有微動，而落日、露水、</w:t>
      </w:r>
      <w:proofErr w:type="gramStart"/>
      <w:r w:rsidRPr="00AA5D75">
        <w:rPr>
          <w:rFonts w:hint="eastAsia"/>
          <w:szCs w:val="28"/>
        </w:rPr>
        <w:t>彎月則</w:t>
      </w:r>
      <w:proofErr w:type="gramEnd"/>
      <w:r w:rsidRPr="00AA5D75">
        <w:rPr>
          <w:rFonts w:hint="eastAsia"/>
          <w:szCs w:val="28"/>
        </w:rPr>
        <w:t>呈現靜態，動靜相映，使景色更有</w:t>
      </w:r>
      <w:r w:rsidRPr="007C5039">
        <w:rPr>
          <w:rFonts w:hint="eastAsia"/>
          <w:b/>
          <w:bCs/>
          <w:szCs w:val="28"/>
        </w:rPr>
        <w:t>層次感</w:t>
      </w:r>
      <w:r w:rsidRPr="00AA5D75">
        <w:rPr>
          <w:rFonts w:hint="eastAsia"/>
          <w:szCs w:val="28"/>
        </w:rPr>
        <w:t>。色彩的對比與光影的描寫，也增添了視覺美感。詩人不僅描寫景物，更寄寓了</w:t>
      </w:r>
      <w:proofErr w:type="gramStart"/>
      <w:r w:rsidRPr="00AA5D75">
        <w:rPr>
          <w:rFonts w:hint="eastAsia"/>
          <w:szCs w:val="28"/>
        </w:rPr>
        <w:t>自己對秋夜</w:t>
      </w:r>
      <w:proofErr w:type="gramEnd"/>
      <w:r w:rsidRPr="00AA5D75">
        <w:rPr>
          <w:rFonts w:hint="eastAsia"/>
          <w:szCs w:val="28"/>
        </w:rPr>
        <w:t>清冷、江上寧靜的感受，將外在景象與內心情感相融合，表現出典型的「詩中有畫」特質。</w:t>
      </w:r>
    </w:p>
    <w:p w14:paraId="148FD4EE" w14:textId="529A02DF" w:rsidR="00AA5D75" w:rsidRPr="00AA5D75" w:rsidRDefault="00AA5D75" w:rsidP="005008AF">
      <w:pPr>
        <w:spacing w:after="0" w:line="48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lastRenderedPageBreak/>
        <w:t xml:space="preserve">　　</w:t>
      </w:r>
      <w:proofErr w:type="gramStart"/>
      <w:r w:rsidRPr="00AA5D75">
        <w:rPr>
          <w:rFonts w:hint="eastAsia"/>
          <w:szCs w:val="28"/>
        </w:rPr>
        <w:t>此外，</w:t>
      </w:r>
      <w:proofErr w:type="gramEnd"/>
      <w:r w:rsidRPr="00AA5D75">
        <w:rPr>
          <w:rFonts w:hint="eastAsia"/>
          <w:szCs w:val="28"/>
        </w:rPr>
        <w:t>詩中透出的孤寂與</w:t>
      </w:r>
      <w:r w:rsidRPr="007C5039">
        <w:rPr>
          <w:rFonts w:hint="eastAsia"/>
          <w:b/>
          <w:bCs/>
          <w:szCs w:val="28"/>
        </w:rPr>
        <w:t>淡雅</w:t>
      </w:r>
      <w:r w:rsidRPr="00AA5D75">
        <w:rPr>
          <w:rFonts w:hint="eastAsia"/>
          <w:szCs w:val="28"/>
        </w:rPr>
        <w:t>，與</w:t>
      </w:r>
      <w:r w:rsidRPr="007C5039">
        <w:rPr>
          <w:rFonts w:hint="eastAsia"/>
          <w:szCs w:val="28"/>
          <w:u w:val="single"/>
        </w:rPr>
        <w:t>白居易</w:t>
      </w:r>
      <w:r w:rsidRPr="00AA5D75">
        <w:rPr>
          <w:rFonts w:hint="eastAsia"/>
          <w:szCs w:val="28"/>
        </w:rPr>
        <w:t>晚年追求</w:t>
      </w:r>
      <w:r w:rsidRPr="007C5039">
        <w:rPr>
          <w:rFonts w:hint="eastAsia"/>
          <w:b/>
          <w:bCs/>
          <w:szCs w:val="28"/>
        </w:rPr>
        <w:t>恬淡</w:t>
      </w:r>
      <w:r w:rsidRPr="00AA5D75">
        <w:rPr>
          <w:rFonts w:hint="eastAsia"/>
          <w:szCs w:val="28"/>
        </w:rPr>
        <w:t>生活的性情相呼應，反映了他對自然的敏銳觀察和對人生細微情趣的體會。</w:t>
      </w:r>
      <w:proofErr w:type="gramStart"/>
      <w:r w:rsidRPr="00AA5D75">
        <w:rPr>
          <w:rFonts w:hint="eastAsia"/>
          <w:szCs w:val="28"/>
        </w:rPr>
        <w:t>全詩語言</w:t>
      </w:r>
      <w:proofErr w:type="gramEnd"/>
      <w:r w:rsidRPr="00AA5D75">
        <w:rPr>
          <w:rFonts w:hint="eastAsia"/>
          <w:szCs w:val="28"/>
        </w:rPr>
        <w:t>樸素自然，</w:t>
      </w:r>
      <w:r w:rsidRPr="007C5039">
        <w:rPr>
          <w:rFonts w:hint="eastAsia"/>
          <w:b/>
          <w:bCs/>
          <w:szCs w:val="28"/>
        </w:rPr>
        <w:t>不事雕飾</w:t>
      </w:r>
      <w:r w:rsidR="007C5039">
        <w:rPr>
          <w:b/>
          <w:bCs/>
          <w:szCs w:val="28"/>
        </w:rPr>
        <w:br/>
      </w:r>
      <w:r w:rsidRPr="00AA5D75">
        <w:rPr>
          <w:rFonts w:hint="eastAsia"/>
          <w:szCs w:val="28"/>
        </w:rPr>
        <w:t>，但每一筆都充滿韻味，讀來令人心境清朗，</w:t>
      </w:r>
      <w:r w:rsidRPr="007C5039">
        <w:rPr>
          <w:rFonts w:hint="eastAsia"/>
          <w:b/>
          <w:bCs/>
          <w:szCs w:val="28"/>
        </w:rPr>
        <w:t>宛如</w:t>
      </w:r>
      <w:r w:rsidRPr="00AA5D75">
        <w:rPr>
          <w:rFonts w:hint="eastAsia"/>
          <w:szCs w:val="28"/>
        </w:rPr>
        <w:t>親歷江上暮色，</w:t>
      </w:r>
      <w:proofErr w:type="gramStart"/>
      <w:r w:rsidRPr="00AA5D75">
        <w:rPr>
          <w:rFonts w:hint="eastAsia"/>
          <w:szCs w:val="28"/>
        </w:rPr>
        <w:t>感受到秋夜</w:t>
      </w:r>
      <w:proofErr w:type="gramEnd"/>
      <w:r w:rsidRPr="00AA5D75">
        <w:rPr>
          <w:rFonts w:hint="eastAsia"/>
          <w:szCs w:val="28"/>
        </w:rPr>
        <w:t>的</w:t>
      </w:r>
      <w:r w:rsidRPr="007C5039">
        <w:rPr>
          <w:rFonts w:hint="eastAsia"/>
          <w:b/>
          <w:bCs/>
          <w:szCs w:val="28"/>
        </w:rPr>
        <w:t>靜謐</w:t>
      </w:r>
      <w:r w:rsidRPr="00AA5D75">
        <w:rPr>
          <w:rFonts w:hint="eastAsia"/>
          <w:szCs w:val="28"/>
        </w:rPr>
        <w:t>與溫柔。</w:t>
      </w:r>
    </w:p>
    <w:p w14:paraId="2556BFC6" w14:textId="2E3C5F5F" w:rsidR="00755BBB" w:rsidRDefault="00AA5D75" w:rsidP="005008AF">
      <w:pPr>
        <w:spacing w:after="0" w:line="48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AA5D75">
        <w:rPr>
          <w:rFonts w:hint="eastAsia"/>
          <w:szCs w:val="28"/>
        </w:rPr>
        <w:t>總而言之，《暮江吟》以簡練而精確的語言，描繪出色彩</w:t>
      </w:r>
      <w:r w:rsidRPr="007C5039">
        <w:rPr>
          <w:rFonts w:hint="eastAsia"/>
          <w:b/>
          <w:bCs/>
          <w:szCs w:val="28"/>
        </w:rPr>
        <w:t>斑斕</w:t>
      </w:r>
      <w:r w:rsidRPr="00AA5D75">
        <w:rPr>
          <w:rFonts w:hint="eastAsia"/>
          <w:szCs w:val="28"/>
        </w:rPr>
        <w:t>、</w:t>
      </w:r>
      <w:r w:rsidRPr="007C5039">
        <w:rPr>
          <w:rFonts w:hint="eastAsia"/>
          <w:b/>
          <w:bCs/>
          <w:szCs w:val="28"/>
        </w:rPr>
        <w:t>動靜相宜</w:t>
      </w:r>
      <w:r w:rsidRPr="00AA5D75">
        <w:rPr>
          <w:rFonts w:hint="eastAsia"/>
          <w:szCs w:val="28"/>
        </w:rPr>
        <w:t>的江上秋景，並透過景物表達詩人的寂寥情感與細膩心境，堪稱</w:t>
      </w:r>
      <w:r w:rsidRPr="007C5039">
        <w:rPr>
          <w:rFonts w:hint="eastAsia"/>
          <w:szCs w:val="28"/>
          <w:u w:val="single"/>
        </w:rPr>
        <w:t>白居易</w:t>
      </w:r>
      <w:r w:rsidRPr="00AA5D75">
        <w:rPr>
          <w:rFonts w:hint="eastAsia"/>
          <w:szCs w:val="28"/>
        </w:rPr>
        <w:t>詩作中</w:t>
      </w:r>
      <w:proofErr w:type="gramStart"/>
      <w:r w:rsidRPr="00AA5D75">
        <w:rPr>
          <w:rFonts w:hint="eastAsia"/>
          <w:szCs w:val="28"/>
        </w:rPr>
        <w:t>極具畫意</w:t>
      </w:r>
      <w:proofErr w:type="gramEnd"/>
      <w:r w:rsidRPr="00AA5D75">
        <w:rPr>
          <w:rFonts w:hint="eastAsia"/>
          <w:szCs w:val="28"/>
        </w:rPr>
        <w:t>與情趣的佳作。</w:t>
      </w:r>
    </w:p>
    <w:p w14:paraId="1BDF5E7D" w14:textId="6B972265" w:rsidR="00F63C72" w:rsidRPr="00F806C6" w:rsidRDefault="00F63C72" w:rsidP="005008AF">
      <w:pPr>
        <w:spacing w:beforeLines="50" w:before="120" w:after="0" w:line="480" w:lineRule="exact"/>
        <w:ind w:left="-6" w:right="0" w:hanging="11"/>
        <w:rPr>
          <w:b/>
          <w:sz w:val="40"/>
          <w:szCs w:val="40"/>
        </w:rPr>
      </w:pPr>
      <w:r w:rsidRPr="00044B24">
        <w:rPr>
          <w:rFonts w:hint="eastAsia"/>
          <w:sz w:val="32"/>
          <w:szCs w:val="32"/>
          <w:bdr w:val="single" w:sz="4" w:space="0" w:color="auto"/>
        </w:rPr>
        <w:t>補充</w:t>
      </w:r>
    </w:p>
    <w:p w14:paraId="4745C532" w14:textId="159E60A9" w:rsidR="005008AF" w:rsidRDefault="005008AF" w:rsidP="005008AF">
      <w:pPr>
        <w:pStyle w:val="a9"/>
        <w:numPr>
          <w:ilvl w:val="0"/>
          <w:numId w:val="19"/>
        </w:numPr>
        <w:spacing w:after="0" w:line="480" w:lineRule="exact"/>
        <w:ind w:leftChars="0" w:left="284" w:right="0" w:hanging="301"/>
        <w:rPr>
          <w:szCs w:val="28"/>
        </w:rPr>
      </w:pPr>
      <w:r w:rsidRPr="005008AF">
        <w:rPr>
          <w:rFonts w:hint="eastAsia"/>
          <w:szCs w:val="28"/>
        </w:rPr>
        <w:t>簡練</w:t>
      </w:r>
      <w:r>
        <w:rPr>
          <w:rFonts w:hint="eastAsia"/>
          <w:szCs w:val="28"/>
        </w:rPr>
        <w:t>：</w:t>
      </w:r>
      <w:r w:rsidRPr="005008AF">
        <w:rPr>
          <w:rFonts w:hint="eastAsia"/>
          <w:szCs w:val="28"/>
        </w:rPr>
        <w:t>指詩句字數不多、語言精簡，但意思完整、不冗長。</w:t>
      </w:r>
    </w:p>
    <w:p w14:paraId="77EEE31F" w14:textId="3EA10A32" w:rsidR="005008AF" w:rsidRDefault="005008AF" w:rsidP="005008AF">
      <w:pPr>
        <w:pStyle w:val="a9"/>
        <w:numPr>
          <w:ilvl w:val="0"/>
          <w:numId w:val="19"/>
        </w:numPr>
        <w:spacing w:after="0" w:line="480" w:lineRule="exact"/>
        <w:ind w:leftChars="0" w:left="284" w:right="0" w:hanging="301"/>
        <w:rPr>
          <w:szCs w:val="28"/>
        </w:rPr>
      </w:pPr>
      <w:r w:rsidRPr="005008AF">
        <w:rPr>
          <w:rFonts w:hint="eastAsia"/>
          <w:szCs w:val="28"/>
        </w:rPr>
        <w:t>細膩</w:t>
      </w:r>
      <w:r>
        <w:rPr>
          <w:rFonts w:hint="eastAsia"/>
          <w:szCs w:val="28"/>
        </w:rPr>
        <w:t>(</w:t>
      </w:r>
      <w:proofErr w:type="gramStart"/>
      <w:r w:rsidRPr="005008AF">
        <w:rPr>
          <w:rFonts w:hint="eastAsia"/>
          <w:color w:val="FF0000"/>
          <w:sz w:val="16"/>
          <w:szCs w:val="16"/>
        </w:rPr>
        <w:t>ㄋㄧˋ</w:t>
      </w:r>
      <w:proofErr w:type="gramEnd"/>
      <w:r>
        <w:rPr>
          <w:rFonts w:hint="eastAsia"/>
          <w:szCs w:val="28"/>
        </w:rPr>
        <w:t>)：</w:t>
      </w:r>
      <w:r w:rsidRPr="005008AF">
        <w:rPr>
          <w:rFonts w:hint="eastAsia"/>
          <w:szCs w:val="28"/>
        </w:rPr>
        <w:t>形容描寫觀察入微、感受敏感。</w:t>
      </w:r>
      <w:r>
        <w:rPr>
          <w:rFonts w:hint="eastAsia"/>
          <w:szCs w:val="28"/>
        </w:rPr>
        <w:t>指</w:t>
      </w:r>
      <w:r w:rsidRPr="005008AF">
        <w:rPr>
          <w:rFonts w:hint="eastAsia"/>
          <w:szCs w:val="28"/>
        </w:rPr>
        <w:t>詩人注意到夕陽在江面上的色彩變化、露水與月形的細節。</w:t>
      </w:r>
    </w:p>
    <w:p w14:paraId="00671B46" w14:textId="24D59EF8" w:rsidR="005008AF" w:rsidRDefault="005008AF" w:rsidP="005008AF">
      <w:pPr>
        <w:pStyle w:val="a9"/>
        <w:numPr>
          <w:ilvl w:val="0"/>
          <w:numId w:val="19"/>
        </w:numPr>
        <w:spacing w:after="0" w:line="480" w:lineRule="exact"/>
        <w:ind w:leftChars="0" w:left="284" w:right="0" w:hanging="301"/>
        <w:rPr>
          <w:szCs w:val="28"/>
        </w:rPr>
      </w:pPr>
      <w:r w:rsidRPr="005008AF">
        <w:rPr>
          <w:rFonts w:hint="eastAsia"/>
          <w:szCs w:val="28"/>
        </w:rPr>
        <w:t>勾勒</w:t>
      </w:r>
      <w:r>
        <w:rPr>
          <w:rFonts w:hint="eastAsia"/>
          <w:szCs w:val="28"/>
        </w:rPr>
        <w:t>：</w:t>
      </w:r>
      <w:r w:rsidRPr="005008AF">
        <w:rPr>
          <w:rFonts w:hint="eastAsia"/>
          <w:szCs w:val="28"/>
        </w:rPr>
        <w:t>指用簡單的筆墨描寫輪廓，不鋪陳細節，卻能讓畫面成形。</w:t>
      </w:r>
    </w:p>
    <w:p w14:paraId="324045AB" w14:textId="2991EDE1" w:rsidR="005008AF" w:rsidRDefault="005008AF" w:rsidP="005008AF">
      <w:pPr>
        <w:pStyle w:val="a9"/>
        <w:numPr>
          <w:ilvl w:val="0"/>
          <w:numId w:val="19"/>
        </w:numPr>
        <w:spacing w:after="0" w:line="480" w:lineRule="exact"/>
        <w:ind w:leftChars="0" w:left="284" w:right="0" w:hanging="301"/>
        <w:rPr>
          <w:szCs w:val="28"/>
        </w:rPr>
      </w:pPr>
      <w:r w:rsidRPr="005008AF">
        <w:rPr>
          <w:rFonts w:hint="eastAsia"/>
          <w:szCs w:val="28"/>
        </w:rPr>
        <w:t>寂寥</w:t>
      </w:r>
      <w:r>
        <w:rPr>
          <w:rFonts w:hint="eastAsia"/>
          <w:szCs w:val="28"/>
        </w:rPr>
        <w:t>(</w:t>
      </w:r>
      <w:proofErr w:type="gramStart"/>
      <w:r w:rsidRPr="005008AF">
        <w:rPr>
          <w:rFonts w:hint="eastAsia"/>
          <w:color w:val="FF0000"/>
          <w:sz w:val="16"/>
          <w:szCs w:val="16"/>
        </w:rPr>
        <w:t>ㄌㄧㄠˊ</w:t>
      </w:r>
      <w:proofErr w:type="gramEnd"/>
      <w:r>
        <w:rPr>
          <w:rFonts w:hint="eastAsia"/>
          <w:szCs w:val="28"/>
        </w:rPr>
        <w:t>)：</w:t>
      </w:r>
      <w:r w:rsidRPr="005008AF">
        <w:rPr>
          <w:rFonts w:hint="eastAsia"/>
          <w:szCs w:val="28"/>
        </w:rPr>
        <w:t>形容安靜、空曠，帶有淡淡孤獨感的氛圍。</w:t>
      </w:r>
    </w:p>
    <w:p w14:paraId="5E5F8DF4" w14:textId="45763B8C" w:rsidR="005008AF" w:rsidRDefault="005008AF" w:rsidP="005008AF">
      <w:pPr>
        <w:pStyle w:val="a9"/>
        <w:numPr>
          <w:ilvl w:val="0"/>
          <w:numId w:val="19"/>
        </w:numPr>
        <w:spacing w:after="0" w:line="480" w:lineRule="exact"/>
        <w:ind w:leftChars="0" w:left="284" w:right="0" w:hanging="301"/>
        <w:rPr>
          <w:szCs w:val="28"/>
        </w:rPr>
      </w:pPr>
      <w:r w:rsidRPr="005008AF">
        <w:rPr>
          <w:rFonts w:hint="eastAsia"/>
          <w:szCs w:val="28"/>
        </w:rPr>
        <w:t>形象化</w:t>
      </w:r>
      <w:r>
        <w:rPr>
          <w:rFonts w:hint="eastAsia"/>
          <w:szCs w:val="28"/>
        </w:rPr>
        <w:t>：</w:t>
      </w:r>
      <w:r w:rsidRPr="005008AF">
        <w:rPr>
          <w:rFonts w:hint="eastAsia"/>
          <w:szCs w:val="28"/>
        </w:rPr>
        <w:t>把抽象感受轉為具體可感的形象。</w:t>
      </w:r>
      <w:proofErr w:type="gramStart"/>
      <w:r>
        <w:rPr>
          <w:rFonts w:hint="eastAsia"/>
          <w:szCs w:val="28"/>
        </w:rPr>
        <w:t>是說</w:t>
      </w:r>
      <w:r w:rsidRPr="005008AF">
        <w:rPr>
          <w:rFonts w:hint="eastAsia"/>
          <w:szCs w:val="28"/>
        </w:rPr>
        <w:t>把</w:t>
      </w:r>
      <w:proofErr w:type="gramEnd"/>
      <w:r w:rsidRPr="005008AF">
        <w:rPr>
          <w:rFonts w:hint="eastAsia"/>
          <w:szCs w:val="28"/>
        </w:rPr>
        <w:t>「夜色美」寫成「露似真珠、</w:t>
      </w:r>
      <w:proofErr w:type="gramStart"/>
      <w:r w:rsidRPr="005008AF">
        <w:rPr>
          <w:rFonts w:hint="eastAsia"/>
          <w:szCs w:val="28"/>
        </w:rPr>
        <w:t>月似弓</w:t>
      </w:r>
      <w:proofErr w:type="gramEnd"/>
      <w:r w:rsidRPr="005008AF">
        <w:rPr>
          <w:rFonts w:hint="eastAsia"/>
          <w:szCs w:val="28"/>
        </w:rPr>
        <w:t>」。</w:t>
      </w:r>
    </w:p>
    <w:p w14:paraId="63D74558" w14:textId="3202E7D4" w:rsidR="005008AF" w:rsidRDefault="005008AF" w:rsidP="005008AF">
      <w:pPr>
        <w:pStyle w:val="a9"/>
        <w:numPr>
          <w:ilvl w:val="0"/>
          <w:numId w:val="19"/>
        </w:numPr>
        <w:spacing w:after="0" w:line="480" w:lineRule="exact"/>
        <w:ind w:leftChars="0" w:left="284" w:right="0" w:hanging="301"/>
        <w:rPr>
          <w:szCs w:val="28"/>
        </w:rPr>
      </w:pPr>
      <w:r w:rsidRPr="005008AF">
        <w:rPr>
          <w:rFonts w:hint="eastAsia"/>
          <w:szCs w:val="28"/>
        </w:rPr>
        <w:t>具</w:t>
      </w:r>
      <w:proofErr w:type="gramStart"/>
      <w:r w:rsidRPr="005008AF">
        <w:rPr>
          <w:rFonts w:hint="eastAsia"/>
          <w:szCs w:val="28"/>
        </w:rPr>
        <w:t>象</w:t>
      </w:r>
      <w:proofErr w:type="gramEnd"/>
      <w:r w:rsidRPr="005008AF">
        <w:rPr>
          <w:rFonts w:hint="eastAsia"/>
          <w:szCs w:val="28"/>
        </w:rPr>
        <w:t>化</w:t>
      </w:r>
      <w:r>
        <w:rPr>
          <w:rFonts w:hint="eastAsia"/>
          <w:szCs w:val="28"/>
        </w:rPr>
        <w:t>：</w:t>
      </w:r>
      <w:r w:rsidRPr="005008AF">
        <w:rPr>
          <w:rFonts w:hint="eastAsia"/>
          <w:szCs w:val="28"/>
        </w:rPr>
        <w:t>與形象化相近，</w:t>
      </w:r>
      <w:proofErr w:type="gramStart"/>
      <w:r w:rsidRPr="005008AF">
        <w:rPr>
          <w:rFonts w:hint="eastAsia"/>
          <w:szCs w:val="28"/>
        </w:rPr>
        <w:t>指讓讀者</w:t>
      </w:r>
      <w:proofErr w:type="gramEnd"/>
      <w:r w:rsidRPr="005008AF">
        <w:rPr>
          <w:rFonts w:hint="eastAsia"/>
          <w:szCs w:val="28"/>
        </w:rPr>
        <w:t>能看見、想像得到畫面。</w:t>
      </w:r>
      <w:r>
        <w:rPr>
          <w:rFonts w:hint="eastAsia"/>
          <w:szCs w:val="28"/>
        </w:rPr>
        <w:t>如</w:t>
      </w:r>
      <w:r w:rsidRPr="005008AF">
        <w:rPr>
          <w:rFonts w:hint="eastAsia"/>
          <w:szCs w:val="28"/>
        </w:rPr>
        <w:t>月亮不像抽象的「明月」，而是具體的「弓形」。</w:t>
      </w:r>
    </w:p>
    <w:p w14:paraId="34848E6D" w14:textId="4F1C02FE" w:rsidR="005008AF" w:rsidRDefault="005008AF" w:rsidP="005008AF">
      <w:pPr>
        <w:pStyle w:val="a9"/>
        <w:numPr>
          <w:ilvl w:val="0"/>
          <w:numId w:val="19"/>
        </w:numPr>
        <w:spacing w:after="0" w:line="480" w:lineRule="exact"/>
        <w:ind w:leftChars="0" w:left="284" w:right="0" w:hanging="301"/>
        <w:rPr>
          <w:szCs w:val="28"/>
        </w:rPr>
      </w:pPr>
      <w:r w:rsidRPr="005008AF">
        <w:rPr>
          <w:rFonts w:hint="eastAsia"/>
          <w:szCs w:val="28"/>
        </w:rPr>
        <w:t>層次感</w:t>
      </w:r>
      <w:r>
        <w:rPr>
          <w:rFonts w:hint="eastAsia"/>
          <w:szCs w:val="28"/>
        </w:rPr>
        <w:t>：</w:t>
      </w:r>
      <w:r w:rsidRPr="005008AF">
        <w:rPr>
          <w:rFonts w:hint="eastAsia"/>
          <w:szCs w:val="28"/>
        </w:rPr>
        <w:t>指畫面或意境有前後、遠近、上下的變化。</w:t>
      </w:r>
      <w:r>
        <w:rPr>
          <w:rFonts w:hint="eastAsia"/>
          <w:szCs w:val="28"/>
        </w:rPr>
        <w:t>詩中</w:t>
      </w:r>
      <w:proofErr w:type="gramStart"/>
      <w:r w:rsidRPr="005008AF">
        <w:rPr>
          <w:rFonts w:hint="eastAsia"/>
          <w:szCs w:val="28"/>
        </w:rPr>
        <w:t>先寫江面</w:t>
      </w:r>
      <w:proofErr w:type="gramEnd"/>
      <w:r w:rsidRPr="005008AF">
        <w:rPr>
          <w:rFonts w:hint="eastAsia"/>
          <w:szCs w:val="28"/>
        </w:rPr>
        <w:t>夕陽，再寫夜晚的露與月，時間與景物層層推進。</w:t>
      </w:r>
    </w:p>
    <w:p w14:paraId="00ABAEFB" w14:textId="69C05F77" w:rsidR="005008AF" w:rsidRDefault="005008AF" w:rsidP="005008AF">
      <w:pPr>
        <w:pStyle w:val="a9"/>
        <w:numPr>
          <w:ilvl w:val="0"/>
          <w:numId w:val="19"/>
        </w:numPr>
        <w:spacing w:after="0" w:line="480" w:lineRule="exact"/>
        <w:ind w:leftChars="0" w:left="284" w:right="0" w:hanging="301"/>
        <w:rPr>
          <w:szCs w:val="28"/>
        </w:rPr>
      </w:pPr>
      <w:r w:rsidRPr="005008AF">
        <w:rPr>
          <w:rFonts w:hint="eastAsia"/>
          <w:szCs w:val="28"/>
        </w:rPr>
        <w:t>淡雅</w:t>
      </w:r>
      <w:r>
        <w:rPr>
          <w:rFonts w:hint="eastAsia"/>
          <w:szCs w:val="28"/>
        </w:rPr>
        <w:t>：</w:t>
      </w:r>
      <w:r w:rsidRPr="005008AF">
        <w:rPr>
          <w:rFonts w:hint="eastAsia"/>
          <w:szCs w:val="28"/>
        </w:rPr>
        <w:t>形容風格清新、</w:t>
      </w:r>
      <w:proofErr w:type="gramStart"/>
      <w:r w:rsidRPr="005008AF">
        <w:rPr>
          <w:rFonts w:hint="eastAsia"/>
          <w:szCs w:val="28"/>
        </w:rPr>
        <w:t>不</w:t>
      </w:r>
      <w:proofErr w:type="gramEnd"/>
      <w:r w:rsidRPr="005008AF">
        <w:rPr>
          <w:rFonts w:hint="eastAsia"/>
          <w:szCs w:val="28"/>
        </w:rPr>
        <w:t>濃烈、不張揚。</w:t>
      </w:r>
      <w:proofErr w:type="gramStart"/>
      <w:r>
        <w:rPr>
          <w:rFonts w:hint="eastAsia"/>
          <w:szCs w:val="28"/>
        </w:rPr>
        <w:t>指</w:t>
      </w:r>
      <w:r w:rsidRPr="005008AF">
        <w:rPr>
          <w:rFonts w:hint="eastAsia"/>
          <w:szCs w:val="28"/>
        </w:rPr>
        <w:t>詩中</w:t>
      </w:r>
      <w:proofErr w:type="gramEnd"/>
      <w:r w:rsidRPr="005008AF">
        <w:rPr>
          <w:rFonts w:hint="eastAsia"/>
          <w:szCs w:val="28"/>
        </w:rPr>
        <w:t>沒有強烈情緒，呈現柔和、清雅的自然美。</w:t>
      </w:r>
    </w:p>
    <w:p w14:paraId="141B513E" w14:textId="130D5C58" w:rsidR="005008AF" w:rsidRDefault="005008AF" w:rsidP="005008AF">
      <w:pPr>
        <w:pStyle w:val="a9"/>
        <w:numPr>
          <w:ilvl w:val="0"/>
          <w:numId w:val="19"/>
        </w:numPr>
        <w:spacing w:after="0" w:line="480" w:lineRule="exact"/>
        <w:ind w:leftChars="0" w:left="284" w:right="0" w:hanging="301"/>
        <w:rPr>
          <w:szCs w:val="28"/>
        </w:rPr>
      </w:pPr>
      <w:proofErr w:type="gramStart"/>
      <w:r w:rsidRPr="005008AF">
        <w:rPr>
          <w:rFonts w:hint="eastAsia"/>
          <w:szCs w:val="28"/>
        </w:rPr>
        <w:t>恬</w:t>
      </w:r>
      <w:proofErr w:type="gramEnd"/>
      <w:r>
        <w:rPr>
          <w:rFonts w:hint="eastAsia"/>
          <w:szCs w:val="28"/>
        </w:rPr>
        <w:t>(</w:t>
      </w:r>
      <w:proofErr w:type="gramStart"/>
      <w:r w:rsidRPr="005008AF">
        <w:rPr>
          <w:rFonts w:hint="eastAsia"/>
          <w:color w:val="FF0000"/>
          <w:sz w:val="16"/>
          <w:szCs w:val="16"/>
        </w:rPr>
        <w:t>ㄊㄧㄢˊ</w:t>
      </w:r>
      <w:proofErr w:type="gramEnd"/>
      <w:r>
        <w:rPr>
          <w:rFonts w:hint="eastAsia"/>
          <w:szCs w:val="28"/>
        </w:rPr>
        <w:t>)</w:t>
      </w:r>
      <w:r w:rsidRPr="005008AF">
        <w:rPr>
          <w:rFonts w:hint="eastAsia"/>
          <w:szCs w:val="28"/>
        </w:rPr>
        <w:t>淡</w:t>
      </w:r>
      <w:r>
        <w:rPr>
          <w:rFonts w:hint="eastAsia"/>
          <w:szCs w:val="28"/>
        </w:rPr>
        <w:t>：</w:t>
      </w:r>
      <w:r w:rsidRPr="005008AF">
        <w:rPr>
          <w:rFonts w:hint="eastAsia"/>
          <w:szCs w:val="28"/>
        </w:rPr>
        <w:t>指心境安靜、平和、不追求熱鬧或刺激。</w:t>
      </w:r>
    </w:p>
    <w:p w14:paraId="029C531F" w14:textId="01F08F73" w:rsidR="005008AF" w:rsidRDefault="005008AF" w:rsidP="005008AF">
      <w:pPr>
        <w:pStyle w:val="a9"/>
        <w:numPr>
          <w:ilvl w:val="0"/>
          <w:numId w:val="19"/>
        </w:numPr>
        <w:spacing w:after="0" w:line="480" w:lineRule="exact"/>
        <w:ind w:leftChars="0" w:left="284" w:right="0" w:hanging="301"/>
        <w:rPr>
          <w:szCs w:val="28"/>
        </w:rPr>
      </w:pPr>
      <w:r w:rsidRPr="005008AF">
        <w:rPr>
          <w:rFonts w:hint="eastAsia"/>
          <w:szCs w:val="28"/>
        </w:rPr>
        <w:t>不事雕飾</w:t>
      </w:r>
      <w:r>
        <w:rPr>
          <w:rFonts w:hint="eastAsia"/>
          <w:szCs w:val="28"/>
        </w:rPr>
        <w:t>：</w:t>
      </w:r>
      <w:r w:rsidRPr="005008AF">
        <w:rPr>
          <w:rFonts w:hint="eastAsia"/>
          <w:szCs w:val="28"/>
        </w:rPr>
        <w:t>指語言自然樸實，不刻意修辭或華麗堆砌。</w:t>
      </w:r>
    </w:p>
    <w:p w14:paraId="04BBE8ED" w14:textId="4515D332" w:rsidR="005008AF" w:rsidRDefault="005008AF" w:rsidP="005008AF">
      <w:pPr>
        <w:pStyle w:val="a9"/>
        <w:numPr>
          <w:ilvl w:val="0"/>
          <w:numId w:val="19"/>
        </w:numPr>
        <w:spacing w:after="0" w:line="480" w:lineRule="exact"/>
        <w:ind w:leftChars="0" w:left="284" w:right="0" w:hanging="301"/>
        <w:rPr>
          <w:szCs w:val="28"/>
        </w:rPr>
      </w:pPr>
      <w:r w:rsidRPr="005008AF">
        <w:rPr>
          <w:rFonts w:hint="eastAsia"/>
          <w:szCs w:val="28"/>
        </w:rPr>
        <w:t>宛如</w:t>
      </w:r>
      <w:r>
        <w:rPr>
          <w:rFonts w:hint="eastAsia"/>
          <w:szCs w:val="28"/>
        </w:rPr>
        <w:t>：</w:t>
      </w:r>
      <w:r w:rsidRPr="005008AF">
        <w:rPr>
          <w:rFonts w:hint="eastAsia"/>
          <w:szCs w:val="28"/>
        </w:rPr>
        <w:t>意思是「彷彿、就像」，常用於比喻。</w:t>
      </w:r>
    </w:p>
    <w:p w14:paraId="71540CA3" w14:textId="32DB0CD9" w:rsidR="005008AF" w:rsidRDefault="005008AF" w:rsidP="005008AF">
      <w:pPr>
        <w:pStyle w:val="a9"/>
        <w:numPr>
          <w:ilvl w:val="0"/>
          <w:numId w:val="19"/>
        </w:numPr>
        <w:spacing w:after="0" w:line="480" w:lineRule="exact"/>
        <w:ind w:leftChars="0" w:left="284" w:right="0" w:hanging="301"/>
        <w:rPr>
          <w:szCs w:val="28"/>
        </w:rPr>
      </w:pPr>
      <w:r w:rsidRPr="005008AF">
        <w:rPr>
          <w:rFonts w:hint="eastAsia"/>
          <w:szCs w:val="28"/>
        </w:rPr>
        <w:t>靜謐</w:t>
      </w:r>
      <w:r>
        <w:rPr>
          <w:rFonts w:hint="eastAsia"/>
          <w:szCs w:val="28"/>
        </w:rPr>
        <w:t>(</w:t>
      </w:r>
      <w:proofErr w:type="gramStart"/>
      <w:r w:rsidRPr="005008AF">
        <w:rPr>
          <w:rFonts w:hint="eastAsia"/>
          <w:color w:val="FF0000"/>
          <w:sz w:val="16"/>
          <w:szCs w:val="16"/>
        </w:rPr>
        <w:t>ㄇㄧˋ</w:t>
      </w:r>
      <w:proofErr w:type="gramEnd"/>
      <w:r>
        <w:rPr>
          <w:rFonts w:hint="eastAsia"/>
          <w:szCs w:val="28"/>
        </w:rPr>
        <w:t>)：</w:t>
      </w:r>
      <w:r w:rsidRPr="005008AF">
        <w:rPr>
          <w:rFonts w:hint="eastAsia"/>
          <w:szCs w:val="28"/>
        </w:rPr>
        <w:t>指環境安靜、祥和，沒有喧鬧。</w:t>
      </w:r>
    </w:p>
    <w:p w14:paraId="18889CDA" w14:textId="445B5EDE" w:rsidR="005008AF" w:rsidRDefault="005008AF" w:rsidP="005008AF">
      <w:pPr>
        <w:pStyle w:val="a9"/>
        <w:numPr>
          <w:ilvl w:val="0"/>
          <w:numId w:val="19"/>
        </w:numPr>
        <w:spacing w:after="0" w:line="480" w:lineRule="exact"/>
        <w:ind w:leftChars="0" w:left="284" w:right="0" w:hanging="301"/>
        <w:rPr>
          <w:szCs w:val="28"/>
        </w:rPr>
      </w:pPr>
      <w:r w:rsidRPr="005008AF">
        <w:rPr>
          <w:rFonts w:hint="eastAsia"/>
          <w:szCs w:val="28"/>
        </w:rPr>
        <w:t>斑斕</w:t>
      </w:r>
      <w:r>
        <w:rPr>
          <w:rFonts w:hint="eastAsia"/>
          <w:szCs w:val="28"/>
        </w:rPr>
        <w:t>(</w:t>
      </w:r>
      <w:proofErr w:type="gramStart"/>
      <w:r w:rsidRPr="005008AF">
        <w:rPr>
          <w:rFonts w:hint="eastAsia"/>
          <w:color w:val="FF0000"/>
          <w:sz w:val="16"/>
          <w:szCs w:val="16"/>
        </w:rPr>
        <w:t>ㄌㄢˊ</w:t>
      </w:r>
      <w:proofErr w:type="gramEnd"/>
      <w:r>
        <w:rPr>
          <w:rFonts w:hint="eastAsia"/>
          <w:szCs w:val="28"/>
        </w:rPr>
        <w:t>)：</w:t>
      </w:r>
      <w:r w:rsidRPr="005008AF">
        <w:rPr>
          <w:rFonts w:hint="eastAsia"/>
          <w:szCs w:val="28"/>
        </w:rPr>
        <w:t>形容色彩豐富而和諧。</w:t>
      </w:r>
    </w:p>
    <w:p w14:paraId="51A81B9F" w14:textId="0B0387B3" w:rsidR="005008AF" w:rsidRPr="005008AF" w:rsidRDefault="005008AF" w:rsidP="005008AF">
      <w:pPr>
        <w:pStyle w:val="a9"/>
        <w:numPr>
          <w:ilvl w:val="0"/>
          <w:numId w:val="19"/>
        </w:numPr>
        <w:spacing w:after="0" w:line="480" w:lineRule="exact"/>
        <w:ind w:leftChars="0" w:left="284" w:right="0" w:hanging="301"/>
        <w:rPr>
          <w:rFonts w:hint="eastAsia"/>
          <w:szCs w:val="28"/>
        </w:rPr>
      </w:pPr>
      <w:r w:rsidRPr="005008AF">
        <w:rPr>
          <w:rFonts w:hint="eastAsia"/>
          <w:szCs w:val="28"/>
        </w:rPr>
        <w:t>動靜相宜</w:t>
      </w:r>
      <w:r>
        <w:rPr>
          <w:rFonts w:hint="eastAsia"/>
          <w:szCs w:val="28"/>
        </w:rPr>
        <w:t>：</w:t>
      </w:r>
      <w:r w:rsidRPr="005008AF">
        <w:rPr>
          <w:rFonts w:hint="eastAsia"/>
          <w:szCs w:val="28"/>
        </w:rPr>
        <w:t>指動態與靜態景物搭配得恰到好處。</w:t>
      </w:r>
      <w:r>
        <w:rPr>
          <w:rFonts w:hint="eastAsia"/>
          <w:szCs w:val="28"/>
        </w:rPr>
        <w:t>指</w:t>
      </w:r>
      <w:r w:rsidRPr="005008AF">
        <w:rPr>
          <w:rFonts w:hint="eastAsia"/>
          <w:szCs w:val="28"/>
        </w:rPr>
        <w:t>江水微動，夕陽、月亮與露水靜止，彼此襯托。</w:t>
      </w:r>
    </w:p>
    <w:sectPr w:rsidR="005008AF" w:rsidRPr="005008AF" w:rsidSect="0051711A">
      <w:footerReference w:type="default" r:id="rId8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D0810" w14:textId="77777777" w:rsidR="00C50F29" w:rsidRDefault="00C50F29" w:rsidP="0046024D">
      <w:pPr>
        <w:spacing w:after="0" w:line="240" w:lineRule="auto"/>
      </w:pPr>
      <w:r>
        <w:separator/>
      </w:r>
    </w:p>
  </w:endnote>
  <w:endnote w:type="continuationSeparator" w:id="0">
    <w:p w14:paraId="5A5B6EFF" w14:textId="77777777" w:rsidR="00C50F29" w:rsidRDefault="00C50F29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7738583"/>
      <w:docPartObj>
        <w:docPartGallery w:val="Page Numbers (Bottom of Page)"/>
        <w:docPartUnique/>
      </w:docPartObj>
    </w:sdtPr>
    <w:sdtEndPr/>
    <w:sdtContent>
      <w:p w14:paraId="61DF76F7" w14:textId="4A6C1518" w:rsidR="005317FA" w:rsidRDefault="0051711A" w:rsidP="00AA5D75">
        <w:pPr>
          <w:pStyle w:val="a5"/>
          <w:ind w:right="-2"/>
          <w:jc w:val="right"/>
        </w:pPr>
        <w:r w:rsidRPr="0051711A">
          <w:rPr>
            <w:rFonts w:hint="eastAsia"/>
          </w:rPr>
          <w:t>白居易《暮江吟》</w:t>
        </w:r>
        <w:r w:rsidR="005317FA">
          <w:fldChar w:fldCharType="begin"/>
        </w:r>
        <w:r w:rsidR="005317FA">
          <w:instrText>PAGE   \* MERGEFORMAT</w:instrText>
        </w:r>
        <w:r w:rsidR="005317FA">
          <w:fldChar w:fldCharType="separate"/>
        </w:r>
        <w:r w:rsidR="005317FA">
          <w:rPr>
            <w:lang w:val="zh-TW"/>
          </w:rPr>
          <w:t>2</w:t>
        </w:r>
        <w:r w:rsidR="005317FA">
          <w:fldChar w:fldCharType="end"/>
        </w:r>
      </w:p>
    </w:sdtContent>
  </w:sdt>
  <w:p w14:paraId="2A9F7FE7" w14:textId="77777777" w:rsidR="005317FA" w:rsidRDefault="005317F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02F7C" w14:textId="77777777" w:rsidR="00C50F29" w:rsidRDefault="00C50F29" w:rsidP="0046024D">
      <w:pPr>
        <w:spacing w:after="0" w:line="240" w:lineRule="auto"/>
      </w:pPr>
      <w:r>
        <w:separator/>
      </w:r>
    </w:p>
  </w:footnote>
  <w:footnote w:type="continuationSeparator" w:id="0">
    <w:p w14:paraId="6F80EC27" w14:textId="77777777" w:rsidR="00C50F29" w:rsidRDefault="00C50F29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4D5237"/>
    <w:multiLevelType w:val="hybridMultilevel"/>
    <w:tmpl w:val="BEBEFAA4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3" w15:restartNumberingAfterBreak="0">
    <w:nsid w:val="17F550B5"/>
    <w:multiLevelType w:val="hybridMultilevel"/>
    <w:tmpl w:val="46C087F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6C16216"/>
    <w:multiLevelType w:val="hybridMultilevel"/>
    <w:tmpl w:val="43B259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8417B4C"/>
    <w:multiLevelType w:val="hybridMultilevel"/>
    <w:tmpl w:val="CAC6B89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28DF29F6"/>
    <w:multiLevelType w:val="hybridMultilevel"/>
    <w:tmpl w:val="10F4C61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A0C2B75"/>
    <w:multiLevelType w:val="hybridMultilevel"/>
    <w:tmpl w:val="D500094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3E22678E"/>
    <w:multiLevelType w:val="hybridMultilevel"/>
    <w:tmpl w:val="F6687E5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42976C28"/>
    <w:multiLevelType w:val="hybridMultilevel"/>
    <w:tmpl w:val="12D851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4E84634"/>
    <w:multiLevelType w:val="hybridMultilevel"/>
    <w:tmpl w:val="E61675D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D8D6A24"/>
    <w:multiLevelType w:val="hybridMultilevel"/>
    <w:tmpl w:val="B0228F8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2647F4A"/>
    <w:multiLevelType w:val="hybridMultilevel"/>
    <w:tmpl w:val="2D4079AC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16" w15:restartNumberingAfterBreak="0">
    <w:nsid w:val="606F411A"/>
    <w:multiLevelType w:val="hybridMultilevel"/>
    <w:tmpl w:val="92A8A1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65234701"/>
    <w:multiLevelType w:val="hybridMultilevel"/>
    <w:tmpl w:val="6E263D64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19" w15:restartNumberingAfterBreak="0">
    <w:nsid w:val="6C8D2A89"/>
    <w:multiLevelType w:val="hybridMultilevel"/>
    <w:tmpl w:val="F0DCE24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6EB61404"/>
    <w:multiLevelType w:val="hybridMultilevel"/>
    <w:tmpl w:val="38DEFC58"/>
    <w:lvl w:ilvl="0" w:tplc="04090001">
      <w:start w:val="1"/>
      <w:numFmt w:val="bullet"/>
      <w:lvlText w:val="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21" w15:restartNumberingAfterBreak="0">
    <w:nsid w:val="7025005A"/>
    <w:multiLevelType w:val="hybridMultilevel"/>
    <w:tmpl w:val="4CBC29A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23" w15:restartNumberingAfterBreak="0">
    <w:nsid w:val="794A679A"/>
    <w:multiLevelType w:val="hybridMultilevel"/>
    <w:tmpl w:val="DBD07120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24" w15:restartNumberingAfterBreak="0">
    <w:nsid w:val="7A2B0875"/>
    <w:multiLevelType w:val="hybridMultilevel"/>
    <w:tmpl w:val="FC1EBE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7C150D29"/>
    <w:multiLevelType w:val="hybridMultilevel"/>
    <w:tmpl w:val="0A443EB8"/>
    <w:lvl w:ilvl="0" w:tplc="052261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7"/>
  </w:num>
  <w:num w:numId="2">
    <w:abstractNumId w:val="4"/>
  </w:num>
  <w:num w:numId="3">
    <w:abstractNumId w:val="0"/>
  </w:num>
  <w:num w:numId="4">
    <w:abstractNumId w:val="8"/>
  </w:num>
  <w:num w:numId="5">
    <w:abstractNumId w:val="13"/>
  </w:num>
  <w:num w:numId="6">
    <w:abstractNumId w:val="22"/>
  </w:num>
  <w:num w:numId="7">
    <w:abstractNumId w:val="1"/>
  </w:num>
  <w:num w:numId="8">
    <w:abstractNumId w:val="14"/>
  </w:num>
  <w:num w:numId="9">
    <w:abstractNumId w:val="16"/>
  </w:num>
  <w:num w:numId="10">
    <w:abstractNumId w:val="6"/>
  </w:num>
  <w:num w:numId="11">
    <w:abstractNumId w:val="11"/>
  </w:num>
  <w:num w:numId="12">
    <w:abstractNumId w:val="5"/>
  </w:num>
  <w:num w:numId="13">
    <w:abstractNumId w:val="25"/>
  </w:num>
  <w:num w:numId="14">
    <w:abstractNumId w:val="3"/>
  </w:num>
  <w:num w:numId="15">
    <w:abstractNumId w:val="21"/>
  </w:num>
  <w:num w:numId="16">
    <w:abstractNumId w:val="7"/>
  </w:num>
  <w:num w:numId="17">
    <w:abstractNumId w:val="10"/>
  </w:num>
  <w:num w:numId="18">
    <w:abstractNumId w:val="9"/>
  </w:num>
  <w:num w:numId="19">
    <w:abstractNumId w:val="2"/>
  </w:num>
  <w:num w:numId="20">
    <w:abstractNumId w:val="12"/>
  </w:num>
  <w:num w:numId="21">
    <w:abstractNumId w:val="24"/>
  </w:num>
  <w:num w:numId="22">
    <w:abstractNumId w:val="19"/>
  </w:num>
  <w:num w:numId="23">
    <w:abstractNumId w:val="20"/>
  </w:num>
  <w:num w:numId="24">
    <w:abstractNumId w:val="23"/>
  </w:num>
  <w:num w:numId="25">
    <w:abstractNumId w:val="18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44B24"/>
    <w:rsid w:val="00061F58"/>
    <w:rsid w:val="00070055"/>
    <w:rsid w:val="00072DBB"/>
    <w:rsid w:val="00073AE9"/>
    <w:rsid w:val="000811BE"/>
    <w:rsid w:val="000873D5"/>
    <w:rsid w:val="000935FF"/>
    <w:rsid w:val="0009537E"/>
    <w:rsid w:val="00097F02"/>
    <w:rsid w:val="000A7329"/>
    <w:rsid w:val="000B70E1"/>
    <w:rsid w:val="000C0B71"/>
    <w:rsid w:val="000F0FE6"/>
    <w:rsid w:val="000F5D3E"/>
    <w:rsid w:val="000F7199"/>
    <w:rsid w:val="00105175"/>
    <w:rsid w:val="001073F1"/>
    <w:rsid w:val="001278CF"/>
    <w:rsid w:val="00132F20"/>
    <w:rsid w:val="00137655"/>
    <w:rsid w:val="00146806"/>
    <w:rsid w:val="00154584"/>
    <w:rsid w:val="0016551E"/>
    <w:rsid w:val="00167382"/>
    <w:rsid w:val="0017158F"/>
    <w:rsid w:val="00175679"/>
    <w:rsid w:val="001952A6"/>
    <w:rsid w:val="001A629C"/>
    <w:rsid w:val="001B5421"/>
    <w:rsid w:val="001C0632"/>
    <w:rsid w:val="001D7D5B"/>
    <w:rsid w:val="001E73FA"/>
    <w:rsid w:val="00201F0C"/>
    <w:rsid w:val="0021063E"/>
    <w:rsid w:val="00212CD4"/>
    <w:rsid w:val="002169D5"/>
    <w:rsid w:val="00231B41"/>
    <w:rsid w:val="00247C2A"/>
    <w:rsid w:val="002652EB"/>
    <w:rsid w:val="0027115E"/>
    <w:rsid w:val="002B2562"/>
    <w:rsid w:val="002B54A5"/>
    <w:rsid w:val="002B717A"/>
    <w:rsid w:val="002F5B79"/>
    <w:rsid w:val="00303351"/>
    <w:rsid w:val="00323963"/>
    <w:rsid w:val="003261C7"/>
    <w:rsid w:val="00331C74"/>
    <w:rsid w:val="003358F9"/>
    <w:rsid w:val="00343D18"/>
    <w:rsid w:val="00365DF6"/>
    <w:rsid w:val="00382D05"/>
    <w:rsid w:val="00394570"/>
    <w:rsid w:val="003A2A94"/>
    <w:rsid w:val="003E4C34"/>
    <w:rsid w:val="003E6D7B"/>
    <w:rsid w:val="003F0E6C"/>
    <w:rsid w:val="003F2821"/>
    <w:rsid w:val="003F6CE4"/>
    <w:rsid w:val="0042378A"/>
    <w:rsid w:val="00426EAF"/>
    <w:rsid w:val="00427330"/>
    <w:rsid w:val="004337E2"/>
    <w:rsid w:val="00434D79"/>
    <w:rsid w:val="0044135F"/>
    <w:rsid w:val="004529EC"/>
    <w:rsid w:val="004534B1"/>
    <w:rsid w:val="0045764C"/>
    <w:rsid w:val="0046024D"/>
    <w:rsid w:val="004616F3"/>
    <w:rsid w:val="00464B01"/>
    <w:rsid w:val="0049059A"/>
    <w:rsid w:val="0049733F"/>
    <w:rsid w:val="00497C4C"/>
    <w:rsid w:val="004C6B54"/>
    <w:rsid w:val="004D3863"/>
    <w:rsid w:val="004E50FE"/>
    <w:rsid w:val="004F59E2"/>
    <w:rsid w:val="004F798E"/>
    <w:rsid w:val="005008AF"/>
    <w:rsid w:val="00503A5C"/>
    <w:rsid w:val="005107ED"/>
    <w:rsid w:val="00511A6F"/>
    <w:rsid w:val="0051711A"/>
    <w:rsid w:val="00524D00"/>
    <w:rsid w:val="00531431"/>
    <w:rsid w:val="005317FA"/>
    <w:rsid w:val="00557966"/>
    <w:rsid w:val="005638D1"/>
    <w:rsid w:val="00567F66"/>
    <w:rsid w:val="00584939"/>
    <w:rsid w:val="005A0B61"/>
    <w:rsid w:val="005B13E6"/>
    <w:rsid w:val="005B175E"/>
    <w:rsid w:val="005E4A71"/>
    <w:rsid w:val="005E6660"/>
    <w:rsid w:val="00607479"/>
    <w:rsid w:val="0063085B"/>
    <w:rsid w:val="00647210"/>
    <w:rsid w:val="00674D4C"/>
    <w:rsid w:val="006960FC"/>
    <w:rsid w:val="006B3BE2"/>
    <w:rsid w:val="006C064E"/>
    <w:rsid w:val="006C0D7C"/>
    <w:rsid w:val="006F6B7C"/>
    <w:rsid w:val="007005E6"/>
    <w:rsid w:val="00710CBB"/>
    <w:rsid w:val="00720D06"/>
    <w:rsid w:val="00744E39"/>
    <w:rsid w:val="00755BBB"/>
    <w:rsid w:val="007561AF"/>
    <w:rsid w:val="00780BAC"/>
    <w:rsid w:val="00780F76"/>
    <w:rsid w:val="0079269F"/>
    <w:rsid w:val="00792B2B"/>
    <w:rsid w:val="007A446B"/>
    <w:rsid w:val="007C5039"/>
    <w:rsid w:val="007E1BF5"/>
    <w:rsid w:val="00802056"/>
    <w:rsid w:val="008101AF"/>
    <w:rsid w:val="00823F9C"/>
    <w:rsid w:val="008256FA"/>
    <w:rsid w:val="00854137"/>
    <w:rsid w:val="00883C2D"/>
    <w:rsid w:val="008920BB"/>
    <w:rsid w:val="00892107"/>
    <w:rsid w:val="008A0687"/>
    <w:rsid w:val="008B1B43"/>
    <w:rsid w:val="008F06FB"/>
    <w:rsid w:val="009059AB"/>
    <w:rsid w:val="00931A47"/>
    <w:rsid w:val="009423E8"/>
    <w:rsid w:val="0094566F"/>
    <w:rsid w:val="009531D8"/>
    <w:rsid w:val="009844B1"/>
    <w:rsid w:val="0099331D"/>
    <w:rsid w:val="009959A7"/>
    <w:rsid w:val="009C2375"/>
    <w:rsid w:val="009D38F1"/>
    <w:rsid w:val="009E6F18"/>
    <w:rsid w:val="009F0DBF"/>
    <w:rsid w:val="00A2256C"/>
    <w:rsid w:val="00A42D15"/>
    <w:rsid w:val="00A77E9A"/>
    <w:rsid w:val="00AA5D75"/>
    <w:rsid w:val="00AC3E3A"/>
    <w:rsid w:val="00AD6D05"/>
    <w:rsid w:val="00B1270E"/>
    <w:rsid w:val="00B46A81"/>
    <w:rsid w:val="00B5571E"/>
    <w:rsid w:val="00B73E5A"/>
    <w:rsid w:val="00B87558"/>
    <w:rsid w:val="00B92258"/>
    <w:rsid w:val="00BB0933"/>
    <w:rsid w:val="00BC30BA"/>
    <w:rsid w:val="00BD0E9B"/>
    <w:rsid w:val="00BD1F21"/>
    <w:rsid w:val="00BD20BB"/>
    <w:rsid w:val="00BF4E51"/>
    <w:rsid w:val="00BF558A"/>
    <w:rsid w:val="00C10D48"/>
    <w:rsid w:val="00C32721"/>
    <w:rsid w:val="00C47102"/>
    <w:rsid w:val="00C50CFB"/>
    <w:rsid w:val="00C50F29"/>
    <w:rsid w:val="00C82E05"/>
    <w:rsid w:val="00C90202"/>
    <w:rsid w:val="00CD2FAA"/>
    <w:rsid w:val="00CD348C"/>
    <w:rsid w:val="00D325F6"/>
    <w:rsid w:val="00DB3309"/>
    <w:rsid w:val="00DB59C6"/>
    <w:rsid w:val="00DB72BA"/>
    <w:rsid w:val="00DC1A92"/>
    <w:rsid w:val="00DF33D6"/>
    <w:rsid w:val="00DF73E8"/>
    <w:rsid w:val="00E13A51"/>
    <w:rsid w:val="00E275EE"/>
    <w:rsid w:val="00E33D3D"/>
    <w:rsid w:val="00E5483D"/>
    <w:rsid w:val="00EA6B84"/>
    <w:rsid w:val="00EB2289"/>
    <w:rsid w:val="00EB518D"/>
    <w:rsid w:val="00EC0E7F"/>
    <w:rsid w:val="00EE7576"/>
    <w:rsid w:val="00EF706E"/>
    <w:rsid w:val="00F14817"/>
    <w:rsid w:val="00F33378"/>
    <w:rsid w:val="00F3682D"/>
    <w:rsid w:val="00F576EF"/>
    <w:rsid w:val="00F63C72"/>
    <w:rsid w:val="00F77664"/>
    <w:rsid w:val="00FB543B"/>
    <w:rsid w:val="00FF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78E66-D63B-44EE-AB3A-A1E89B3C4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2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101</cp:revision>
  <cp:lastPrinted>2020-04-02T12:24:00Z</cp:lastPrinted>
  <dcterms:created xsi:type="dcterms:W3CDTF">2020-07-19T05:26:00Z</dcterms:created>
  <dcterms:modified xsi:type="dcterms:W3CDTF">2026-01-12T06:18:00Z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