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61EDA2" w14:textId="3DF16C2D" w:rsidR="00CE3FB1" w:rsidRDefault="00075E45" w:rsidP="0037288A">
      <w:pPr>
        <w:rPr>
          <w:rFonts w:ascii="標楷體" w:eastAsia="標楷體" w:hAnsi="標楷體"/>
          <w:sz w:val="32"/>
          <w:szCs w:val="32"/>
        </w:rPr>
      </w:pPr>
      <w:r>
        <w:rPr>
          <w:rFonts w:ascii="標楷體" w:eastAsia="標楷體" w:hAnsi="標楷體" w:hint="eastAsia"/>
          <w:sz w:val="48"/>
          <w:szCs w:val="48"/>
        </w:rPr>
        <w:t>柳永</w:t>
      </w:r>
      <w:r w:rsidR="0037288A" w:rsidRPr="00EA6D53">
        <w:rPr>
          <w:rFonts w:ascii="標楷體" w:eastAsia="標楷體" w:hAnsi="標楷體" w:hint="eastAsia"/>
          <w:sz w:val="48"/>
          <w:szCs w:val="48"/>
        </w:rPr>
        <w:t>《</w:t>
      </w:r>
      <w:r w:rsidR="008355B5" w:rsidRPr="008355B5">
        <w:rPr>
          <w:rFonts w:ascii="標楷體" w:eastAsia="標楷體" w:hAnsi="標楷體" w:hint="eastAsia"/>
          <w:sz w:val="48"/>
          <w:szCs w:val="48"/>
        </w:rPr>
        <w:t>雨霖鈴·寒蟬淒切</w:t>
      </w:r>
      <w:r w:rsidR="0037288A" w:rsidRPr="00EA6D53">
        <w:rPr>
          <w:rFonts w:ascii="標楷體" w:eastAsia="標楷體" w:hAnsi="標楷體" w:hint="eastAsia"/>
          <w:sz w:val="48"/>
          <w:szCs w:val="48"/>
        </w:rPr>
        <w:t>》</w:t>
      </w:r>
      <w:r w:rsidR="008355B5">
        <w:rPr>
          <w:rFonts w:ascii="標楷體" w:eastAsia="標楷體" w:hAnsi="標楷體" w:hint="eastAsia"/>
          <w:sz w:val="48"/>
          <w:szCs w:val="48"/>
        </w:rPr>
        <w:t xml:space="preserve">    </w:t>
      </w:r>
      <w:r>
        <w:rPr>
          <w:rFonts w:ascii="標楷體" w:eastAsia="標楷體" w:hAnsi="標楷體" w:hint="eastAsia"/>
          <w:sz w:val="48"/>
          <w:szCs w:val="48"/>
        </w:rPr>
        <w:t xml:space="preserve"> </w:t>
      </w:r>
      <w:r w:rsidR="0037288A" w:rsidRPr="0037288A">
        <w:rPr>
          <w:rFonts w:ascii="標楷體" w:eastAsia="標楷體" w:hAnsi="標楷體" w:hint="eastAsia"/>
          <w:sz w:val="32"/>
          <w:szCs w:val="32"/>
        </w:rPr>
        <w:t>姓名：</w:t>
      </w:r>
    </w:p>
    <w:p w14:paraId="76D7FCD1" w14:textId="77777777" w:rsidR="00695ABB" w:rsidRPr="005C1F28" w:rsidRDefault="00695ABB" w:rsidP="00DA1B95">
      <w:pPr>
        <w:spacing w:line="420" w:lineRule="exact"/>
        <w:rPr>
          <w:rFonts w:ascii="標楷體" w:eastAsia="標楷體" w:hAnsi="標楷體"/>
          <w:sz w:val="32"/>
          <w:szCs w:val="32"/>
        </w:rPr>
      </w:pPr>
      <w:r w:rsidRPr="005C1F28">
        <w:rPr>
          <w:rFonts w:ascii="標楷體" w:eastAsia="標楷體" w:hAnsi="標楷體" w:hint="eastAsia"/>
          <w:sz w:val="32"/>
          <w:szCs w:val="32"/>
        </w:rPr>
        <w:t>寒蟬淒切，對長亭晚，驟雨初歇。</w:t>
      </w:r>
    </w:p>
    <w:p w14:paraId="5793A2C0" w14:textId="77777777" w:rsidR="00695ABB" w:rsidRPr="005C1F28" w:rsidRDefault="00695ABB" w:rsidP="00DA1B95">
      <w:pPr>
        <w:spacing w:line="420" w:lineRule="exact"/>
        <w:rPr>
          <w:rFonts w:ascii="標楷體" w:eastAsia="標楷體" w:hAnsi="標楷體"/>
          <w:sz w:val="32"/>
          <w:szCs w:val="32"/>
        </w:rPr>
      </w:pPr>
      <w:r w:rsidRPr="005C1F28">
        <w:rPr>
          <w:rFonts w:ascii="標楷體" w:eastAsia="標楷體" w:hAnsi="標楷體" w:hint="eastAsia"/>
          <w:sz w:val="32"/>
          <w:szCs w:val="32"/>
        </w:rPr>
        <w:t>都門帳飲無緒，留戀處，蘭舟催發。</w:t>
      </w:r>
    </w:p>
    <w:p w14:paraId="7BD4BEED" w14:textId="61880D6A" w:rsidR="00695ABB" w:rsidRPr="005C1F28" w:rsidRDefault="00695ABB" w:rsidP="00DA1B95">
      <w:pPr>
        <w:spacing w:line="420" w:lineRule="exact"/>
        <w:rPr>
          <w:rFonts w:ascii="標楷體" w:eastAsia="標楷體" w:hAnsi="標楷體"/>
          <w:sz w:val="32"/>
          <w:szCs w:val="32"/>
        </w:rPr>
      </w:pPr>
      <w:r w:rsidRPr="005C1F28">
        <w:rPr>
          <w:rFonts w:ascii="標楷體" w:eastAsia="標楷體" w:hAnsi="標楷體" w:hint="eastAsia"/>
          <w:sz w:val="32"/>
          <w:szCs w:val="32"/>
        </w:rPr>
        <w:t>執手相看淚眼，竟無語凝噎。念去去，千里煙波，暮靄沉沉楚天闊。</w:t>
      </w:r>
    </w:p>
    <w:p w14:paraId="152CC9E0" w14:textId="77777777" w:rsidR="00695ABB" w:rsidRPr="005C1F28" w:rsidRDefault="00695ABB" w:rsidP="00DA1B95">
      <w:pPr>
        <w:spacing w:line="420" w:lineRule="exact"/>
        <w:rPr>
          <w:rFonts w:ascii="標楷體" w:eastAsia="標楷體" w:hAnsi="標楷體"/>
          <w:sz w:val="32"/>
          <w:szCs w:val="32"/>
        </w:rPr>
      </w:pPr>
      <w:r w:rsidRPr="005C1F28">
        <w:rPr>
          <w:rFonts w:ascii="標楷體" w:eastAsia="標楷體" w:hAnsi="標楷體" w:hint="eastAsia"/>
          <w:sz w:val="32"/>
          <w:szCs w:val="32"/>
        </w:rPr>
        <w:t>多情自古傷離別，更那堪，冷落清秋節！</w:t>
      </w:r>
    </w:p>
    <w:p w14:paraId="0243CF1E" w14:textId="77777777" w:rsidR="00695ABB" w:rsidRPr="005C1F28" w:rsidRDefault="00695ABB" w:rsidP="00DA1B95">
      <w:pPr>
        <w:spacing w:line="420" w:lineRule="exact"/>
        <w:rPr>
          <w:rFonts w:ascii="標楷體" w:eastAsia="標楷體" w:hAnsi="標楷體"/>
          <w:sz w:val="32"/>
          <w:szCs w:val="32"/>
        </w:rPr>
      </w:pPr>
      <w:r w:rsidRPr="005C1F28">
        <w:rPr>
          <w:rFonts w:ascii="標楷體" w:eastAsia="標楷體" w:hAnsi="標楷體" w:hint="eastAsia"/>
          <w:sz w:val="32"/>
          <w:szCs w:val="32"/>
        </w:rPr>
        <w:t>今宵酒醒何處？楊柳岸，曉風殘月。</w:t>
      </w:r>
    </w:p>
    <w:p w14:paraId="340058EB" w14:textId="3B777AF8" w:rsidR="006D36F2" w:rsidRPr="005C1F28" w:rsidRDefault="00695ABB" w:rsidP="00DA1B95">
      <w:pPr>
        <w:spacing w:line="420" w:lineRule="exact"/>
        <w:rPr>
          <w:rFonts w:ascii="標楷體" w:eastAsia="標楷體" w:hAnsi="標楷體"/>
          <w:sz w:val="32"/>
          <w:szCs w:val="32"/>
        </w:rPr>
      </w:pPr>
      <w:r w:rsidRPr="005C1F28">
        <w:rPr>
          <w:rFonts w:ascii="標楷體" w:eastAsia="標楷體" w:hAnsi="標楷體" w:hint="eastAsia"/>
          <w:sz w:val="32"/>
          <w:szCs w:val="32"/>
        </w:rPr>
        <w:t>此去經年，應是良辰好景虛設。便縱有千種風情，更與何人說？</w:t>
      </w:r>
    </w:p>
    <w:p w14:paraId="2957BEFB" w14:textId="74EFF113" w:rsidR="00824E29" w:rsidRPr="00A11327" w:rsidRDefault="00824E29" w:rsidP="00E32452">
      <w:pPr>
        <w:spacing w:beforeLines="50" w:before="180" w:line="440" w:lineRule="exact"/>
        <w:rPr>
          <w:rFonts w:ascii="標楷體" w:eastAsia="標楷體" w:hAnsi="標楷體"/>
          <w:sz w:val="32"/>
          <w:szCs w:val="32"/>
          <w:bdr w:val="single" w:sz="4" w:space="0" w:color="auto"/>
        </w:rPr>
      </w:pPr>
      <w:r w:rsidRPr="00824E29">
        <w:rPr>
          <w:rFonts w:ascii="標楷體" w:eastAsia="標楷體" w:hAnsi="標楷體" w:hint="eastAsia"/>
          <w:sz w:val="32"/>
          <w:szCs w:val="32"/>
          <w:bdr w:val="single" w:sz="4" w:space="0" w:color="auto"/>
        </w:rPr>
        <w:t>注釋</w:t>
      </w:r>
    </w:p>
    <w:p w14:paraId="3B5E4AFB" w14:textId="5056CB86" w:rsidR="00934F83" w:rsidRPr="00934F83" w:rsidRDefault="00934F83" w:rsidP="00622375">
      <w:pPr>
        <w:pStyle w:val="a6"/>
        <w:numPr>
          <w:ilvl w:val="0"/>
          <w:numId w:val="16"/>
        </w:numPr>
        <w:spacing w:line="380" w:lineRule="exact"/>
        <w:ind w:leftChars="0" w:left="284" w:hanging="282"/>
        <w:jc w:val="both"/>
        <w:rPr>
          <w:rFonts w:ascii="標楷體" w:eastAsia="標楷體" w:hAnsi="標楷體" w:cs="標楷體"/>
          <w:sz w:val="28"/>
          <w:szCs w:val="28"/>
        </w:rPr>
      </w:pPr>
      <w:r w:rsidRPr="00934F83">
        <w:rPr>
          <w:rFonts w:ascii="標楷體" w:eastAsia="標楷體" w:hAnsi="標楷體" w:cs="標楷體" w:hint="eastAsia"/>
          <w:sz w:val="28"/>
          <w:szCs w:val="28"/>
        </w:rPr>
        <w:t>長亭：古代在交通要道邊每隔十里修建一座長亭供行人休息，又稱</w:t>
      </w:r>
      <w:r w:rsidR="00C4129C">
        <w:rPr>
          <w:rFonts w:ascii="標楷體" w:eastAsia="標楷體" w:hAnsi="標楷體" w:cs="標楷體" w:hint="eastAsia"/>
          <w:sz w:val="28"/>
          <w:szCs w:val="28"/>
        </w:rPr>
        <w:t>「</w:t>
      </w:r>
      <w:r w:rsidRPr="00934F83">
        <w:rPr>
          <w:rFonts w:ascii="標楷體" w:eastAsia="標楷體" w:hAnsi="標楷體" w:cs="標楷體" w:hint="eastAsia"/>
          <w:sz w:val="28"/>
          <w:szCs w:val="28"/>
        </w:rPr>
        <w:t>十里長亭</w:t>
      </w:r>
      <w:r w:rsidR="00C4129C">
        <w:rPr>
          <w:rFonts w:ascii="標楷體" w:eastAsia="標楷體" w:hAnsi="標楷體" w:cs="標楷體" w:hint="eastAsia"/>
          <w:sz w:val="28"/>
          <w:szCs w:val="28"/>
        </w:rPr>
        <w:t>」</w:t>
      </w:r>
      <w:r w:rsidRPr="00934F83">
        <w:rPr>
          <w:rFonts w:ascii="標楷體" w:eastAsia="標楷體" w:hAnsi="標楷體" w:cs="標楷體" w:hint="eastAsia"/>
          <w:sz w:val="28"/>
          <w:szCs w:val="28"/>
        </w:rPr>
        <w:t>。長亭往往是古人送別的地方。</w:t>
      </w:r>
    </w:p>
    <w:p w14:paraId="6792058D" w14:textId="77777777" w:rsidR="00934F83" w:rsidRPr="00934F83" w:rsidRDefault="00934F83" w:rsidP="00622375">
      <w:pPr>
        <w:pStyle w:val="a6"/>
        <w:numPr>
          <w:ilvl w:val="0"/>
          <w:numId w:val="16"/>
        </w:numPr>
        <w:spacing w:line="380" w:lineRule="exact"/>
        <w:ind w:leftChars="0" w:left="284" w:hanging="282"/>
        <w:jc w:val="both"/>
        <w:rPr>
          <w:rFonts w:ascii="標楷體" w:eastAsia="標楷體" w:hAnsi="標楷體" w:cs="標楷體"/>
          <w:sz w:val="28"/>
          <w:szCs w:val="28"/>
        </w:rPr>
      </w:pPr>
      <w:r w:rsidRPr="00934F83">
        <w:rPr>
          <w:rFonts w:ascii="標楷體" w:eastAsia="標楷體" w:hAnsi="標楷體" w:cs="標楷體" w:hint="eastAsia"/>
          <w:sz w:val="28"/>
          <w:szCs w:val="28"/>
        </w:rPr>
        <w:t>驟雨：急猛的陣雨。</w:t>
      </w:r>
    </w:p>
    <w:p w14:paraId="67EBDF77" w14:textId="6EB7F68F" w:rsidR="00934F83" w:rsidRPr="00934F83" w:rsidRDefault="00934F83" w:rsidP="00622375">
      <w:pPr>
        <w:pStyle w:val="a6"/>
        <w:numPr>
          <w:ilvl w:val="0"/>
          <w:numId w:val="16"/>
        </w:numPr>
        <w:spacing w:line="380" w:lineRule="exact"/>
        <w:ind w:leftChars="0" w:left="284" w:hanging="282"/>
        <w:jc w:val="both"/>
        <w:rPr>
          <w:rFonts w:ascii="標楷體" w:eastAsia="標楷體" w:hAnsi="標楷體" w:cs="標楷體"/>
          <w:sz w:val="28"/>
          <w:szCs w:val="28"/>
        </w:rPr>
      </w:pPr>
      <w:r w:rsidRPr="00934F83">
        <w:rPr>
          <w:rFonts w:ascii="標楷體" w:eastAsia="標楷體" w:hAnsi="標楷體" w:cs="標楷體" w:hint="eastAsia"/>
          <w:sz w:val="28"/>
          <w:szCs w:val="28"/>
        </w:rPr>
        <w:t>都門：國都之門。這裡代指</w:t>
      </w:r>
      <w:r w:rsidRPr="00C4129C">
        <w:rPr>
          <w:rFonts w:ascii="標楷體" w:eastAsia="標楷體" w:hAnsi="標楷體" w:cs="標楷體" w:hint="eastAsia"/>
          <w:sz w:val="28"/>
          <w:szCs w:val="28"/>
          <w:u w:val="single"/>
        </w:rPr>
        <w:t>北宋</w:t>
      </w:r>
      <w:r w:rsidRPr="00934F83">
        <w:rPr>
          <w:rFonts w:ascii="標楷體" w:eastAsia="標楷體" w:hAnsi="標楷體" w:cs="標楷體" w:hint="eastAsia"/>
          <w:sz w:val="28"/>
          <w:szCs w:val="28"/>
        </w:rPr>
        <w:t>的首都</w:t>
      </w:r>
      <w:r w:rsidRPr="00C4129C">
        <w:rPr>
          <w:rFonts w:ascii="標楷體" w:eastAsia="標楷體" w:hAnsi="標楷體" w:cs="標楷體" w:hint="eastAsia"/>
          <w:sz w:val="28"/>
          <w:szCs w:val="28"/>
          <w:u w:val="single"/>
        </w:rPr>
        <w:t>汴京</w:t>
      </w:r>
      <w:r w:rsidRPr="00934F83">
        <w:rPr>
          <w:rFonts w:ascii="標楷體" w:eastAsia="標楷體" w:hAnsi="標楷體" w:cs="標楷體" w:hint="eastAsia"/>
          <w:sz w:val="28"/>
          <w:szCs w:val="28"/>
        </w:rPr>
        <w:t>（今</w:t>
      </w:r>
      <w:r w:rsidRPr="00C4129C">
        <w:rPr>
          <w:rFonts w:ascii="標楷體" w:eastAsia="標楷體" w:hAnsi="標楷體" w:cs="標楷體" w:hint="eastAsia"/>
          <w:sz w:val="28"/>
          <w:szCs w:val="28"/>
          <w:u w:val="single"/>
        </w:rPr>
        <w:t>河南</w:t>
      </w:r>
      <w:r w:rsidR="00C4129C">
        <w:rPr>
          <w:rFonts w:ascii="標楷體" w:eastAsia="標楷體" w:hAnsi="標楷體" w:cs="標楷體" w:hint="eastAsia"/>
          <w:sz w:val="28"/>
          <w:szCs w:val="28"/>
        </w:rPr>
        <w:t xml:space="preserve"> </w:t>
      </w:r>
      <w:r w:rsidRPr="00C4129C">
        <w:rPr>
          <w:rFonts w:ascii="標楷體" w:eastAsia="標楷體" w:hAnsi="標楷體" w:cs="標楷體" w:hint="eastAsia"/>
          <w:sz w:val="28"/>
          <w:szCs w:val="28"/>
          <w:u w:val="single"/>
        </w:rPr>
        <w:t>開封</w:t>
      </w:r>
      <w:r w:rsidRPr="00934F83">
        <w:rPr>
          <w:rFonts w:ascii="標楷體" w:eastAsia="標楷體" w:hAnsi="標楷體" w:cs="標楷體" w:hint="eastAsia"/>
          <w:sz w:val="28"/>
          <w:szCs w:val="28"/>
        </w:rPr>
        <w:t>）。</w:t>
      </w:r>
    </w:p>
    <w:p w14:paraId="5EE8D1FD" w14:textId="77777777" w:rsidR="00934F83" w:rsidRPr="00934F83" w:rsidRDefault="00934F83" w:rsidP="00622375">
      <w:pPr>
        <w:pStyle w:val="a6"/>
        <w:numPr>
          <w:ilvl w:val="0"/>
          <w:numId w:val="16"/>
        </w:numPr>
        <w:spacing w:line="380" w:lineRule="exact"/>
        <w:ind w:leftChars="0" w:left="284" w:hanging="282"/>
        <w:jc w:val="both"/>
        <w:rPr>
          <w:rFonts w:ascii="標楷體" w:eastAsia="標楷體" w:hAnsi="標楷體" w:cs="標楷體"/>
          <w:sz w:val="28"/>
          <w:szCs w:val="28"/>
        </w:rPr>
      </w:pPr>
      <w:r w:rsidRPr="00934F83">
        <w:rPr>
          <w:rFonts w:ascii="標楷體" w:eastAsia="標楷體" w:hAnsi="標楷體" w:cs="標楷體" w:hint="eastAsia"/>
          <w:sz w:val="28"/>
          <w:szCs w:val="28"/>
        </w:rPr>
        <w:t>帳飲：在郊外設帳餞行。</w:t>
      </w:r>
    </w:p>
    <w:p w14:paraId="24CCB71F" w14:textId="5A9C2DAC" w:rsidR="00934F83" w:rsidRPr="00934F83" w:rsidRDefault="00934F83" w:rsidP="00622375">
      <w:pPr>
        <w:pStyle w:val="a6"/>
        <w:numPr>
          <w:ilvl w:val="0"/>
          <w:numId w:val="16"/>
        </w:numPr>
        <w:spacing w:line="380" w:lineRule="exact"/>
        <w:ind w:leftChars="0" w:left="284" w:hanging="282"/>
        <w:jc w:val="both"/>
        <w:rPr>
          <w:rFonts w:ascii="標楷體" w:eastAsia="標楷體" w:hAnsi="標楷體" w:cs="標楷體"/>
          <w:sz w:val="28"/>
          <w:szCs w:val="28"/>
        </w:rPr>
      </w:pPr>
      <w:r w:rsidRPr="00934F83">
        <w:rPr>
          <w:rFonts w:ascii="標楷體" w:eastAsia="標楷體" w:hAnsi="標楷體" w:cs="標楷體" w:hint="eastAsia"/>
          <w:sz w:val="28"/>
          <w:szCs w:val="28"/>
        </w:rPr>
        <w:t>無緒：沒有情緒</w:t>
      </w:r>
      <w:r w:rsidR="00F7217F">
        <w:rPr>
          <w:rFonts w:ascii="標楷體" w:eastAsia="標楷體" w:hAnsi="標楷體" w:cs="標楷體" w:hint="eastAsia"/>
          <w:sz w:val="28"/>
          <w:szCs w:val="28"/>
        </w:rPr>
        <w:t>；沒有心情。</w:t>
      </w:r>
    </w:p>
    <w:p w14:paraId="5C99DC6D" w14:textId="7A9E9A30" w:rsidR="00934F83" w:rsidRPr="00934F83" w:rsidRDefault="00934F83" w:rsidP="00622375">
      <w:pPr>
        <w:pStyle w:val="a6"/>
        <w:numPr>
          <w:ilvl w:val="0"/>
          <w:numId w:val="16"/>
        </w:numPr>
        <w:spacing w:line="380" w:lineRule="exact"/>
        <w:ind w:leftChars="0" w:left="284" w:hanging="282"/>
        <w:jc w:val="both"/>
        <w:rPr>
          <w:rFonts w:ascii="標楷體" w:eastAsia="標楷體" w:hAnsi="標楷體" w:cs="標楷體"/>
          <w:sz w:val="28"/>
          <w:szCs w:val="28"/>
        </w:rPr>
      </w:pPr>
      <w:r w:rsidRPr="00934F83">
        <w:rPr>
          <w:rFonts w:ascii="標楷體" w:eastAsia="標楷體" w:hAnsi="標楷體" w:cs="標楷體" w:hint="eastAsia"/>
          <w:sz w:val="28"/>
          <w:szCs w:val="28"/>
        </w:rPr>
        <w:t>蘭舟：古代傳說</w:t>
      </w:r>
      <w:hyperlink r:id="rId7" w:history="1">
        <w:r w:rsidRPr="00C4129C">
          <w:rPr>
            <w:rStyle w:val="a4"/>
            <w:rFonts w:ascii="標楷體" w:eastAsia="標楷體" w:hAnsi="標楷體" w:cs="標楷體" w:hint="eastAsia"/>
            <w:sz w:val="28"/>
            <w:szCs w:val="28"/>
          </w:rPr>
          <w:t>魯班曾刻木蘭樹為舟</w:t>
        </w:r>
      </w:hyperlink>
      <w:r w:rsidRPr="00934F83">
        <w:rPr>
          <w:rFonts w:ascii="標楷體" w:eastAsia="標楷體" w:hAnsi="標楷體" w:cs="標楷體" w:hint="eastAsia"/>
          <w:sz w:val="28"/>
          <w:szCs w:val="28"/>
        </w:rPr>
        <w:t>。這裡用做對船的美稱。</w:t>
      </w:r>
    </w:p>
    <w:p w14:paraId="15AA3C55" w14:textId="579F808D" w:rsidR="00934F83" w:rsidRPr="00934F83" w:rsidRDefault="00934F83" w:rsidP="00622375">
      <w:pPr>
        <w:pStyle w:val="a6"/>
        <w:numPr>
          <w:ilvl w:val="0"/>
          <w:numId w:val="16"/>
        </w:numPr>
        <w:spacing w:line="380" w:lineRule="exact"/>
        <w:ind w:leftChars="0" w:left="284" w:hanging="282"/>
        <w:jc w:val="both"/>
        <w:rPr>
          <w:rFonts w:ascii="標楷體" w:eastAsia="標楷體" w:hAnsi="標楷體" w:cs="標楷體"/>
          <w:sz w:val="28"/>
          <w:szCs w:val="28"/>
        </w:rPr>
      </w:pPr>
      <w:r w:rsidRPr="00934F83">
        <w:rPr>
          <w:rFonts w:ascii="標楷體" w:eastAsia="標楷體" w:hAnsi="標楷體" w:cs="標楷體" w:hint="eastAsia"/>
          <w:sz w:val="28"/>
          <w:szCs w:val="28"/>
        </w:rPr>
        <w:t>凝噎</w:t>
      </w:r>
      <w:r w:rsidR="0008756A">
        <w:rPr>
          <w:rFonts w:ascii="標楷體" w:eastAsia="標楷體" w:hAnsi="標楷體" w:cs="標楷體" w:hint="eastAsia"/>
          <w:sz w:val="28"/>
          <w:szCs w:val="28"/>
        </w:rPr>
        <w:t>(</w:t>
      </w:r>
      <w:r w:rsidR="0008756A" w:rsidRPr="0008756A">
        <w:rPr>
          <w:rFonts w:ascii="標楷體" w:eastAsia="標楷體" w:hAnsi="標楷體" w:cs="標楷體" w:hint="eastAsia"/>
          <w:color w:val="EE0000"/>
          <w:sz w:val="16"/>
          <w:szCs w:val="16"/>
        </w:rPr>
        <w:t>一ㄝ</w:t>
      </w:r>
      <w:r w:rsidR="0008756A">
        <w:rPr>
          <w:rFonts w:ascii="標楷體" w:eastAsia="標楷體" w:hAnsi="標楷體" w:cs="標楷體" w:hint="eastAsia"/>
          <w:sz w:val="28"/>
          <w:szCs w:val="28"/>
        </w:rPr>
        <w:t>)</w:t>
      </w:r>
      <w:r w:rsidRPr="00934F83">
        <w:rPr>
          <w:rFonts w:ascii="標楷體" w:eastAsia="標楷體" w:hAnsi="標楷體" w:cs="標楷體" w:hint="eastAsia"/>
          <w:sz w:val="28"/>
          <w:szCs w:val="28"/>
        </w:rPr>
        <w:t>：</w:t>
      </w:r>
      <w:r w:rsidR="000D351D" w:rsidRPr="000D351D">
        <w:rPr>
          <w:rFonts w:ascii="標楷體" w:eastAsia="標楷體" w:hAnsi="標楷體" w:cs="標楷體"/>
          <w:sz w:val="28"/>
          <w:szCs w:val="28"/>
        </w:rPr>
        <w:t>形容因情緒激動而喉嚨發緊、哽住，想說話卻講不出來的樣子。</w:t>
      </w:r>
    </w:p>
    <w:p w14:paraId="3ED95096" w14:textId="74663867" w:rsidR="00934F83" w:rsidRPr="00934F83" w:rsidRDefault="00934F83" w:rsidP="00622375">
      <w:pPr>
        <w:pStyle w:val="a6"/>
        <w:numPr>
          <w:ilvl w:val="0"/>
          <w:numId w:val="16"/>
        </w:numPr>
        <w:spacing w:line="380" w:lineRule="exact"/>
        <w:ind w:leftChars="0" w:left="284" w:hanging="282"/>
        <w:jc w:val="both"/>
        <w:rPr>
          <w:rFonts w:ascii="標楷體" w:eastAsia="標楷體" w:hAnsi="標楷體" w:cs="標楷體"/>
          <w:sz w:val="28"/>
          <w:szCs w:val="28"/>
        </w:rPr>
      </w:pPr>
      <w:r w:rsidRPr="00934F83">
        <w:rPr>
          <w:rFonts w:ascii="標楷體" w:eastAsia="標楷體" w:hAnsi="標楷體" w:cs="標楷體" w:hint="eastAsia"/>
          <w:sz w:val="28"/>
          <w:szCs w:val="28"/>
        </w:rPr>
        <w:t>去去：重複</w:t>
      </w:r>
      <w:r w:rsidR="000D351D">
        <w:rPr>
          <w:rFonts w:ascii="標楷體" w:eastAsia="標楷體" w:hAnsi="標楷體" w:cs="標楷體" w:hint="eastAsia"/>
          <w:sz w:val="28"/>
          <w:szCs w:val="28"/>
        </w:rPr>
        <w:t>「</w:t>
      </w:r>
      <w:r w:rsidRPr="00934F83">
        <w:rPr>
          <w:rFonts w:ascii="標楷體" w:eastAsia="標楷體" w:hAnsi="標楷體" w:cs="標楷體" w:hint="eastAsia"/>
          <w:sz w:val="28"/>
          <w:szCs w:val="28"/>
        </w:rPr>
        <w:t>去</w:t>
      </w:r>
      <w:r w:rsidR="000D351D">
        <w:rPr>
          <w:rFonts w:ascii="標楷體" w:eastAsia="標楷體" w:hAnsi="標楷體" w:cs="標楷體" w:hint="eastAsia"/>
          <w:sz w:val="28"/>
          <w:szCs w:val="28"/>
        </w:rPr>
        <w:t>」</w:t>
      </w:r>
      <w:r w:rsidRPr="00934F83">
        <w:rPr>
          <w:rFonts w:ascii="標楷體" w:eastAsia="標楷體" w:hAnsi="標楷體" w:cs="標楷體" w:hint="eastAsia"/>
          <w:sz w:val="28"/>
          <w:szCs w:val="28"/>
        </w:rPr>
        <w:t>字，表示行程遙遠。</w:t>
      </w:r>
    </w:p>
    <w:p w14:paraId="70F53BFE" w14:textId="77777777" w:rsidR="00645296" w:rsidRDefault="00934F83" w:rsidP="00622375">
      <w:pPr>
        <w:pStyle w:val="a6"/>
        <w:numPr>
          <w:ilvl w:val="0"/>
          <w:numId w:val="16"/>
        </w:numPr>
        <w:spacing w:line="380" w:lineRule="exact"/>
        <w:ind w:leftChars="0" w:left="284" w:hanging="282"/>
        <w:jc w:val="both"/>
        <w:rPr>
          <w:rFonts w:ascii="標楷體" w:eastAsia="標楷體" w:hAnsi="標楷體" w:cs="標楷體"/>
          <w:sz w:val="28"/>
          <w:szCs w:val="28"/>
        </w:rPr>
      </w:pPr>
      <w:r w:rsidRPr="00934F83">
        <w:rPr>
          <w:rFonts w:ascii="標楷體" w:eastAsia="標楷體" w:hAnsi="標楷體" w:cs="標楷體" w:hint="eastAsia"/>
          <w:sz w:val="28"/>
          <w:szCs w:val="28"/>
        </w:rPr>
        <w:t>暮靄沉沉楚天闊：傍晚的雲霧籠罩著南天，深厚廣闊，不知盡頭。</w:t>
      </w:r>
    </w:p>
    <w:p w14:paraId="4B516167" w14:textId="1B3C3CCD" w:rsidR="00A05074" w:rsidRPr="00645296" w:rsidRDefault="00A05074" w:rsidP="00622375">
      <w:pPr>
        <w:pStyle w:val="a6"/>
        <w:spacing w:line="380" w:lineRule="exact"/>
        <w:ind w:leftChars="0" w:left="284"/>
        <w:jc w:val="both"/>
        <w:rPr>
          <w:rFonts w:ascii="標楷體" w:eastAsia="標楷體" w:hAnsi="標楷體" w:cs="標楷體"/>
          <w:sz w:val="28"/>
          <w:szCs w:val="28"/>
        </w:rPr>
      </w:pPr>
      <w:r w:rsidRPr="00645296">
        <w:rPr>
          <w:rFonts w:ascii="標楷體" w:eastAsia="標楷體" w:hAnsi="標楷體" w:cs="標楷體" w:hint="eastAsia"/>
          <w:sz w:val="28"/>
          <w:szCs w:val="28"/>
        </w:rPr>
        <w:t>暮靄：傍晚的雲霧。沉沉：深厚的樣子。</w:t>
      </w:r>
      <w:r w:rsidRPr="00645296">
        <w:rPr>
          <w:rFonts w:ascii="標楷體" w:eastAsia="標楷體" w:hAnsi="標楷體" w:cs="標楷體" w:hint="eastAsia"/>
          <w:sz w:val="28"/>
          <w:szCs w:val="28"/>
          <w:u w:val="single"/>
        </w:rPr>
        <w:t>楚</w:t>
      </w:r>
      <w:r w:rsidRPr="00645296">
        <w:rPr>
          <w:rFonts w:ascii="標楷體" w:eastAsia="標楷體" w:hAnsi="標楷體" w:cs="標楷體" w:hint="eastAsia"/>
          <w:sz w:val="28"/>
          <w:szCs w:val="28"/>
        </w:rPr>
        <w:t>天：指南方</w:t>
      </w:r>
      <w:r w:rsidRPr="00645296">
        <w:rPr>
          <w:rFonts w:ascii="標楷體" w:eastAsia="標楷體" w:hAnsi="標楷體" w:cs="標楷體" w:hint="eastAsia"/>
          <w:sz w:val="28"/>
          <w:szCs w:val="28"/>
          <w:u w:val="single"/>
        </w:rPr>
        <w:t>楚</w:t>
      </w:r>
      <w:r w:rsidRPr="00645296">
        <w:rPr>
          <w:rFonts w:ascii="標楷體" w:eastAsia="標楷體" w:hAnsi="標楷體" w:cs="標楷體" w:hint="eastAsia"/>
          <w:sz w:val="28"/>
          <w:szCs w:val="28"/>
        </w:rPr>
        <w:t>地的天空。</w:t>
      </w:r>
    </w:p>
    <w:p w14:paraId="157A579F" w14:textId="77777777" w:rsidR="00934F83" w:rsidRPr="00934F83" w:rsidRDefault="00934F83" w:rsidP="00622375">
      <w:pPr>
        <w:pStyle w:val="a6"/>
        <w:numPr>
          <w:ilvl w:val="0"/>
          <w:numId w:val="16"/>
        </w:numPr>
        <w:spacing w:line="380" w:lineRule="exact"/>
        <w:ind w:leftChars="0" w:left="284" w:hanging="426"/>
        <w:jc w:val="both"/>
        <w:rPr>
          <w:rFonts w:ascii="標楷體" w:eastAsia="標楷體" w:hAnsi="標楷體" w:cs="標楷體"/>
          <w:sz w:val="28"/>
          <w:szCs w:val="28"/>
        </w:rPr>
      </w:pPr>
      <w:r w:rsidRPr="00934F83">
        <w:rPr>
          <w:rFonts w:ascii="標楷體" w:eastAsia="標楷體" w:hAnsi="標楷體" w:cs="標楷體" w:hint="eastAsia"/>
          <w:sz w:val="28"/>
          <w:szCs w:val="28"/>
        </w:rPr>
        <w:t>經年：年復一年。</w:t>
      </w:r>
    </w:p>
    <w:p w14:paraId="6C816D9A" w14:textId="0699BF7C" w:rsidR="00024D83" w:rsidRPr="00934F83" w:rsidRDefault="00934F83" w:rsidP="00622375">
      <w:pPr>
        <w:pStyle w:val="a6"/>
        <w:numPr>
          <w:ilvl w:val="0"/>
          <w:numId w:val="16"/>
        </w:numPr>
        <w:spacing w:line="380" w:lineRule="exact"/>
        <w:ind w:leftChars="0" w:left="284" w:hanging="426"/>
        <w:jc w:val="both"/>
        <w:rPr>
          <w:rFonts w:ascii="標楷體" w:eastAsia="標楷體" w:hAnsi="標楷體" w:cs="標楷體"/>
          <w:sz w:val="28"/>
          <w:szCs w:val="28"/>
        </w:rPr>
      </w:pPr>
      <w:r w:rsidRPr="00934F83">
        <w:rPr>
          <w:rFonts w:ascii="標楷體" w:eastAsia="標楷體" w:hAnsi="標楷體" w:cs="標楷體" w:hint="eastAsia"/>
          <w:sz w:val="28"/>
          <w:szCs w:val="28"/>
        </w:rPr>
        <w:t>風情：情意</w:t>
      </w:r>
      <w:r w:rsidR="00A05074">
        <w:rPr>
          <w:rFonts w:ascii="標楷體" w:eastAsia="標楷體" w:hAnsi="標楷體" w:cs="標楷體" w:hint="eastAsia"/>
          <w:sz w:val="28"/>
          <w:szCs w:val="28"/>
        </w:rPr>
        <w:t>，即</w:t>
      </w:r>
      <w:r w:rsidRPr="00934F83">
        <w:rPr>
          <w:rFonts w:ascii="標楷體" w:eastAsia="標楷體" w:hAnsi="標楷體" w:cs="標楷體" w:hint="eastAsia"/>
          <w:sz w:val="28"/>
          <w:szCs w:val="28"/>
        </w:rPr>
        <w:t>男女相愛之情，深情蜜意。</w:t>
      </w:r>
    </w:p>
    <w:p w14:paraId="1F8FEC1E" w14:textId="686A62F3" w:rsidR="00D630CF" w:rsidRPr="0037288A" w:rsidRDefault="00D630CF" w:rsidP="007B5E16">
      <w:pPr>
        <w:spacing w:beforeLines="50" w:before="180" w:line="440" w:lineRule="exact"/>
        <w:rPr>
          <w:rFonts w:ascii="標楷體" w:eastAsia="標楷體" w:hAnsi="標楷體"/>
          <w:sz w:val="32"/>
          <w:szCs w:val="32"/>
          <w:bdr w:val="single" w:sz="4" w:space="0" w:color="auto"/>
        </w:rPr>
      </w:pPr>
      <w:r w:rsidRPr="0037288A">
        <w:rPr>
          <w:rFonts w:ascii="標楷體" w:eastAsia="標楷體" w:hAnsi="標楷體" w:hint="eastAsia"/>
          <w:sz w:val="32"/>
          <w:szCs w:val="32"/>
          <w:bdr w:val="single" w:sz="4" w:space="0" w:color="auto"/>
        </w:rPr>
        <w:t>語譯</w:t>
      </w:r>
    </w:p>
    <w:p w14:paraId="4B061D4E" w14:textId="648EC710" w:rsidR="00E40055" w:rsidRPr="00E40055" w:rsidRDefault="00D630CF" w:rsidP="00E40055">
      <w:pPr>
        <w:spacing w:line="440" w:lineRule="exact"/>
        <w:rPr>
          <w:rFonts w:ascii="標楷體" w:eastAsia="標楷體" w:hAnsi="標楷體" w:hint="eastAsia"/>
          <w:sz w:val="28"/>
          <w:szCs w:val="28"/>
        </w:rPr>
      </w:pPr>
      <w:r w:rsidRPr="00E32452">
        <w:rPr>
          <w:rFonts w:ascii="標楷體" w:eastAsia="標楷體" w:hAnsi="標楷體" w:hint="eastAsia"/>
          <w:sz w:val="28"/>
          <w:szCs w:val="28"/>
        </w:rPr>
        <w:t xml:space="preserve">　　</w:t>
      </w:r>
      <w:r w:rsidR="00E40055" w:rsidRPr="00E40055">
        <w:rPr>
          <w:rFonts w:ascii="標楷體" w:eastAsia="標楷體" w:hAnsi="標楷體" w:hint="eastAsia"/>
          <w:sz w:val="28"/>
          <w:szCs w:val="28"/>
        </w:rPr>
        <w:t>秋天暮色中的蟬鳴淒涼而急促，正對著郊外的長亭，天色已晚，急驟的陣雨才剛剛停歇。在京城門外設帳鋪席為你</w:t>
      </w:r>
      <w:r w:rsidR="00E40055" w:rsidRPr="000D351D">
        <w:rPr>
          <w:rFonts w:ascii="標楷體" w:eastAsia="標楷體" w:hAnsi="標楷體" w:hint="eastAsia"/>
          <w:b/>
          <w:bCs/>
          <w:sz w:val="28"/>
          <w:szCs w:val="28"/>
        </w:rPr>
        <w:t>餞行</w:t>
      </w:r>
      <w:r w:rsidR="00E40055" w:rsidRPr="00E40055">
        <w:rPr>
          <w:rFonts w:ascii="標楷體" w:eastAsia="標楷體" w:hAnsi="標楷體" w:hint="eastAsia"/>
          <w:sz w:val="28"/>
          <w:szCs w:val="28"/>
        </w:rPr>
        <w:t>，心中萬分</w:t>
      </w:r>
      <w:r w:rsidR="00E40055" w:rsidRPr="00622375">
        <w:rPr>
          <w:rFonts w:ascii="標楷體" w:eastAsia="標楷體" w:hAnsi="標楷體" w:hint="eastAsia"/>
          <w:sz w:val="28"/>
          <w:szCs w:val="28"/>
        </w:rPr>
        <w:t>沮</w:t>
      </w:r>
      <w:r w:rsidR="00622375">
        <w:rPr>
          <w:rFonts w:ascii="標楷體" w:eastAsia="標楷體" w:hAnsi="標楷體" w:hint="eastAsia"/>
          <w:sz w:val="28"/>
          <w:szCs w:val="28"/>
        </w:rPr>
        <w:t>(</w:t>
      </w:r>
      <w:r w:rsidR="00622375" w:rsidRPr="00622375">
        <w:rPr>
          <w:rFonts w:ascii="標楷體" w:eastAsia="標楷體" w:hAnsi="標楷體" w:hint="eastAsia"/>
          <w:color w:val="EE0000"/>
          <w:sz w:val="16"/>
          <w:szCs w:val="16"/>
        </w:rPr>
        <w:t>ㄐㄩˇ</w:t>
      </w:r>
      <w:r w:rsidR="00622375">
        <w:rPr>
          <w:rFonts w:ascii="標楷體" w:eastAsia="標楷體" w:hAnsi="標楷體" w:hint="eastAsia"/>
          <w:sz w:val="28"/>
          <w:szCs w:val="28"/>
        </w:rPr>
        <w:t>)</w:t>
      </w:r>
      <w:r w:rsidR="00E40055" w:rsidRPr="00622375">
        <w:rPr>
          <w:rFonts w:ascii="標楷體" w:eastAsia="標楷體" w:hAnsi="標楷體" w:hint="eastAsia"/>
          <w:sz w:val="28"/>
          <w:szCs w:val="28"/>
        </w:rPr>
        <w:t>喪</w:t>
      </w:r>
      <w:r w:rsidR="00E40055" w:rsidRPr="00E40055">
        <w:rPr>
          <w:rFonts w:ascii="標楷體" w:eastAsia="標楷體" w:hAnsi="標楷體" w:hint="eastAsia"/>
          <w:sz w:val="28"/>
          <w:szCs w:val="28"/>
        </w:rPr>
        <w:t>與茫然；正在依依不捨、難分難捨之際，船夫已在催促著登船出發。兩人緊握著雙手，眼含淚水互相凝視，哽咽得喉嚨</w:t>
      </w:r>
      <w:r w:rsidR="00E40055" w:rsidRPr="000D351D">
        <w:rPr>
          <w:rFonts w:ascii="標楷體" w:eastAsia="標楷體" w:hAnsi="標楷體" w:hint="eastAsia"/>
          <w:b/>
          <w:bCs/>
          <w:sz w:val="28"/>
          <w:szCs w:val="28"/>
        </w:rPr>
        <w:t>發堵</w:t>
      </w:r>
      <w:r w:rsidR="00E40055" w:rsidRPr="00E40055">
        <w:rPr>
          <w:rFonts w:ascii="標楷體" w:eastAsia="標楷體" w:hAnsi="標楷體" w:hint="eastAsia"/>
          <w:sz w:val="28"/>
          <w:szCs w:val="28"/>
        </w:rPr>
        <w:t>，竟然一句話也說不出來。想到這一去路途遙遠，</w:t>
      </w:r>
      <w:r w:rsidR="00E40055" w:rsidRPr="000D351D">
        <w:rPr>
          <w:rFonts w:ascii="標楷體" w:eastAsia="標楷體" w:hAnsi="標楷體" w:hint="eastAsia"/>
          <w:b/>
          <w:bCs/>
          <w:sz w:val="28"/>
          <w:szCs w:val="28"/>
        </w:rPr>
        <w:t>煙波浩渺</w:t>
      </w:r>
      <w:r w:rsidR="00E40055" w:rsidRPr="00E40055">
        <w:rPr>
          <w:rFonts w:ascii="標楷體" w:eastAsia="標楷體" w:hAnsi="標楷體" w:hint="eastAsia"/>
          <w:sz w:val="28"/>
          <w:szCs w:val="28"/>
        </w:rPr>
        <w:t>，前方只有傍晚沉沉的雲霧，以及無邊無際、遼闊空曠的南方天空。</w:t>
      </w:r>
    </w:p>
    <w:p w14:paraId="1638E807" w14:textId="77777777" w:rsidR="00E40055" w:rsidRDefault="00E40055" w:rsidP="00E40055">
      <w:pPr>
        <w:spacing w:line="440" w:lineRule="exact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E40055">
        <w:rPr>
          <w:rFonts w:ascii="標楷體" w:eastAsia="標楷體" w:hAnsi="標楷體" w:hint="eastAsia"/>
          <w:sz w:val="28"/>
          <w:szCs w:val="28"/>
        </w:rPr>
        <w:t>自古以來，多情的人總是為離別而傷感，更何況是在這蕭條冷落的秋天！今晚酒醉醒來之後，不知道自己會身在何處？恐怕只有長滿楊柳的岸邊，伴隨著清晨的冷風與殘缺的彎月。這一去多年，往後的良辰美景恐怕都只是</w:t>
      </w:r>
      <w:r w:rsidRPr="000D351D">
        <w:rPr>
          <w:rFonts w:ascii="標楷體" w:eastAsia="標楷體" w:hAnsi="標楷體" w:hint="eastAsia"/>
          <w:b/>
          <w:bCs/>
          <w:sz w:val="28"/>
          <w:szCs w:val="28"/>
        </w:rPr>
        <w:t>虛設</w:t>
      </w:r>
      <w:r w:rsidRPr="00E40055">
        <w:rPr>
          <w:rFonts w:ascii="標楷體" w:eastAsia="標楷體" w:hAnsi="標楷體" w:hint="eastAsia"/>
          <w:sz w:val="28"/>
          <w:szCs w:val="28"/>
        </w:rPr>
        <w:t>。縱然心頭有千萬種深情蜜意，又能向誰訴說呢？</w:t>
      </w:r>
    </w:p>
    <w:p w14:paraId="1A22A5AF" w14:textId="2CFD8DE2" w:rsidR="0037288A" w:rsidRPr="0037288A" w:rsidRDefault="0037288A" w:rsidP="00E40055">
      <w:pPr>
        <w:spacing w:beforeLines="50" w:before="180" w:line="440" w:lineRule="exact"/>
        <w:rPr>
          <w:rFonts w:ascii="標楷體" w:eastAsia="標楷體" w:hAnsi="標楷體"/>
          <w:sz w:val="32"/>
          <w:szCs w:val="32"/>
        </w:rPr>
      </w:pPr>
      <w:r w:rsidRPr="0037288A">
        <w:rPr>
          <w:rFonts w:ascii="標楷體" w:eastAsia="標楷體" w:hAnsi="標楷體" w:hint="eastAsia"/>
          <w:sz w:val="32"/>
          <w:szCs w:val="32"/>
          <w:bdr w:val="single" w:sz="4" w:space="0" w:color="auto"/>
        </w:rPr>
        <w:t>賞</w:t>
      </w:r>
      <w:r w:rsidR="00290474">
        <w:rPr>
          <w:rFonts w:ascii="標楷體" w:eastAsia="標楷體" w:hAnsi="標楷體" w:hint="eastAsia"/>
          <w:sz w:val="32"/>
          <w:szCs w:val="32"/>
          <w:bdr w:val="single" w:sz="4" w:space="0" w:color="auto"/>
        </w:rPr>
        <w:t>析</w:t>
      </w:r>
    </w:p>
    <w:p w14:paraId="47FEC9AC" w14:textId="77777777" w:rsidR="009D4032" w:rsidRPr="009D4032" w:rsidRDefault="00277F62" w:rsidP="00DA1B95">
      <w:pPr>
        <w:spacing w:line="420" w:lineRule="exact"/>
        <w:jc w:val="both"/>
        <w:rPr>
          <w:rFonts w:ascii="標楷體" w:eastAsia="標楷體" w:hAnsi="標楷體" w:hint="eastAsia"/>
          <w:sz w:val="28"/>
          <w:szCs w:val="28"/>
        </w:rPr>
      </w:pPr>
      <w:r w:rsidRPr="00E32452">
        <w:rPr>
          <w:rFonts w:ascii="標楷體" w:eastAsia="標楷體" w:hAnsi="標楷體" w:hint="eastAsia"/>
          <w:sz w:val="28"/>
          <w:szCs w:val="28"/>
        </w:rPr>
        <w:t xml:space="preserve">　　</w:t>
      </w:r>
      <w:r w:rsidR="009D4032" w:rsidRPr="000D351D">
        <w:rPr>
          <w:rFonts w:ascii="標楷體" w:eastAsia="標楷體" w:hAnsi="標楷體" w:hint="eastAsia"/>
          <w:sz w:val="28"/>
          <w:szCs w:val="28"/>
          <w:u w:val="single"/>
        </w:rPr>
        <w:t>柳永</w:t>
      </w:r>
      <w:r w:rsidR="009D4032" w:rsidRPr="009D4032">
        <w:rPr>
          <w:rFonts w:ascii="標楷體" w:eastAsia="標楷體" w:hAnsi="標楷體" w:hint="eastAsia"/>
          <w:sz w:val="28"/>
          <w:szCs w:val="28"/>
        </w:rPr>
        <w:t>的《雨霖鈴·寒蟬淒切》是</w:t>
      </w:r>
      <w:r w:rsidR="009D4032" w:rsidRPr="000D351D">
        <w:rPr>
          <w:rFonts w:ascii="標楷體" w:eastAsia="標楷體" w:hAnsi="標楷體" w:hint="eastAsia"/>
          <w:sz w:val="28"/>
          <w:szCs w:val="28"/>
          <w:u w:val="single"/>
        </w:rPr>
        <w:t>宋</w:t>
      </w:r>
      <w:r w:rsidR="009D4032" w:rsidRPr="009D4032">
        <w:rPr>
          <w:rFonts w:ascii="標楷體" w:eastAsia="標楷體" w:hAnsi="標楷體" w:hint="eastAsia"/>
          <w:sz w:val="28"/>
          <w:szCs w:val="28"/>
        </w:rPr>
        <w:t>詞中抒寫離別情懷的千古名篇。全詞以「離情」為核心，透過</w:t>
      </w:r>
      <w:r w:rsidR="009D4032" w:rsidRPr="000D351D">
        <w:rPr>
          <w:rFonts w:ascii="標楷體" w:eastAsia="標楷體" w:hAnsi="標楷體" w:hint="eastAsia"/>
          <w:b/>
          <w:bCs/>
          <w:sz w:val="28"/>
          <w:szCs w:val="28"/>
        </w:rPr>
        <w:t>虛實相生</w:t>
      </w:r>
      <w:r w:rsidR="009D4032" w:rsidRPr="009D4032">
        <w:rPr>
          <w:rFonts w:ascii="標楷體" w:eastAsia="標楷體" w:hAnsi="標楷體" w:hint="eastAsia"/>
          <w:sz w:val="28"/>
          <w:szCs w:val="28"/>
        </w:rPr>
        <w:t>的筆法、細膩的情感刻畫與</w:t>
      </w:r>
      <w:r w:rsidR="009D4032" w:rsidRPr="005C1F28">
        <w:rPr>
          <w:rFonts w:ascii="標楷體" w:eastAsia="標楷體" w:hAnsi="標楷體" w:hint="eastAsia"/>
          <w:b/>
          <w:bCs/>
          <w:sz w:val="28"/>
          <w:szCs w:val="28"/>
        </w:rPr>
        <w:t>繪聲繪色</w:t>
      </w:r>
      <w:r w:rsidR="009D4032" w:rsidRPr="009D4032">
        <w:rPr>
          <w:rFonts w:ascii="標楷體" w:eastAsia="標楷體" w:hAnsi="標楷體" w:hint="eastAsia"/>
          <w:sz w:val="28"/>
          <w:szCs w:val="28"/>
        </w:rPr>
        <w:t>的意象營造，將戀人臨別之際的依依不捨與別後的孤寂淒涼表現得</w:t>
      </w:r>
      <w:r w:rsidR="009D4032" w:rsidRPr="005C1F28">
        <w:rPr>
          <w:rFonts w:ascii="標楷體" w:eastAsia="標楷體" w:hAnsi="標楷體" w:hint="eastAsia"/>
          <w:b/>
          <w:bCs/>
          <w:sz w:val="28"/>
          <w:szCs w:val="28"/>
        </w:rPr>
        <w:t>淋漓盡致</w:t>
      </w:r>
      <w:r w:rsidR="009D4032" w:rsidRPr="009D4032">
        <w:rPr>
          <w:rFonts w:ascii="標楷體" w:eastAsia="標楷體" w:hAnsi="標楷體" w:hint="eastAsia"/>
          <w:sz w:val="28"/>
          <w:szCs w:val="28"/>
        </w:rPr>
        <w:t>。</w:t>
      </w:r>
    </w:p>
    <w:p w14:paraId="00D911CA" w14:textId="146CBDCE" w:rsidR="009D4032" w:rsidRPr="009D4032" w:rsidRDefault="009D4032" w:rsidP="00622375">
      <w:pPr>
        <w:spacing w:line="400" w:lineRule="exact"/>
        <w:jc w:val="both"/>
        <w:rPr>
          <w:rFonts w:ascii="標楷體" w:eastAsia="標楷體" w:hAnsi="標楷體" w:hint="eastAsia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9D4032">
        <w:rPr>
          <w:rFonts w:ascii="標楷體" w:eastAsia="標楷體" w:hAnsi="標楷體" w:hint="eastAsia"/>
          <w:sz w:val="28"/>
          <w:szCs w:val="28"/>
        </w:rPr>
        <w:t>上片開篇「寒蟬淒切，對長亭晚，驟雨初歇」，以極具感染力的視聽意象奠定了</w:t>
      </w:r>
      <w:r w:rsidRPr="009D4032">
        <w:rPr>
          <w:rFonts w:ascii="標楷體" w:eastAsia="標楷體" w:hAnsi="標楷體" w:hint="eastAsia"/>
          <w:sz w:val="28"/>
          <w:szCs w:val="28"/>
        </w:rPr>
        <w:lastRenderedPageBreak/>
        <w:t>全詞</w:t>
      </w:r>
      <w:r w:rsidRPr="005C1F28">
        <w:rPr>
          <w:rFonts w:ascii="標楷體" w:eastAsia="標楷體" w:hAnsi="標楷體" w:hint="eastAsia"/>
          <w:b/>
          <w:bCs/>
          <w:sz w:val="28"/>
          <w:szCs w:val="28"/>
        </w:rPr>
        <w:t>淒清哀婉</w:t>
      </w:r>
      <w:r w:rsidRPr="009D4032">
        <w:rPr>
          <w:rFonts w:ascii="標楷體" w:eastAsia="標楷體" w:hAnsi="標楷體" w:hint="eastAsia"/>
          <w:sz w:val="28"/>
          <w:szCs w:val="28"/>
        </w:rPr>
        <w:t>的基調。淒涼的蟬鳴、晚暮的長亭、初歇的驟雨，將離別的空間與時間交織成一張</w:t>
      </w:r>
      <w:r w:rsidRPr="005C1F28">
        <w:rPr>
          <w:rFonts w:ascii="標楷體" w:eastAsia="標楷體" w:hAnsi="標楷體" w:hint="eastAsia"/>
          <w:b/>
          <w:bCs/>
          <w:sz w:val="28"/>
          <w:szCs w:val="28"/>
        </w:rPr>
        <w:t>壓抑的情感網絡</w:t>
      </w:r>
      <w:r w:rsidRPr="009D4032">
        <w:rPr>
          <w:rFonts w:ascii="標楷體" w:eastAsia="標楷體" w:hAnsi="標楷體" w:hint="eastAsia"/>
          <w:sz w:val="28"/>
          <w:szCs w:val="28"/>
        </w:rPr>
        <w:t>。「都門帳飲無緒」直抒胸臆，點出餞行時無心飲酒的茫然與苦悶；而「蘭舟催發」的動態催促，更打破了最後的停留，迫使情感推向高潮。「執手相看淚眼，竟無語凝噎」為千古名句，詞人放棄了繁複的言語，僅以動作與神態寫出極度悲傷時無聲勝有聲的情狀。最後「念去前，千里煙波，暮靄沉沉楚天闊」，將視線由眼前的凝滯拉開至遼闊的前方，茫茫煙波與沉沉暮靄不僅是眼前的景色，更是詞人心中無邊無際的茫然與</w:t>
      </w:r>
      <w:r w:rsidRPr="005C1F28">
        <w:rPr>
          <w:rFonts w:ascii="標楷體" w:eastAsia="標楷體" w:hAnsi="標楷體" w:hint="eastAsia"/>
          <w:b/>
          <w:bCs/>
          <w:sz w:val="28"/>
          <w:szCs w:val="28"/>
        </w:rPr>
        <w:t>惆悵</w:t>
      </w:r>
      <w:r w:rsidRPr="009D4032">
        <w:rPr>
          <w:rFonts w:ascii="標楷體" w:eastAsia="標楷體" w:hAnsi="標楷體" w:hint="eastAsia"/>
          <w:sz w:val="28"/>
          <w:szCs w:val="28"/>
        </w:rPr>
        <w:t>。</w:t>
      </w:r>
    </w:p>
    <w:p w14:paraId="27F15FD2" w14:textId="3E14CE5B" w:rsidR="009D4032" w:rsidRPr="009D4032" w:rsidRDefault="009D4032" w:rsidP="00622375">
      <w:pPr>
        <w:spacing w:line="400" w:lineRule="exact"/>
        <w:jc w:val="both"/>
        <w:rPr>
          <w:rFonts w:ascii="標楷體" w:eastAsia="標楷體" w:hAnsi="標楷體" w:hint="eastAsia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9D4032">
        <w:rPr>
          <w:rFonts w:ascii="標楷體" w:eastAsia="標楷體" w:hAnsi="標楷體" w:hint="eastAsia"/>
          <w:sz w:val="28"/>
          <w:szCs w:val="28"/>
        </w:rPr>
        <w:t>下片</w:t>
      </w:r>
      <w:r w:rsidRPr="005C1F28">
        <w:rPr>
          <w:rFonts w:ascii="標楷體" w:eastAsia="標楷體" w:hAnsi="標楷體" w:hint="eastAsia"/>
          <w:b/>
          <w:bCs/>
          <w:sz w:val="28"/>
          <w:szCs w:val="28"/>
        </w:rPr>
        <w:t>由實轉虛</w:t>
      </w:r>
      <w:r w:rsidRPr="009D4032">
        <w:rPr>
          <w:rFonts w:ascii="標楷體" w:eastAsia="標楷體" w:hAnsi="標楷體" w:hint="eastAsia"/>
          <w:sz w:val="28"/>
          <w:szCs w:val="28"/>
        </w:rPr>
        <w:t>，將當下的離別上升至普遍的情感體驗。「多情自古傷離別，更那堪，冷落清秋節！」指出離別本就傷感，何況是在本就</w:t>
      </w:r>
      <w:r w:rsidRPr="005C1F28">
        <w:rPr>
          <w:rFonts w:ascii="標楷體" w:eastAsia="標楷體" w:hAnsi="標楷體" w:hint="eastAsia"/>
          <w:b/>
          <w:bCs/>
          <w:sz w:val="28"/>
          <w:szCs w:val="28"/>
        </w:rPr>
        <w:t>蕭瑟</w:t>
      </w:r>
      <w:r w:rsidRPr="009D4032">
        <w:rPr>
          <w:rFonts w:ascii="標楷體" w:eastAsia="標楷體" w:hAnsi="標楷體" w:hint="eastAsia"/>
          <w:sz w:val="28"/>
          <w:szCs w:val="28"/>
        </w:rPr>
        <w:t>的清秋，層層遞進，深化了悲情。隨後「今宵酒醒何處？楊柳岸，曉風殘月」堪稱全詞的</w:t>
      </w:r>
      <w:r w:rsidRPr="00DA1B95">
        <w:rPr>
          <w:rFonts w:ascii="標楷體" w:eastAsia="標楷體" w:hAnsi="標楷體" w:hint="eastAsia"/>
          <w:sz w:val="28"/>
          <w:szCs w:val="28"/>
        </w:rPr>
        <w:t>精髓</w:t>
      </w:r>
      <w:r w:rsidR="00DA1B95">
        <w:rPr>
          <w:rFonts w:ascii="標楷體" w:eastAsia="標楷體" w:hAnsi="標楷體" w:hint="eastAsia"/>
          <w:sz w:val="28"/>
          <w:szCs w:val="28"/>
        </w:rPr>
        <w:t>(</w:t>
      </w:r>
      <w:r w:rsidR="00DA1B95" w:rsidRPr="00175EC1">
        <w:rPr>
          <w:rFonts w:ascii="標楷體" w:eastAsia="標楷體" w:hAnsi="標楷體"/>
          <w:color w:val="EE0000"/>
          <w:sz w:val="16"/>
          <w:szCs w:val="16"/>
        </w:rPr>
        <w:t>ㄙㄨㄟ</w:t>
      </w:r>
      <w:r w:rsidR="00DA1B95" w:rsidRPr="00175EC1">
        <w:rPr>
          <w:rFonts w:ascii="標楷體" w:eastAsia="標楷體" w:hAnsi="標楷體" w:hint="eastAsia"/>
          <w:color w:val="EE0000"/>
          <w:sz w:val="16"/>
          <w:szCs w:val="16"/>
        </w:rPr>
        <w:t>ˇ</w:t>
      </w:r>
      <w:r w:rsidR="00DA1B95">
        <w:rPr>
          <w:rFonts w:ascii="標楷體" w:eastAsia="標楷體" w:hAnsi="標楷體" w:hint="eastAsia"/>
          <w:sz w:val="28"/>
          <w:szCs w:val="28"/>
        </w:rPr>
        <w:t>)</w:t>
      </w:r>
      <w:r w:rsidRPr="009D4032">
        <w:rPr>
          <w:rFonts w:ascii="標楷體" w:eastAsia="標楷體" w:hAnsi="標楷體" w:hint="eastAsia"/>
          <w:sz w:val="28"/>
          <w:szCs w:val="28"/>
        </w:rPr>
        <w:t>。詞人構想別後酒醒的情境：柔弱的楊柳、淒冷的曉風、殘缺的彎月，三種</w:t>
      </w:r>
      <w:r w:rsidRPr="005C1F28">
        <w:rPr>
          <w:rFonts w:ascii="標楷體" w:eastAsia="標楷體" w:hAnsi="標楷體" w:hint="eastAsia"/>
          <w:b/>
          <w:bCs/>
          <w:sz w:val="28"/>
          <w:szCs w:val="28"/>
        </w:rPr>
        <w:t>經典</w:t>
      </w:r>
      <w:r w:rsidRPr="009D4032">
        <w:rPr>
          <w:rFonts w:ascii="標楷體" w:eastAsia="標楷體" w:hAnsi="標楷體" w:hint="eastAsia"/>
          <w:sz w:val="28"/>
          <w:szCs w:val="28"/>
        </w:rPr>
        <w:t>意象疊加，營造出極其孤寂的情境，將旅人的孤獨感描繪得躍然紙上。</w:t>
      </w:r>
    </w:p>
    <w:p w14:paraId="419CE50B" w14:textId="66342C47" w:rsidR="0095650F" w:rsidRPr="00E32452" w:rsidRDefault="009D4032" w:rsidP="00622375">
      <w:pPr>
        <w:spacing w:line="400" w:lineRule="exact"/>
        <w:jc w:val="both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9D4032">
        <w:rPr>
          <w:rFonts w:ascii="標楷體" w:eastAsia="標楷體" w:hAnsi="標楷體" w:hint="eastAsia"/>
          <w:sz w:val="28"/>
          <w:szCs w:val="28"/>
        </w:rPr>
        <w:t>結尾「此去經年，應是良辰好景虛設。便縱有千種風情，更與何人說？」，將時間跨度拉長至未來的歲月。失去了知心之人，世間再美好的風景與歡樂都失去了意義</w:t>
      </w:r>
      <w:r w:rsidR="0008756A">
        <w:rPr>
          <w:rFonts w:ascii="標楷體" w:eastAsia="標楷體" w:hAnsi="標楷體"/>
          <w:sz w:val="28"/>
          <w:szCs w:val="28"/>
        </w:rPr>
        <w:br/>
      </w:r>
      <w:r w:rsidRPr="009D4032">
        <w:rPr>
          <w:rFonts w:ascii="標楷體" w:eastAsia="標楷體" w:hAnsi="標楷體" w:hint="eastAsia"/>
          <w:sz w:val="28"/>
          <w:szCs w:val="28"/>
        </w:rPr>
        <w:t>。詞人以質問收尾，將無奈與絕望推向頂峰，</w:t>
      </w:r>
      <w:r w:rsidRPr="005C1F28">
        <w:rPr>
          <w:rFonts w:ascii="標楷體" w:eastAsia="標楷體" w:hAnsi="標楷體" w:hint="eastAsia"/>
          <w:b/>
          <w:bCs/>
          <w:sz w:val="28"/>
          <w:szCs w:val="28"/>
        </w:rPr>
        <w:t>餘音繞樑</w:t>
      </w:r>
      <w:r w:rsidRPr="009D4032">
        <w:rPr>
          <w:rFonts w:ascii="標楷體" w:eastAsia="標楷體" w:hAnsi="標楷體" w:hint="eastAsia"/>
          <w:sz w:val="28"/>
          <w:szCs w:val="28"/>
        </w:rPr>
        <w:t>，令人回味無窮。</w:t>
      </w:r>
    </w:p>
    <w:p w14:paraId="5F204B5D" w14:textId="4A31AEC7" w:rsidR="00B543EA" w:rsidRPr="00B13B3A" w:rsidRDefault="00B543EA" w:rsidP="009F65DE">
      <w:pPr>
        <w:spacing w:beforeLines="50" w:before="180" w:line="440" w:lineRule="exact"/>
        <w:rPr>
          <w:rFonts w:ascii="標楷體" w:eastAsia="標楷體" w:hAnsi="標楷體"/>
          <w:sz w:val="32"/>
          <w:szCs w:val="32"/>
        </w:rPr>
      </w:pPr>
      <w:r w:rsidRPr="00B13B3A">
        <w:rPr>
          <w:rFonts w:ascii="標楷體" w:eastAsia="標楷體" w:hAnsi="標楷體" w:hint="eastAsia"/>
          <w:sz w:val="32"/>
          <w:szCs w:val="32"/>
          <w:bdr w:val="single" w:sz="4" w:space="0" w:color="auto"/>
        </w:rPr>
        <w:t>補充</w:t>
      </w:r>
    </w:p>
    <w:p w14:paraId="3BE7667E" w14:textId="5B3386A0" w:rsidR="00F15BFB" w:rsidRDefault="000D351D" w:rsidP="0008756A">
      <w:pPr>
        <w:pStyle w:val="a6"/>
        <w:numPr>
          <w:ilvl w:val="0"/>
          <w:numId w:val="5"/>
        </w:numPr>
        <w:spacing w:line="360" w:lineRule="exact"/>
        <w:ind w:leftChars="0" w:left="284" w:hanging="284"/>
        <w:jc w:val="both"/>
        <w:rPr>
          <w:rFonts w:ascii="標楷體" w:eastAsia="標楷體" w:hAnsi="標楷體"/>
          <w:sz w:val="28"/>
          <w:szCs w:val="28"/>
        </w:rPr>
      </w:pPr>
      <w:r w:rsidRPr="000D351D">
        <w:rPr>
          <w:rFonts w:ascii="標楷體" w:eastAsia="標楷體" w:hAnsi="標楷體"/>
          <w:sz w:val="28"/>
          <w:szCs w:val="28"/>
        </w:rPr>
        <w:t>餞</w:t>
      </w:r>
      <w:r w:rsidR="009E39C6">
        <w:rPr>
          <w:rFonts w:ascii="標楷體" w:eastAsia="標楷體" w:hAnsi="標楷體" w:hint="eastAsia"/>
          <w:sz w:val="28"/>
          <w:szCs w:val="28"/>
        </w:rPr>
        <w:t>(</w:t>
      </w:r>
      <w:r w:rsidR="009E39C6" w:rsidRPr="009E39C6">
        <w:rPr>
          <w:rFonts w:ascii="標楷體" w:eastAsia="標楷體" w:hAnsi="標楷體" w:hint="eastAsia"/>
          <w:color w:val="EE0000"/>
          <w:sz w:val="16"/>
          <w:szCs w:val="16"/>
        </w:rPr>
        <w:t>ㄐㄧㄢˋ</w:t>
      </w:r>
      <w:r w:rsidR="009E39C6">
        <w:rPr>
          <w:rFonts w:ascii="標楷體" w:eastAsia="標楷體" w:hAnsi="標楷體" w:hint="eastAsia"/>
          <w:sz w:val="28"/>
          <w:szCs w:val="28"/>
        </w:rPr>
        <w:t>)</w:t>
      </w:r>
      <w:r w:rsidRPr="000D351D">
        <w:rPr>
          <w:rFonts w:ascii="標楷體" w:eastAsia="標楷體" w:hAnsi="標楷體"/>
          <w:sz w:val="28"/>
          <w:szCs w:val="28"/>
        </w:rPr>
        <w:t>行</w:t>
      </w:r>
      <w:r>
        <w:rPr>
          <w:rFonts w:ascii="標楷體" w:eastAsia="標楷體" w:hAnsi="標楷體" w:hint="eastAsia"/>
          <w:sz w:val="28"/>
          <w:szCs w:val="28"/>
        </w:rPr>
        <w:t>：</w:t>
      </w:r>
      <w:r w:rsidR="005C1F28" w:rsidRPr="005C1F28">
        <w:rPr>
          <w:rFonts w:ascii="標楷體" w:eastAsia="標楷體" w:hAnsi="標楷體"/>
          <w:sz w:val="28"/>
          <w:szCs w:val="28"/>
        </w:rPr>
        <w:t>設宴或準備酒食為準備遠行的人送行。</w:t>
      </w:r>
    </w:p>
    <w:p w14:paraId="61AC4A61" w14:textId="3F832F68" w:rsidR="000D351D" w:rsidRDefault="000D351D" w:rsidP="0008756A">
      <w:pPr>
        <w:pStyle w:val="a6"/>
        <w:numPr>
          <w:ilvl w:val="0"/>
          <w:numId w:val="5"/>
        </w:numPr>
        <w:spacing w:line="360" w:lineRule="exact"/>
        <w:ind w:leftChars="0" w:left="284" w:hanging="284"/>
        <w:jc w:val="both"/>
        <w:rPr>
          <w:rFonts w:ascii="標楷體" w:eastAsia="標楷體" w:hAnsi="標楷體"/>
          <w:sz w:val="28"/>
          <w:szCs w:val="28"/>
        </w:rPr>
      </w:pPr>
      <w:r w:rsidRPr="000D351D">
        <w:rPr>
          <w:rFonts w:ascii="標楷體" w:eastAsia="標楷體" w:hAnsi="標楷體"/>
          <w:sz w:val="28"/>
          <w:szCs w:val="28"/>
        </w:rPr>
        <w:t>發堵</w:t>
      </w:r>
      <w:r>
        <w:rPr>
          <w:rFonts w:ascii="標楷體" w:eastAsia="標楷體" w:hAnsi="標楷體" w:hint="eastAsia"/>
          <w:sz w:val="28"/>
          <w:szCs w:val="28"/>
        </w:rPr>
        <w:t>：</w:t>
      </w:r>
      <w:r w:rsidR="005C1F28" w:rsidRPr="005C1F28">
        <w:rPr>
          <w:rFonts w:ascii="標楷體" w:eastAsia="標楷體" w:hAnsi="標楷體"/>
          <w:sz w:val="28"/>
          <w:szCs w:val="28"/>
        </w:rPr>
        <w:t>胸口或喉嚨感覺被東西塞住、不順暢。一種因極度悲傷、委屈或焦慮而產生的生理與心理反應，形容情感壓抑到極點、無法抒發的哽咽狀態。</w:t>
      </w:r>
    </w:p>
    <w:p w14:paraId="31F8109D" w14:textId="6E53E53E" w:rsidR="000D351D" w:rsidRDefault="000D351D" w:rsidP="0008756A">
      <w:pPr>
        <w:pStyle w:val="a6"/>
        <w:numPr>
          <w:ilvl w:val="0"/>
          <w:numId w:val="5"/>
        </w:numPr>
        <w:spacing w:line="360" w:lineRule="exact"/>
        <w:ind w:leftChars="0" w:left="284" w:hanging="284"/>
        <w:jc w:val="both"/>
        <w:rPr>
          <w:rFonts w:ascii="標楷體" w:eastAsia="標楷體" w:hAnsi="標楷體"/>
          <w:sz w:val="28"/>
          <w:szCs w:val="28"/>
        </w:rPr>
      </w:pPr>
      <w:r w:rsidRPr="000D351D">
        <w:rPr>
          <w:rFonts w:ascii="標楷體" w:eastAsia="標楷體" w:hAnsi="標楷體"/>
          <w:sz w:val="28"/>
          <w:szCs w:val="28"/>
        </w:rPr>
        <w:t>煙波浩渺</w:t>
      </w:r>
      <w:r>
        <w:rPr>
          <w:rFonts w:ascii="標楷體" w:eastAsia="標楷體" w:hAnsi="標楷體" w:hint="eastAsia"/>
          <w:sz w:val="28"/>
          <w:szCs w:val="28"/>
        </w:rPr>
        <w:t>：</w:t>
      </w:r>
      <w:r w:rsidR="005C1F28" w:rsidRPr="005C1F28">
        <w:rPr>
          <w:rFonts w:ascii="標楷體" w:eastAsia="標楷體" w:hAnsi="標楷體"/>
          <w:sz w:val="28"/>
          <w:szCs w:val="28"/>
        </w:rPr>
        <w:t>形容煙霧籠罩的水面廣闊無邊（浩渺：形容水面廣大）。常用來比喻前途茫茫、空間遼闊，隱喻主角心中無邊無際的孤獨感與對未來的茫然。</w:t>
      </w:r>
    </w:p>
    <w:p w14:paraId="5289DFFD" w14:textId="1A6871E3" w:rsidR="000D351D" w:rsidRDefault="000D351D" w:rsidP="0008756A">
      <w:pPr>
        <w:pStyle w:val="a6"/>
        <w:numPr>
          <w:ilvl w:val="0"/>
          <w:numId w:val="5"/>
        </w:numPr>
        <w:spacing w:line="360" w:lineRule="exact"/>
        <w:ind w:leftChars="0" w:left="284" w:hanging="284"/>
        <w:jc w:val="both"/>
        <w:rPr>
          <w:rFonts w:ascii="標楷體" w:eastAsia="標楷體" w:hAnsi="標楷體"/>
          <w:sz w:val="28"/>
          <w:szCs w:val="28"/>
        </w:rPr>
      </w:pPr>
      <w:r w:rsidRPr="000D351D">
        <w:rPr>
          <w:rFonts w:ascii="標楷體" w:eastAsia="標楷體" w:hAnsi="標楷體"/>
          <w:sz w:val="28"/>
          <w:szCs w:val="28"/>
        </w:rPr>
        <w:t>虛設</w:t>
      </w:r>
      <w:r>
        <w:rPr>
          <w:rFonts w:ascii="標楷體" w:eastAsia="標楷體" w:hAnsi="標楷體" w:hint="eastAsia"/>
          <w:sz w:val="28"/>
          <w:szCs w:val="28"/>
        </w:rPr>
        <w:t>：</w:t>
      </w:r>
      <w:r w:rsidR="009E39C6" w:rsidRPr="009E39C6">
        <w:rPr>
          <w:rFonts w:ascii="標楷體" w:eastAsia="標楷體" w:hAnsi="標楷體"/>
          <w:sz w:val="28"/>
          <w:szCs w:val="28"/>
        </w:rPr>
        <w:t>空有形式或名稱，實際上起不到作用、形同虛構。在情感語境中，指美好的事物因為失去了分享的人（如知己、愛人），而變得毫無意義、徒增傷感。</w:t>
      </w:r>
    </w:p>
    <w:p w14:paraId="187308BA" w14:textId="51657462" w:rsidR="000D351D" w:rsidRDefault="000D351D" w:rsidP="0008756A">
      <w:pPr>
        <w:pStyle w:val="a6"/>
        <w:numPr>
          <w:ilvl w:val="0"/>
          <w:numId w:val="5"/>
        </w:numPr>
        <w:spacing w:line="360" w:lineRule="exact"/>
        <w:ind w:leftChars="0" w:left="284" w:hanging="284"/>
        <w:jc w:val="both"/>
        <w:rPr>
          <w:rFonts w:ascii="標楷體" w:eastAsia="標楷體" w:hAnsi="標楷體"/>
          <w:sz w:val="28"/>
          <w:szCs w:val="28"/>
        </w:rPr>
      </w:pPr>
      <w:r w:rsidRPr="000D351D">
        <w:rPr>
          <w:rFonts w:ascii="標楷體" w:eastAsia="標楷體" w:hAnsi="標楷體"/>
          <w:sz w:val="28"/>
          <w:szCs w:val="28"/>
        </w:rPr>
        <w:t>虛實相生</w:t>
      </w:r>
      <w:r>
        <w:rPr>
          <w:rFonts w:ascii="標楷體" w:eastAsia="標楷體" w:hAnsi="標楷體" w:hint="eastAsia"/>
          <w:sz w:val="28"/>
          <w:szCs w:val="28"/>
        </w:rPr>
        <w:t>：</w:t>
      </w:r>
      <w:r w:rsidR="009E39C6" w:rsidRPr="009E39C6">
        <w:rPr>
          <w:rFonts w:ascii="標楷體" w:eastAsia="標楷體" w:hAnsi="標楷體"/>
          <w:sz w:val="28"/>
          <w:szCs w:val="28"/>
        </w:rPr>
        <w:t>將眼前真實的景物（實）與想像、回憶或未來的景色（虛）交織融合在一起。豐富文章或詩詞的層次，讓情感不只停留在眼前的現實，還能延伸至時空的縱深，大幅增強藝術感染力。</w:t>
      </w:r>
    </w:p>
    <w:p w14:paraId="17C2E441" w14:textId="3C2EB469" w:rsidR="005C1F28" w:rsidRDefault="005C1F28" w:rsidP="0008756A">
      <w:pPr>
        <w:pStyle w:val="a6"/>
        <w:numPr>
          <w:ilvl w:val="0"/>
          <w:numId w:val="5"/>
        </w:numPr>
        <w:spacing w:line="360" w:lineRule="exact"/>
        <w:ind w:leftChars="0" w:left="284" w:hanging="284"/>
        <w:jc w:val="both"/>
        <w:rPr>
          <w:rFonts w:ascii="標楷體" w:eastAsia="標楷體" w:hAnsi="標楷體"/>
          <w:sz w:val="28"/>
          <w:szCs w:val="28"/>
        </w:rPr>
      </w:pPr>
      <w:r w:rsidRPr="005C1F28">
        <w:rPr>
          <w:rFonts w:ascii="標楷體" w:eastAsia="標楷體" w:hAnsi="標楷體"/>
          <w:sz w:val="28"/>
          <w:szCs w:val="28"/>
        </w:rPr>
        <w:t>繪聲繪色</w:t>
      </w:r>
      <w:r>
        <w:rPr>
          <w:rFonts w:ascii="標楷體" w:eastAsia="標楷體" w:hAnsi="標楷體" w:hint="eastAsia"/>
          <w:sz w:val="28"/>
          <w:szCs w:val="28"/>
        </w:rPr>
        <w:t>：</w:t>
      </w:r>
      <w:r w:rsidR="009E39C6" w:rsidRPr="009E39C6">
        <w:rPr>
          <w:rFonts w:ascii="標楷體" w:eastAsia="標楷體" w:hAnsi="標楷體"/>
          <w:sz w:val="28"/>
          <w:szCs w:val="28"/>
        </w:rPr>
        <w:t>形容敘述、描寫極為生動逼真，聲音和神態都像活生生展現在面前一樣。</w:t>
      </w:r>
    </w:p>
    <w:p w14:paraId="2F3B091B" w14:textId="386A9F6E" w:rsidR="005C1F28" w:rsidRPr="0008756A" w:rsidRDefault="005C1F28" w:rsidP="0008756A">
      <w:pPr>
        <w:pStyle w:val="a6"/>
        <w:numPr>
          <w:ilvl w:val="0"/>
          <w:numId w:val="5"/>
        </w:numPr>
        <w:spacing w:line="360" w:lineRule="exact"/>
        <w:ind w:leftChars="0" w:left="284" w:hanging="284"/>
        <w:jc w:val="both"/>
        <w:rPr>
          <w:rFonts w:ascii="標楷體" w:eastAsia="標楷體" w:hAnsi="標楷體"/>
          <w:spacing w:val="-4"/>
          <w:sz w:val="28"/>
          <w:szCs w:val="28"/>
        </w:rPr>
      </w:pPr>
      <w:r w:rsidRPr="0008756A">
        <w:rPr>
          <w:rFonts w:ascii="標楷體" w:eastAsia="標楷體" w:hAnsi="標楷體"/>
          <w:spacing w:val="-4"/>
          <w:sz w:val="28"/>
          <w:szCs w:val="28"/>
        </w:rPr>
        <w:t>淋漓</w:t>
      </w:r>
      <w:r w:rsidR="009E39C6" w:rsidRPr="0008756A">
        <w:rPr>
          <w:rFonts w:ascii="標楷體" w:eastAsia="標楷體" w:hAnsi="標楷體" w:hint="eastAsia"/>
          <w:spacing w:val="-4"/>
          <w:sz w:val="28"/>
          <w:szCs w:val="28"/>
        </w:rPr>
        <w:t>(</w:t>
      </w:r>
      <w:r w:rsidR="009E39C6" w:rsidRPr="0008756A">
        <w:rPr>
          <w:rFonts w:ascii="標楷體" w:eastAsia="標楷體" w:hAnsi="標楷體" w:hint="eastAsia"/>
          <w:color w:val="EE0000"/>
          <w:spacing w:val="-4"/>
          <w:sz w:val="16"/>
          <w:szCs w:val="16"/>
        </w:rPr>
        <w:t>ㄌㄧㄣˊ ㄌㄧˊ</w:t>
      </w:r>
      <w:r w:rsidR="009E39C6" w:rsidRPr="0008756A">
        <w:rPr>
          <w:rFonts w:ascii="標楷體" w:eastAsia="標楷體" w:hAnsi="標楷體" w:hint="eastAsia"/>
          <w:spacing w:val="-4"/>
          <w:sz w:val="28"/>
          <w:szCs w:val="28"/>
        </w:rPr>
        <w:t>)</w:t>
      </w:r>
      <w:r w:rsidRPr="0008756A">
        <w:rPr>
          <w:rFonts w:ascii="標楷體" w:eastAsia="標楷體" w:hAnsi="標楷體"/>
          <w:spacing w:val="-4"/>
          <w:sz w:val="28"/>
          <w:szCs w:val="28"/>
        </w:rPr>
        <w:t>盡致</w:t>
      </w:r>
      <w:r w:rsidRPr="0008756A">
        <w:rPr>
          <w:rFonts w:ascii="標楷體" w:eastAsia="標楷體" w:hAnsi="標楷體" w:hint="eastAsia"/>
          <w:spacing w:val="-4"/>
          <w:sz w:val="28"/>
          <w:szCs w:val="28"/>
        </w:rPr>
        <w:t>：</w:t>
      </w:r>
      <w:r w:rsidR="009E39C6" w:rsidRPr="0008756A">
        <w:rPr>
          <w:rFonts w:ascii="標楷體" w:eastAsia="標楷體" w:hAnsi="標楷體"/>
          <w:spacing w:val="-4"/>
          <w:sz w:val="28"/>
          <w:szCs w:val="28"/>
        </w:rPr>
        <w:t>形容形容文章、言語或表演充分透徹，將情意或內涵發揮得圓滿無遺。用來讚賞作品對某種情感或主題的刻畫非常到位，達到極致的藝術效果。</w:t>
      </w:r>
    </w:p>
    <w:p w14:paraId="1443E3BF" w14:textId="092B5D59" w:rsidR="005C1F28" w:rsidRDefault="005C1F28" w:rsidP="0008756A">
      <w:pPr>
        <w:pStyle w:val="a6"/>
        <w:numPr>
          <w:ilvl w:val="0"/>
          <w:numId w:val="5"/>
        </w:numPr>
        <w:spacing w:line="360" w:lineRule="exact"/>
        <w:ind w:leftChars="0" w:left="284" w:hanging="284"/>
        <w:jc w:val="both"/>
        <w:rPr>
          <w:rFonts w:ascii="標楷體" w:eastAsia="標楷體" w:hAnsi="標楷體"/>
          <w:sz w:val="28"/>
          <w:szCs w:val="28"/>
        </w:rPr>
      </w:pPr>
      <w:r w:rsidRPr="005C1F28">
        <w:rPr>
          <w:rFonts w:ascii="標楷體" w:eastAsia="標楷體" w:hAnsi="標楷體"/>
          <w:sz w:val="28"/>
          <w:szCs w:val="28"/>
        </w:rPr>
        <w:t>壓抑的情感網絡</w:t>
      </w:r>
      <w:r>
        <w:rPr>
          <w:rFonts w:ascii="標楷體" w:eastAsia="標楷體" w:hAnsi="標楷體" w:hint="eastAsia"/>
          <w:sz w:val="28"/>
          <w:szCs w:val="28"/>
        </w:rPr>
        <w:t>：</w:t>
      </w:r>
      <w:r w:rsidR="009E39C6" w:rsidRPr="009E39C6">
        <w:rPr>
          <w:rFonts w:ascii="標楷體" w:eastAsia="標楷體" w:hAnsi="標楷體"/>
          <w:sz w:val="28"/>
          <w:szCs w:val="28"/>
        </w:rPr>
        <w:t>指由多種令人感到沉重、抑鬱的元素所交織而成的情境或氛圍。強調環境（如寒蟬、長亭、驟雨）對人心理造成的包圍感，使人物的情感被緊緊束縛，無法宣洩。</w:t>
      </w:r>
    </w:p>
    <w:p w14:paraId="60A70CA2" w14:textId="4882DE0C" w:rsidR="005C1F28" w:rsidRDefault="005C1F28" w:rsidP="0008756A">
      <w:pPr>
        <w:pStyle w:val="a6"/>
        <w:numPr>
          <w:ilvl w:val="0"/>
          <w:numId w:val="5"/>
        </w:numPr>
        <w:spacing w:line="360" w:lineRule="exact"/>
        <w:ind w:leftChars="0" w:left="284" w:hanging="426"/>
        <w:jc w:val="both"/>
        <w:rPr>
          <w:rFonts w:ascii="標楷體" w:eastAsia="標楷體" w:hAnsi="標楷體"/>
          <w:sz w:val="28"/>
          <w:szCs w:val="28"/>
        </w:rPr>
      </w:pPr>
      <w:r w:rsidRPr="005C1F28">
        <w:rPr>
          <w:rFonts w:ascii="標楷體" w:eastAsia="標楷體" w:hAnsi="標楷體"/>
          <w:sz w:val="28"/>
          <w:szCs w:val="28"/>
        </w:rPr>
        <w:t>淒清哀婉</w:t>
      </w:r>
      <w:r>
        <w:rPr>
          <w:rFonts w:ascii="標楷體" w:eastAsia="標楷體" w:hAnsi="標楷體" w:hint="eastAsia"/>
          <w:sz w:val="28"/>
          <w:szCs w:val="28"/>
        </w:rPr>
        <w:t>：</w:t>
      </w:r>
      <w:r w:rsidR="00175EC1" w:rsidRPr="00175EC1">
        <w:rPr>
          <w:rFonts w:ascii="標楷體" w:eastAsia="標楷體" w:hAnsi="標楷體"/>
          <w:sz w:val="28"/>
          <w:szCs w:val="28"/>
        </w:rPr>
        <w:t>淒涼清冷，悲傷委婉。描述一種低沉、柔和卻深具穿透力的悲傷基調，不採歇斯底里的吶喊，而是以細膩纏綿的方式滲透人心。</w:t>
      </w:r>
    </w:p>
    <w:p w14:paraId="210F50AD" w14:textId="630FA6C5" w:rsidR="005C1F28" w:rsidRDefault="005C1F28" w:rsidP="0008756A">
      <w:pPr>
        <w:pStyle w:val="a6"/>
        <w:numPr>
          <w:ilvl w:val="0"/>
          <w:numId w:val="5"/>
        </w:numPr>
        <w:spacing w:line="360" w:lineRule="exact"/>
        <w:ind w:leftChars="0" w:left="284" w:hanging="426"/>
        <w:jc w:val="both"/>
        <w:rPr>
          <w:rFonts w:ascii="標楷體" w:eastAsia="標楷體" w:hAnsi="標楷體"/>
          <w:sz w:val="28"/>
          <w:szCs w:val="28"/>
        </w:rPr>
      </w:pPr>
      <w:r w:rsidRPr="005C1F28">
        <w:rPr>
          <w:rFonts w:ascii="標楷體" w:eastAsia="標楷體" w:hAnsi="標楷體"/>
          <w:sz w:val="28"/>
          <w:szCs w:val="28"/>
        </w:rPr>
        <w:t>惆悵</w:t>
      </w:r>
      <w:r>
        <w:rPr>
          <w:rFonts w:ascii="標楷體" w:eastAsia="標楷體" w:hAnsi="標楷體" w:hint="eastAsia"/>
          <w:sz w:val="28"/>
          <w:szCs w:val="28"/>
        </w:rPr>
        <w:t>：</w:t>
      </w:r>
      <w:r w:rsidR="00175EC1" w:rsidRPr="00175EC1">
        <w:rPr>
          <w:rFonts w:ascii="標楷體" w:eastAsia="標楷體" w:hAnsi="標楷體"/>
          <w:sz w:val="28"/>
          <w:szCs w:val="28"/>
        </w:rPr>
        <w:t>因失意、失落或懷念而感到傷感、失神。</w:t>
      </w:r>
    </w:p>
    <w:p w14:paraId="37859F34" w14:textId="0A6217C3" w:rsidR="005C1F28" w:rsidRDefault="005C1F28" w:rsidP="0008756A">
      <w:pPr>
        <w:pStyle w:val="a6"/>
        <w:numPr>
          <w:ilvl w:val="0"/>
          <w:numId w:val="5"/>
        </w:numPr>
        <w:spacing w:line="360" w:lineRule="exact"/>
        <w:ind w:leftChars="0" w:left="284" w:hanging="426"/>
        <w:jc w:val="both"/>
        <w:rPr>
          <w:rFonts w:ascii="標楷體" w:eastAsia="標楷體" w:hAnsi="標楷體"/>
          <w:sz w:val="28"/>
          <w:szCs w:val="28"/>
        </w:rPr>
      </w:pPr>
      <w:r w:rsidRPr="005C1F28">
        <w:rPr>
          <w:rFonts w:ascii="標楷體" w:eastAsia="標楷體" w:hAnsi="標楷體"/>
          <w:sz w:val="28"/>
          <w:szCs w:val="28"/>
        </w:rPr>
        <w:t>由實轉虛</w:t>
      </w:r>
      <w:r>
        <w:rPr>
          <w:rFonts w:ascii="標楷體" w:eastAsia="標楷體" w:hAnsi="標楷體" w:hint="eastAsia"/>
          <w:sz w:val="28"/>
          <w:szCs w:val="28"/>
        </w:rPr>
        <w:t>：</w:t>
      </w:r>
      <w:r w:rsidR="00175EC1" w:rsidRPr="00175EC1">
        <w:rPr>
          <w:rFonts w:ascii="標楷體" w:eastAsia="標楷體" w:hAnsi="標楷體"/>
          <w:sz w:val="28"/>
          <w:szCs w:val="28"/>
        </w:rPr>
        <w:t>結構或思維從描寫眼前客觀存在的事實（實），轉向描寫想像、推測或心理活動（虛）。帶領讀者進入到人物深層的心靈世界或未來的想像空間。</w:t>
      </w:r>
    </w:p>
    <w:p w14:paraId="0C5E8B71" w14:textId="15BEEE3C" w:rsidR="005C1F28" w:rsidRDefault="005C1F28" w:rsidP="0008756A">
      <w:pPr>
        <w:pStyle w:val="a6"/>
        <w:numPr>
          <w:ilvl w:val="0"/>
          <w:numId w:val="5"/>
        </w:numPr>
        <w:spacing w:line="360" w:lineRule="exact"/>
        <w:ind w:leftChars="0" w:left="284" w:hanging="426"/>
        <w:jc w:val="both"/>
        <w:rPr>
          <w:rFonts w:ascii="標楷體" w:eastAsia="標楷體" w:hAnsi="標楷體"/>
          <w:sz w:val="28"/>
          <w:szCs w:val="28"/>
        </w:rPr>
      </w:pPr>
      <w:r w:rsidRPr="005C1F28">
        <w:rPr>
          <w:rFonts w:ascii="標楷體" w:eastAsia="標楷體" w:hAnsi="標楷體"/>
          <w:sz w:val="28"/>
          <w:szCs w:val="28"/>
        </w:rPr>
        <w:t>蕭瑟</w:t>
      </w:r>
      <w:r>
        <w:rPr>
          <w:rFonts w:ascii="標楷體" w:eastAsia="標楷體" w:hAnsi="標楷體" w:hint="eastAsia"/>
          <w:sz w:val="28"/>
          <w:szCs w:val="28"/>
        </w:rPr>
        <w:t>：</w:t>
      </w:r>
      <w:r w:rsidR="00175EC1" w:rsidRPr="00175EC1">
        <w:rPr>
          <w:rFonts w:ascii="標楷體" w:eastAsia="標楷體" w:hAnsi="標楷體"/>
          <w:sz w:val="28"/>
          <w:szCs w:val="28"/>
        </w:rPr>
        <w:t>形容風吹樹木聲，引申為秋天草木凋零、冷落淒涼的景象。自然景色的荒涼常用來烘托人物內心的孤獨、悲涼，達到了「借景抒情」的效果。</w:t>
      </w:r>
    </w:p>
    <w:p w14:paraId="438D5B03" w14:textId="2DE10063" w:rsidR="005C1F28" w:rsidRDefault="005C1F28" w:rsidP="0008756A">
      <w:pPr>
        <w:pStyle w:val="a6"/>
        <w:numPr>
          <w:ilvl w:val="0"/>
          <w:numId w:val="5"/>
        </w:numPr>
        <w:spacing w:line="360" w:lineRule="exact"/>
        <w:ind w:leftChars="0" w:left="284" w:hanging="426"/>
        <w:jc w:val="both"/>
        <w:rPr>
          <w:rFonts w:ascii="標楷體" w:eastAsia="標楷體" w:hAnsi="標楷體"/>
          <w:sz w:val="28"/>
          <w:szCs w:val="28"/>
        </w:rPr>
      </w:pPr>
      <w:r w:rsidRPr="005C1F28">
        <w:rPr>
          <w:rFonts w:ascii="標楷體" w:eastAsia="標楷體" w:hAnsi="標楷體"/>
          <w:sz w:val="28"/>
          <w:szCs w:val="28"/>
        </w:rPr>
        <w:t>經典</w:t>
      </w:r>
      <w:r>
        <w:rPr>
          <w:rFonts w:ascii="標楷體" w:eastAsia="標楷體" w:hAnsi="標楷體" w:hint="eastAsia"/>
          <w:sz w:val="28"/>
          <w:szCs w:val="28"/>
        </w:rPr>
        <w:t>：</w:t>
      </w:r>
      <w:r w:rsidR="00175EC1" w:rsidRPr="00175EC1">
        <w:rPr>
          <w:rFonts w:ascii="標楷體" w:eastAsia="標楷體" w:hAnsi="標楷體"/>
          <w:sz w:val="28"/>
          <w:szCs w:val="28"/>
        </w:rPr>
        <w:t>具有典範性、權威性，經過時間考驗而具有永久價值的著作或事物。</w:t>
      </w:r>
    </w:p>
    <w:p w14:paraId="443F5A14" w14:textId="3398EB59" w:rsidR="005C1F28" w:rsidRPr="009D4032" w:rsidRDefault="005C1F28" w:rsidP="0008756A">
      <w:pPr>
        <w:pStyle w:val="a6"/>
        <w:numPr>
          <w:ilvl w:val="0"/>
          <w:numId w:val="5"/>
        </w:numPr>
        <w:spacing w:line="360" w:lineRule="exact"/>
        <w:ind w:leftChars="0" w:left="284" w:hanging="426"/>
        <w:jc w:val="both"/>
        <w:rPr>
          <w:rFonts w:ascii="標楷體" w:eastAsia="標楷體" w:hAnsi="標楷體" w:hint="eastAsia"/>
          <w:sz w:val="28"/>
          <w:szCs w:val="28"/>
        </w:rPr>
      </w:pPr>
      <w:r w:rsidRPr="005C1F28">
        <w:rPr>
          <w:rFonts w:ascii="標楷體" w:eastAsia="標楷體" w:hAnsi="標楷體"/>
          <w:sz w:val="28"/>
          <w:szCs w:val="28"/>
        </w:rPr>
        <w:t>餘音繞樑</w:t>
      </w:r>
      <w:r>
        <w:rPr>
          <w:rFonts w:ascii="標楷體" w:eastAsia="標楷體" w:hAnsi="標楷體" w:hint="eastAsia"/>
          <w:sz w:val="28"/>
          <w:szCs w:val="28"/>
        </w:rPr>
        <w:t>：</w:t>
      </w:r>
      <w:r w:rsidR="00175EC1" w:rsidRPr="00175EC1">
        <w:rPr>
          <w:rFonts w:ascii="標楷體" w:eastAsia="標楷體" w:hAnsi="標楷體"/>
          <w:sz w:val="28"/>
          <w:szCs w:val="28"/>
        </w:rPr>
        <w:t>指作品韻味悠長，讓人在心中不斷迴響、反覆品味，留下深刻的感動。</w:t>
      </w:r>
    </w:p>
    <w:sectPr w:rsidR="005C1F28" w:rsidRPr="009D4032" w:rsidSect="00696985">
      <w:footerReference w:type="default" r:id="rId8"/>
      <w:pgSz w:w="11906" w:h="16838"/>
      <w:pgMar w:top="567" w:right="851" w:bottom="567" w:left="851" w:header="567" w:footer="0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820AF4" w14:textId="77777777" w:rsidR="00CD72FA" w:rsidRDefault="00CD72FA" w:rsidP="00714A03">
      <w:r>
        <w:separator/>
      </w:r>
    </w:p>
  </w:endnote>
  <w:endnote w:type="continuationSeparator" w:id="0">
    <w:p w14:paraId="03EF2307" w14:textId="77777777" w:rsidR="00CD72FA" w:rsidRDefault="00CD72FA" w:rsidP="00714A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標楷體..">
    <w:altName w:val="新細明體"/>
    <w:panose1 w:val="00000000000000000000"/>
    <w:charset w:val="88"/>
    <w:family w:val="roman"/>
    <w:notTrueType/>
    <w:pitch w:val="default"/>
    <w:sig w:usb0="00000001" w:usb1="08080000" w:usb2="00000010" w:usb3="00000000" w:csb0="001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30224358"/>
      <w:docPartObj>
        <w:docPartGallery w:val="Page Numbers (Bottom of Page)"/>
        <w:docPartUnique/>
      </w:docPartObj>
    </w:sdtPr>
    <w:sdtContent>
      <w:p w14:paraId="4304F5D4" w14:textId="515DE346" w:rsidR="00714A03" w:rsidRDefault="008355B5">
        <w:pPr>
          <w:pStyle w:val="a9"/>
          <w:jc w:val="right"/>
        </w:pPr>
        <w:r w:rsidRPr="008355B5">
          <w:rPr>
            <w:rFonts w:ascii="標楷體" w:eastAsia="標楷體" w:hAnsi="標楷體" w:hint="eastAsia"/>
          </w:rPr>
          <w:t>柳永《雨霖鈴·寒蟬淒切》</w:t>
        </w:r>
        <w:r w:rsidR="00714A03">
          <w:fldChar w:fldCharType="begin"/>
        </w:r>
        <w:r w:rsidR="00714A03">
          <w:instrText>PAGE   \* MERGEFORMAT</w:instrText>
        </w:r>
        <w:r w:rsidR="00714A03">
          <w:fldChar w:fldCharType="separate"/>
        </w:r>
        <w:r w:rsidR="00714A03">
          <w:rPr>
            <w:lang w:val="zh-TW"/>
          </w:rPr>
          <w:t>2</w:t>
        </w:r>
        <w:r w:rsidR="00714A03">
          <w:fldChar w:fldCharType="end"/>
        </w:r>
      </w:p>
    </w:sdtContent>
  </w:sdt>
  <w:p w14:paraId="01739D8F" w14:textId="77777777" w:rsidR="00714A03" w:rsidRDefault="00714A03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ECBB7B" w14:textId="77777777" w:rsidR="00CD72FA" w:rsidRDefault="00CD72FA" w:rsidP="00714A03">
      <w:r>
        <w:separator/>
      </w:r>
    </w:p>
  </w:footnote>
  <w:footnote w:type="continuationSeparator" w:id="0">
    <w:p w14:paraId="73198402" w14:textId="77777777" w:rsidR="00CD72FA" w:rsidRDefault="00CD72FA" w:rsidP="00714A0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30C2016A"/>
    <w:lvl w:ilvl="0">
      <w:start w:val="1"/>
      <w:numFmt w:val="bullet"/>
      <w:pStyle w:val="a"/>
      <w:lvlText w:val=""/>
      <w:lvlJc w:val="left"/>
      <w:pPr>
        <w:tabs>
          <w:tab w:val="num" w:pos="361"/>
        </w:tabs>
        <w:ind w:leftChars="200" w:left="361" w:hangingChars="200" w:hanging="360"/>
      </w:pPr>
      <w:rPr>
        <w:rFonts w:ascii="Wingdings" w:hAnsi="Wingdings" w:hint="default"/>
      </w:rPr>
    </w:lvl>
  </w:abstractNum>
  <w:abstractNum w:abstractNumId="1" w15:restartNumberingAfterBreak="0">
    <w:nsid w:val="02C86C34"/>
    <w:multiLevelType w:val="hybridMultilevel"/>
    <w:tmpl w:val="9F0CFC6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11105696"/>
    <w:multiLevelType w:val="hybridMultilevel"/>
    <w:tmpl w:val="F76204D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12DB1471"/>
    <w:multiLevelType w:val="hybridMultilevel"/>
    <w:tmpl w:val="37341054"/>
    <w:lvl w:ilvl="0" w:tplc="0409000F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BAF26EF4">
      <w:numFmt w:val="bullet"/>
      <w:lvlText w:val="▲"/>
      <w:lvlJc w:val="left"/>
      <w:pPr>
        <w:ind w:left="840" w:hanging="360"/>
      </w:pPr>
      <w:rPr>
        <w:rFonts w:ascii="標楷體" w:eastAsia="標楷體" w:hAnsi="標楷體" w:cstheme="minorBidi" w:hint="eastAsia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15CB4D32"/>
    <w:multiLevelType w:val="hybridMultilevel"/>
    <w:tmpl w:val="671E7132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5" w15:restartNumberingAfterBreak="0">
    <w:nsid w:val="19866DDA"/>
    <w:multiLevelType w:val="hybridMultilevel"/>
    <w:tmpl w:val="36723536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6" w15:restartNumberingAfterBreak="0">
    <w:nsid w:val="209A69A4"/>
    <w:multiLevelType w:val="hybridMultilevel"/>
    <w:tmpl w:val="155A8D1C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7" w15:restartNumberingAfterBreak="0">
    <w:nsid w:val="23EB1E4E"/>
    <w:multiLevelType w:val="hybridMultilevel"/>
    <w:tmpl w:val="BF5CB79A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8" w15:restartNumberingAfterBreak="0">
    <w:nsid w:val="2D1B20A5"/>
    <w:multiLevelType w:val="hybridMultilevel"/>
    <w:tmpl w:val="1E5E8152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9" w15:restartNumberingAfterBreak="0">
    <w:nsid w:val="30073395"/>
    <w:multiLevelType w:val="hybridMultilevel"/>
    <w:tmpl w:val="1EBA4658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0" w15:restartNumberingAfterBreak="0">
    <w:nsid w:val="326B6800"/>
    <w:multiLevelType w:val="hybridMultilevel"/>
    <w:tmpl w:val="3AE49896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1" w15:restartNumberingAfterBreak="0">
    <w:nsid w:val="3411316F"/>
    <w:multiLevelType w:val="hybridMultilevel"/>
    <w:tmpl w:val="D7EE5F84"/>
    <w:lvl w:ilvl="0" w:tplc="F8D2510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34C94A65"/>
    <w:multiLevelType w:val="hybridMultilevel"/>
    <w:tmpl w:val="93FE0ACE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3" w15:restartNumberingAfterBreak="0">
    <w:nsid w:val="3D176B3B"/>
    <w:multiLevelType w:val="hybridMultilevel"/>
    <w:tmpl w:val="1180CA80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4" w15:restartNumberingAfterBreak="0">
    <w:nsid w:val="47E429E6"/>
    <w:multiLevelType w:val="hybridMultilevel"/>
    <w:tmpl w:val="11CC3ED6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5" w15:restartNumberingAfterBreak="0">
    <w:nsid w:val="51433566"/>
    <w:multiLevelType w:val="hybridMultilevel"/>
    <w:tmpl w:val="AFDABDA8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6" w15:restartNumberingAfterBreak="0">
    <w:nsid w:val="5CDC314B"/>
    <w:multiLevelType w:val="hybridMultilevel"/>
    <w:tmpl w:val="B13CE676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7" w15:restartNumberingAfterBreak="0">
    <w:nsid w:val="627B4F9B"/>
    <w:multiLevelType w:val="hybridMultilevel"/>
    <w:tmpl w:val="996A105C"/>
    <w:lvl w:ilvl="0" w:tplc="F8D2510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65011641"/>
    <w:multiLevelType w:val="hybridMultilevel"/>
    <w:tmpl w:val="F47E38EA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9" w15:restartNumberingAfterBreak="0">
    <w:nsid w:val="70276404"/>
    <w:multiLevelType w:val="hybridMultilevel"/>
    <w:tmpl w:val="7A9E863A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0" w15:restartNumberingAfterBreak="0">
    <w:nsid w:val="74C87AA4"/>
    <w:multiLevelType w:val="hybridMultilevel"/>
    <w:tmpl w:val="8A463D2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 w15:restartNumberingAfterBreak="0">
    <w:nsid w:val="781355F7"/>
    <w:multiLevelType w:val="hybridMultilevel"/>
    <w:tmpl w:val="40DCA490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2" w15:restartNumberingAfterBreak="0">
    <w:nsid w:val="79B2683E"/>
    <w:multiLevelType w:val="hybridMultilevel"/>
    <w:tmpl w:val="D7B4D43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7FE54A8F"/>
    <w:multiLevelType w:val="hybridMultilevel"/>
    <w:tmpl w:val="3E407BF0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4" w15:restartNumberingAfterBreak="0">
    <w:nsid w:val="7FE718E4"/>
    <w:multiLevelType w:val="hybridMultilevel"/>
    <w:tmpl w:val="376A3BB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550220960">
    <w:abstractNumId w:val="24"/>
  </w:num>
  <w:num w:numId="2" w16cid:durableId="1540973893">
    <w:abstractNumId w:val="17"/>
  </w:num>
  <w:num w:numId="3" w16cid:durableId="932517221">
    <w:abstractNumId w:val="11"/>
  </w:num>
  <w:num w:numId="4" w16cid:durableId="2141460237">
    <w:abstractNumId w:val="2"/>
  </w:num>
  <w:num w:numId="5" w16cid:durableId="1629584284">
    <w:abstractNumId w:val="3"/>
  </w:num>
  <w:num w:numId="6" w16cid:durableId="1692342504">
    <w:abstractNumId w:val="22"/>
  </w:num>
  <w:num w:numId="7" w16cid:durableId="1043677544">
    <w:abstractNumId w:val="1"/>
  </w:num>
  <w:num w:numId="8" w16cid:durableId="594944195">
    <w:abstractNumId w:val="0"/>
  </w:num>
  <w:num w:numId="9" w16cid:durableId="1864857291">
    <w:abstractNumId w:val="5"/>
  </w:num>
  <w:num w:numId="10" w16cid:durableId="607587268">
    <w:abstractNumId w:val="14"/>
  </w:num>
  <w:num w:numId="11" w16cid:durableId="1185941058">
    <w:abstractNumId w:val="16"/>
  </w:num>
  <w:num w:numId="12" w16cid:durableId="1976131381">
    <w:abstractNumId w:val="12"/>
  </w:num>
  <w:num w:numId="13" w16cid:durableId="1828474830">
    <w:abstractNumId w:val="21"/>
  </w:num>
  <w:num w:numId="14" w16cid:durableId="1206024782">
    <w:abstractNumId w:val="7"/>
  </w:num>
  <w:num w:numId="15" w16cid:durableId="1133674160">
    <w:abstractNumId w:val="10"/>
  </w:num>
  <w:num w:numId="16" w16cid:durableId="848179003">
    <w:abstractNumId w:val="20"/>
  </w:num>
  <w:num w:numId="17" w16cid:durableId="1063942192">
    <w:abstractNumId w:val="9"/>
  </w:num>
  <w:num w:numId="18" w16cid:durableId="420875655">
    <w:abstractNumId w:val="23"/>
  </w:num>
  <w:num w:numId="19" w16cid:durableId="721712661">
    <w:abstractNumId w:val="13"/>
  </w:num>
  <w:num w:numId="20" w16cid:durableId="16127851">
    <w:abstractNumId w:val="18"/>
  </w:num>
  <w:num w:numId="21" w16cid:durableId="1360856667">
    <w:abstractNumId w:val="4"/>
  </w:num>
  <w:num w:numId="22" w16cid:durableId="111559019">
    <w:abstractNumId w:val="19"/>
  </w:num>
  <w:num w:numId="23" w16cid:durableId="1003315232">
    <w:abstractNumId w:val="6"/>
  </w:num>
  <w:num w:numId="24" w16cid:durableId="247858379">
    <w:abstractNumId w:val="8"/>
  </w:num>
  <w:num w:numId="25" w16cid:durableId="200554825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24DC"/>
    <w:rsid w:val="00000BFD"/>
    <w:rsid w:val="0001756D"/>
    <w:rsid w:val="00024D83"/>
    <w:rsid w:val="0003329D"/>
    <w:rsid w:val="00041F6C"/>
    <w:rsid w:val="000510BE"/>
    <w:rsid w:val="00060F9D"/>
    <w:rsid w:val="000668EA"/>
    <w:rsid w:val="000706C8"/>
    <w:rsid w:val="00075E45"/>
    <w:rsid w:val="0008756A"/>
    <w:rsid w:val="000B66CC"/>
    <w:rsid w:val="000C7EE1"/>
    <w:rsid w:val="000D351D"/>
    <w:rsid w:val="000E28E6"/>
    <w:rsid w:val="001105E7"/>
    <w:rsid w:val="00116ADE"/>
    <w:rsid w:val="00126256"/>
    <w:rsid w:val="00127128"/>
    <w:rsid w:val="001326B7"/>
    <w:rsid w:val="00136A9E"/>
    <w:rsid w:val="001661C7"/>
    <w:rsid w:val="0017342C"/>
    <w:rsid w:val="00175EC1"/>
    <w:rsid w:val="001A4FCB"/>
    <w:rsid w:val="001B08AD"/>
    <w:rsid w:val="001B1A8E"/>
    <w:rsid w:val="001C2A2E"/>
    <w:rsid w:val="001C407F"/>
    <w:rsid w:val="001D6F54"/>
    <w:rsid w:val="001E55F1"/>
    <w:rsid w:val="00264B2B"/>
    <w:rsid w:val="0027007B"/>
    <w:rsid w:val="00276201"/>
    <w:rsid w:val="00277F62"/>
    <w:rsid w:val="00290474"/>
    <w:rsid w:val="0029527F"/>
    <w:rsid w:val="002A459C"/>
    <w:rsid w:val="002A78F2"/>
    <w:rsid w:val="002B7950"/>
    <w:rsid w:val="002D5FAF"/>
    <w:rsid w:val="002E5A80"/>
    <w:rsid w:val="00315016"/>
    <w:rsid w:val="003274E8"/>
    <w:rsid w:val="003429B1"/>
    <w:rsid w:val="0037288A"/>
    <w:rsid w:val="00395344"/>
    <w:rsid w:val="003B47EA"/>
    <w:rsid w:val="003E0441"/>
    <w:rsid w:val="003F1BC0"/>
    <w:rsid w:val="00421476"/>
    <w:rsid w:val="00442825"/>
    <w:rsid w:val="004476BA"/>
    <w:rsid w:val="0045166B"/>
    <w:rsid w:val="00464BF4"/>
    <w:rsid w:val="004C0379"/>
    <w:rsid w:val="004C1C60"/>
    <w:rsid w:val="004D3AD4"/>
    <w:rsid w:val="00501C6F"/>
    <w:rsid w:val="00520FF3"/>
    <w:rsid w:val="005212D4"/>
    <w:rsid w:val="00531B09"/>
    <w:rsid w:val="005747DE"/>
    <w:rsid w:val="00584A17"/>
    <w:rsid w:val="005909BC"/>
    <w:rsid w:val="005B0301"/>
    <w:rsid w:val="005C1F28"/>
    <w:rsid w:val="005D1E81"/>
    <w:rsid w:val="005D39BB"/>
    <w:rsid w:val="005F06BB"/>
    <w:rsid w:val="005F1062"/>
    <w:rsid w:val="00600805"/>
    <w:rsid w:val="00622375"/>
    <w:rsid w:val="00626583"/>
    <w:rsid w:val="00645296"/>
    <w:rsid w:val="00654BDF"/>
    <w:rsid w:val="00671097"/>
    <w:rsid w:val="00674189"/>
    <w:rsid w:val="006806A6"/>
    <w:rsid w:val="006831D5"/>
    <w:rsid w:val="0069405D"/>
    <w:rsid w:val="00695ABB"/>
    <w:rsid w:val="00696985"/>
    <w:rsid w:val="006D36F2"/>
    <w:rsid w:val="006F38BA"/>
    <w:rsid w:val="006F6CAE"/>
    <w:rsid w:val="0070756C"/>
    <w:rsid w:val="00714A03"/>
    <w:rsid w:val="00717705"/>
    <w:rsid w:val="00741441"/>
    <w:rsid w:val="00744FC6"/>
    <w:rsid w:val="00771D85"/>
    <w:rsid w:val="007B05A5"/>
    <w:rsid w:val="007B2F5C"/>
    <w:rsid w:val="007B5E16"/>
    <w:rsid w:val="007C3DF6"/>
    <w:rsid w:val="007D0D6C"/>
    <w:rsid w:val="007F37A6"/>
    <w:rsid w:val="007F764E"/>
    <w:rsid w:val="008152AA"/>
    <w:rsid w:val="00817CBB"/>
    <w:rsid w:val="00824E29"/>
    <w:rsid w:val="008355B5"/>
    <w:rsid w:val="00885C1D"/>
    <w:rsid w:val="008A6277"/>
    <w:rsid w:val="008B074E"/>
    <w:rsid w:val="008B7098"/>
    <w:rsid w:val="008D3B60"/>
    <w:rsid w:val="008D44F0"/>
    <w:rsid w:val="008E5B1D"/>
    <w:rsid w:val="00913631"/>
    <w:rsid w:val="00934F83"/>
    <w:rsid w:val="0095650F"/>
    <w:rsid w:val="0096329B"/>
    <w:rsid w:val="009A4A46"/>
    <w:rsid w:val="009B7636"/>
    <w:rsid w:val="009C1FCC"/>
    <w:rsid w:val="009C7884"/>
    <w:rsid w:val="009D4032"/>
    <w:rsid w:val="009D67DC"/>
    <w:rsid w:val="009E39C6"/>
    <w:rsid w:val="009F65DE"/>
    <w:rsid w:val="009F6B3D"/>
    <w:rsid w:val="00A0117D"/>
    <w:rsid w:val="00A05074"/>
    <w:rsid w:val="00A109CC"/>
    <w:rsid w:val="00A11327"/>
    <w:rsid w:val="00A3274C"/>
    <w:rsid w:val="00A65E86"/>
    <w:rsid w:val="00A6735B"/>
    <w:rsid w:val="00A67EEF"/>
    <w:rsid w:val="00A72F18"/>
    <w:rsid w:val="00AE140A"/>
    <w:rsid w:val="00AF47AF"/>
    <w:rsid w:val="00B13B3A"/>
    <w:rsid w:val="00B17790"/>
    <w:rsid w:val="00B24E68"/>
    <w:rsid w:val="00B320A4"/>
    <w:rsid w:val="00B467F1"/>
    <w:rsid w:val="00B543EA"/>
    <w:rsid w:val="00B64E6A"/>
    <w:rsid w:val="00B93AD7"/>
    <w:rsid w:val="00B96E83"/>
    <w:rsid w:val="00BA10A0"/>
    <w:rsid w:val="00BC6202"/>
    <w:rsid w:val="00BD023B"/>
    <w:rsid w:val="00C07E88"/>
    <w:rsid w:val="00C1358B"/>
    <w:rsid w:val="00C36A8E"/>
    <w:rsid w:val="00C4129C"/>
    <w:rsid w:val="00C62358"/>
    <w:rsid w:val="00C63228"/>
    <w:rsid w:val="00CC4DC4"/>
    <w:rsid w:val="00CD0744"/>
    <w:rsid w:val="00CD72FA"/>
    <w:rsid w:val="00CE3FB1"/>
    <w:rsid w:val="00D14D80"/>
    <w:rsid w:val="00D35AE2"/>
    <w:rsid w:val="00D5562F"/>
    <w:rsid w:val="00D630CF"/>
    <w:rsid w:val="00D86B5F"/>
    <w:rsid w:val="00D90EBD"/>
    <w:rsid w:val="00D973AE"/>
    <w:rsid w:val="00DA01A2"/>
    <w:rsid w:val="00DA1B95"/>
    <w:rsid w:val="00DA7636"/>
    <w:rsid w:val="00DC2185"/>
    <w:rsid w:val="00DD582B"/>
    <w:rsid w:val="00E025C5"/>
    <w:rsid w:val="00E06F2C"/>
    <w:rsid w:val="00E07891"/>
    <w:rsid w:val="00E314CC"/>
    <w:rsid w:val="00E32452"/>
    <w:rsid w:val="00E40055"/>
    <w:rsid w:val="00E524DC"/>
    <w:rsid w:val="00E56D8C"/>
    <w:rsid w:val="00E6039D"/>
    <w:rsid w:val="00EA26B9"/>
    <w:rsid w:val="00EA6D53"/>
    <w:rsid w:val="00EE6BCE"/>
    <w:rsid w:val="00EF60D0"/>
    <w:rsid w:val="00F01CC6"/>
    <w:rsid w:val="00F13BCF"/>
    <w:rsid w:val="00F15BFB"/>
    <w:rsid w:val="00F327AD"/>
    <w:rsid w:val="00F44236"/>
    <w:rsid w:val="00F7178E"/>
    <w:rsid w:val="00F7217F"/>
    <w:rsid w:val="00F91E45"/>
    <w:rsid w:val="00F93105"/>
    <w:rsid w:val="00FA50F3"/>
    <w:rsid w:val="00FB0A5F"/>
    <w:rsid w:val="00FE35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6D5B86E"/>
  <w15:chartTrackingRefBased/>
  <w15:docId w15:val="{DA5DB5EE-B14F-40D8-910E-A4F54A31D2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pPr>
      <w:widowControl w:val="0"/>
    </w:pPr>
  </w:style>
  <w:style w:type="paragraph" w:styleId="2">
    <w:name w:val="heading 2"/>
    <w:basedOn w:val="a0"/>
    <w:next w:val="a0"/>
    <w:link w:val="20"/>
    <w:uiPriority w:val="9"/>
    <w:unhideWhenUsed/>
    <w:qFormat/>
    <w:rsid w:val="005B0301"/>
    <w:pPr>
      <w:keepNext/>
      <w:spacing w:line="720" w:lineRule="auto"/>
      <w:outlineLvl w:val="1"/>
    </w:pPr>
    <w:rPr>
      <w:rFonts w:asciiTheme="majorHAnsi" w:eastAsiaTheme="majorEastAsia" w:hAnsiTheme="majorHAnsi" w:cstheme="majorBidi"/>
      <w:b/>
      <w:bCs/>
      <w:sz w:val="48"/>
      <w:szCs w:val="4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Default">
    <w:name w:val="Default"/>
    <w:rsid w:val="0037288A"/>
    <w:pPr>
      <w:widowControl w:val="0"/>
      <w:autoSpaceDE w:val="0"/>
      <w:autoSpaceDN w:val="0"/>
      <w:adjustRightInd w:val="0"/>
    </w:pPr>
    <w:rPr>
      <w:rFonts w:ascii="標楷體.." w:eastAsia="標楷體.." w:cs="標楷體.."/>
      <w:color w:val="000000"/>
      <w:kern w:val="0"/>
      <w:szCs w:val="24"/>
    </w:rPr>
  </w:style>
  <w:style w:type="character" w:styleId="a4">
    <w:name w:val="Hyperlink"/>
    <w:basedOn w:val="a1"/>
    <w:uiPriority w:val="99"/>
    <w:unhideWhenUsed/>
    <w:rsid w:val="00F13BCF"/>
    <w:rPr>
      <w:color w:val="0563C1" w:themeColor="hyperlink"/>
      <w:u w:val="single"/>
    </w:rPr>
  </w:style>
  <w:style w:type="character" w:styleId="a5">
    <w:name w:val="Unresolved Mention"/>
    <w:basedOn w:val="a1"/>
    <w:uiPriority w:val="99"/>
    <w:semiHidden/>
    <w:unhideWhenUsed/>
    <w:rsid w:val="00F13BCF"/>
    <w:rPr>
      <w:color w:val="605E5C"/>
      <w:shd w:val="clear" w:color="auto" w:fill="E1DFDD"/>
    </w:rPr>
  </w:style>
  <w:style w:type="paragraph" w:styleId="a6">
    <w:name w:val="List Paragraph"/>
    <w:basedOn w:val="a0"/>
    <w:uiPriority w:val="34"/>
    <w:qFormat/>
    <w:rsid w:val="005B0301"/>
    <w:pPr>
      <w:ind w:leftChars="200" w:left="480"/>
    </w:pPr>
  </w:style>
  <w:style w:type="character" w:customStyle="1" w:styleId="20">
    <w:name w:val="標題 2 字元"/>
    <w:basedOn w:val="a1"/>
    <w:link w:val="2"/>
    <w:uiPriority w:val="9"/>
    <w:rsid w:val="005B0301"/>
    <w:rPr>
      <w:rFonts w:asciiTheme="majorHAnsi" w:eastAsiaTheme="majorEastAsia" w:hAnsiTheme="majorHAnsi" w:cstheme="majorBidi"/>
      <w:b/>
      <w:bCs/>
      <w:sz w:val="48"/>
      <w:szCs w:val="48"/>
    </w:rPr>
  </w:style>
  <w:style w:type="paragraph" w:styleId="a7">
    <w:name w:val="header"/>
    <w:basedOn w:val="a0"/>
    <w:link w:val="a8"/>
    <w:uiPriority w:val="99"/>
    <w:unhideWhenUsed/>
    <w:rsid w:val="00714A0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首 字元"/>
    <w:basedOn w:val="a1"/>
    <w:link w:val="a7"/>
    <w:uiPriority w:val="99"/>
    <w:rsid w:val="00714A03"/>
    <w:rPr>
      <w:sz w:val="20"/>
      <w:szCs w:val="20"/>
    </w:rPr>
  </w:style>
  <w:style w:type="paragraph" w:styleId="a9">
    <w:name w:val="footer"/>
    <w:basedOn w:val="a0"/>
    <w:link w:val="aa"/>
    <w:uiPriority w:val="99"/>
    <w:unhideWhenUsed/>
    <w:rsid w:val="00714A0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a">
    <w:name w:val="頁尾 字元"/>
    <w:basedOn w:val="a1"/>
    <w:link w:val="a9"/>
    <w:uiPriority w:val="99"/>
    <w:rsid w:val="00714A03"/>
    <w:rPr>
      <w:sz w:val="20"/>
      <w:szCs w:val="20"/>
    </w:rPr>
  </w:style>
  <w:style w:type="paragraph" w:styleId="a">
    <w:name w:val="List Bullet"/>
    <w:basedOn w:val="a0"/>
    <w:uiPriority w:val="99"/>
    <w:unhideWhenUsed/>
    <w:rsid w:val="0095650F"/>
    <w:pPr>
      <w:numPr>
        <w:numId w:val="8"/>
      </w:numPr>
      <w:contextualSpacing/>
    </w:pPr>
  </w:style>
  <w:style w:type="character" w:customStyle="1" w:styleId="withoutreflink">
    <w:name w:val="withoutreflink"/>
    <w:basedOn w:val="a1"/>
    <w:rsid w:val="00D86B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422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9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www.newton.com.tw/wiki/%E6%9C%A8%E8%98%AD%E8%88%9F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638</TotalTime>
  <Pages>2</Pages>
  <Words>342</Words>
  <Characters>1956</Characters>
  <Application>Microsoft Office Word</Application>
  <DocSecurity>0</DocSecurity>
  <Lines>16</Lines>
  <Paragraphs>4</Paragraphs>
  <ScaleCrop>false</ScaleCrop>
  <Company/>
  <LinksUpToDate>false</LinksUpToDate>
  <CharactersWithSpaces>2294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WD</dc:creator>
  <cp:keywords/>
  <dc:description/>
  <cp:lastModifiedBy>SJS</cp:lastModifiedBy>
  <cp:revision>124</cp:revision>
  <dcterms:created xsi:type="dcterms:W3CDTF">2022-03-23T23:23:00Z</dcterms:created>
  <dcterms:modified xsi:type="dcterms:W3CDTF">2026-08-27T07:22:00Z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se Target">
    <vt:lpwstr>_blank</vt:lpwstr>
  </property>
</Properties>
</file>