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4F2278DA" w:rsidR="009959A7" w:rsidRPr="00724AA9" w:rsidRDefault="00E753F3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42"/>
          <w:szCs w:val="42"/>
        </w:rPr>
        <w:t>范仲淹</w:t>
      </w:r>
      <w:r w:rsidR="0004147D" w:rsidRPr="005C7B01">
        <w:rPr>
          <w:rFonts w:hint="eastAsia"/>
          <w:kern w:val="0"/>
          <w:sz w:val="42"/>
          <w:szCs w:val="42"/>
        </w:rPr>
        <w:t>《</w:t>
      </w:r>
      <w:r w:rsidR="00252459">
        <w:rPr>
          <w:rFonts w:hint="eastAsia"/>
          <w:kern w:val="0"/>
          <w:sz w:val="42"/>
          <w:szCs w:val="42"/>
        </w:rPr>
        <w:t>蘇幕遮</w:t>
      </w:r>
      <w:r w:rsidR="005C7B01" w:rsidRPr="005C7B01">
        <w:rPr>
          <w:rFonts w:hint="eastAsia"/>
          <w:kern w:val="0"/>
          <w:sz w:val="42"/>
          <w:szCs w:val="42"/>
        </w:rPr>
        <w:t>·</w:t>
      </w:r>
      <w:r w:rsidR="00252459">
        <w:rPr>
          <w:rFonts w:hint="eastAsia"/>
          <w:kern w:val="0"/>
          <w:sz w:val="42"/>
          <w:szCs w:val="42"/>
        </w:rPr>
        <w:t>懷舊</w:t>
      </w:r>
      <w:r w:rsidR="0004147D" w:rsidRPr="005C7B01">
        <w:rPr>
          <w:rFonts w:hint="eastAsia"/>
          <w:kern w:val="0"/>
          <w:sz w:val="42"/>
          <w:szCs w:val="42"/>
        </w:rPr>
        <w:t>》</w:t>
      </w:r>
      <w:r w:rsidR="00252459">
        <w:rPr>
          <w:rFonts w:hint="eastAsia"/>
          <w:kern w:val="0"/>
          <w:sz w:val="42"/>
          <w:szCs w:val="42"/>
        </w:rPr>
        <w:t xml:space="preserve">          </w:t>
      </w:r>
      <w:r w:rsidR="005C7B01">
        <w:rPr>
          <w:rFonts w:hint="eastAsia"/>
          <w:kern w:val="0"/>
          <w:sz w:val="42"/>
          <w:szCs w:val="4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4B3AFDA6" w14:textId="77777777" w:rsidR="00252459" w:rsidRPr="00D83380" w:rsidRDefault="00252459" w:rsidP="00307737">
      <w:pPr>
        <w:spacing w:after="0" w:line="400" w:lineRule="exact"/>
        <w:ind w:left="0" w:right="0" w:firstLine="0"/>
        <w:rPr>
          <w:color w:val="0F0F0F"/>
          <w:sz w:val="32"/>
          <w:szCs w:val="32"/>
        </w:rPr>
      </w:pPr>
      <w:r w:rsidRPr="00D83380">
        <w:rPr>
          <w:rFonts w:hint="eastAsia"/>
          <w:color w:val="0F0F0F"/>
          <w:sz w:val="32"/>
          <w:szCs w:val="32"/>
        </w:rPr>
        <w:t>碧雲天，黃葉地。秋色連波，波上寒煙翠。</w:t>
      </w:r>
    </w:p>
    <w:p w14:paraId="3121A937" w14:textId="77777777" w:rsidR="00252459" w:rsidRPr="00D83380" w:rsidRDefault="00252459" w:rsidP="00307737">
      <w:pPr>
        <w:spacing w:after="0" w:line="400" w:lineRule="exact"/>
        <w:ind w:left="0" w:right="0" w:firstLine="0"/>
        <w:rPr>
          <w:color w:val="0F0F0F"/>
          <w:sz w:val="32"/>
          <w:szCs w:val="32"/>
        </w:rPr>
      </w:pPr>
      <w:r w:rsidRPr="00D83380">
        <w:rPr>
          <w:rFonts w:hint="eastAsia"/>
          <w:color w:val="0F0F0F"/>
          <w:sz w:val="32"/>
          <w:szCs w:val="32"/>
        </w:rPr>
        <w:t>山映斜陽天接水。芳草無情，更在斜陽外。</w:t>
      </w:r>
    </w:p>
    <w:p w14:paraId="736569A3" w14:textId="77777777" w:rsidR="00252459" w:rsidRPr="00D83380" w:rsidRDefault="00252459" w:rsidP="00307737">
      <w:pPr>
        <w:spacing w:after="0" w:line="400" w:lineRule="exact"/>
        <w:ind w:left="0" w:right="0" w:firstLine="0"/>
        <w:rPr>
          <w:color w:val="0F0F0F"/>
          <w:sz w:val="32"/>
          <w:szCs w:val="32"/>
        </w:rPr>
      </w:pPr>
      <w:r w:rsidRPr="00D83380">
        <w:rPr>
          <w:rFonts w:hint="eastAsia"/>
          <w:color w:val="0F0F0F"/>
          <w:sz w:val="32"/>
          <w:szCs w:val="32"/>
        </w:rPr>
        <w:t>黯鄉魂，追旅思。夜夜除非，好夢留人睡。</w:t>
      </w:r>
    </w:p>
    <w:p w14:paraId="2F2DFAC8" w14:textId="4D784789" w:rsidR="00142B48" w:rsidRPr="00D83380" w:rsidRDefault="00252459" w:rsidP="00307737">
      <w:pPr>
        <w:spacing w:after="0" w:line="400" w:lineRule="exact"/>
        <w:ind w:left="0" w:right="0" w:firstLine="0"/>
        <w:rPr>
          <w:color w:val="0F0F0F"/>
          <w:sz w:val="32"/>
          <w:szCs w:val="32"/>
        </w:rPr>
      </w:pPr>
      <w:r w:rsidRPr="00D83380">
        <w:rPr>
          <w:rFonts w:hint="eastAsia"/>
          <w:color w:val="0F0F0F"/>
          <w:sz w:val="32"/>
          <w:szCs w:val="32"/>
        </w:rPr>
        <w:t>明月樓高休獨倚。酒入愁腸，化作相思淚。</w:t>
      </w:r>
    </w:p>
    <w:p w14:paraId="0CC9CD3E" w14:textId="260AC9C2" w:rsidR="000342FE" w:rsidRPr="00724AA9" w:rsidRDefault="000342FE" w:rsidP="00D83380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192C61D9" w14:textId="3B37169E" w:rsidR="006C4A1D" w:rsidRPr="006C4A1D" w:rsidRDefault="006C4A1D" w:rsidP="006C4A1D">
      <w:pPr>
        <w:spacing w:after="0" w:line="400" w:lineRule="exact"/>
        <w:ind w:left="0" w:right="0" w:firstLine="0"/>
        <w:jc w:val="both"/>
        <w:rPr>
          <w:szCs w:val="28"/>
        </w:rPr>
      </w:pPr>
      <w:r w:rsidRPr="006C4A1D">
        <w:rPr>
          <w:rFonts w:hint="eastAsia"/>
          <w:szCs w:val="28"/>
        </w:rPr>
        <w:t>藍天飄浮著白雲，黃葉飄落滿地。濃郁的秋色連著起伏的波浪，波浪之上煙霧籠罩</w:t>
      </w:r>
      <w:r>
        <w:rPr>
          <w:szCs w:val="28"/>
        </w:rPr>
        <w:br/>
      </w:r>
      <w:r w:rsidRPr="006C4A1D">
        <w:rPr>
          <w:rFonts w:hint="eastAsia"/>
          <w:szCs w:val="28"/>
        </w:rPr>
        <w:t>，籠罩著一片蒼翠。</w:t>
      </w:r>
    </w:p>
    <w:p w14:paraId="1992AF1F" w14:textId="77777777" w:rsidR="006C4A1D" w:rsidRPr="006C4A1D" w:rsidRDefault="006C4A1D" w:rsidP="006C4A1D">
      <w:pPr>
        <w:spacing w:after="0" w:line="400" w:lineRule="exact"/>
        <w:ind w:left="0" w:right="0" w:firstLine="0"/>
        <w:jc w:val="both"/>
        <w:rPr>
          <w:szCs w:val="28"/>
        </w:rPr>
      </w:pPr>
      <w:r w:rsidRPr="006C4A1D">
        <w:rPr>
          <w:rFonts w:hint="eastAsia"/>
          <w:szCs w:val="28"/>
        </w:rPr>
        <w:t>群山映照著夕陽，遠處的天空與江水相連。無情的芳草不理會人的思鄉之情，綿延向夕陽落下的更遠處。</w:t>
      </w:r>
    </w:p>
    <w:p w14:paraId="74EFD74D" w14:textId="77777777" w:rsidR="006C4A1D" w:rsidRPr="006C4A1D" w:rsidRDefault="006C4A1D" w:rsidP="006C4A1D">
      <w:pPr>
        <w:spacing w:after="0" w:line="400" w:lineRule="exact"/>
        <w:ind w:left="0" w:right="0" w:firstLine="0"/>
        <w:jc w:val="both"/>
        <w:rPr>
          <w:szCs w:val="28"/>
        </w:rPr>
      </w:pPr>
      <w:r w:rsidRPr="006C4A1D">
        <w:rPr>
          <w:rFonts w:hint="eastAsia"/>
          <w:szCs w:val="28"/>
        </w:rPr>
        <w:t>思念故鄉的心情一片黯淡，羈旅的愁思不斷襲來。夜夜除非能做個好夢，才能讓人暫時安睡。</w:t>
      </w:r>
    </w:p>
    <w:p w14:paraId="67A160FD" w14:textId="6281A14C" w:rsidR="00D842CC" w:rsidRPr="003D794E" w:rsidRDefault="006C4A1D" w:rsidP="006C4A1D">
      <w:pPr>
        <w:spacing w:after="0" w:line="400" w:lineRule="exact"/>
        <w:ind w:left="0" w:right="0" w:firstLine="0"/>
        <w:jc w:val="both"/>
        <w:rPr>
          <w:szCs w:val="28"/>
        </w:rPr>
      </w:pPr>
      <w:r w:rsidRPr="006C4A1D">
        <w:rPr>
          <w:rFonts w:hint="eastAsia"/>
          <w:szCs w:val="28"/>
        </w:rPr>
        <w:t>明月照耀高樓，切莫獨自憑欄倚靠。美酒喝進滿懷愁怨的腸胃，最終都化作了思鄉的眼淚。</w:t>
      </w:r>
    </w:p>
    <w:p w14:paraId="77F88117" w14:textId="508DB63F" w:rsidR="00E33D3D" w:rsidRDefault="00A77E9A" w:rsidP="006C4A1D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7DF5120" w14:textId="2C70E655" w:rsidR="003D794E" w:rsidRPr="003D794E" w:rsidRDefault="003D794E" w:rsidP="006C4A1D">
      <w:pPr>
        <w:pStyle w:val="aa"/>
        <w:numPr>
          <w:ilvl w:val="0"/>
          <w:numId w:val="3"/>
        </w:numPr>
        <w:spacing w:after="0" w:line="400" w:lineRule="exact"/>
        <w:ind w:leftChars="0" w:left="284" w:right="0" w:hanging="301"/>
        <w:rPr>
          <w:color w:val="auto"/>
          <w:szCs w:val="28"/>
        </w:rPr>
      </w:pPr>
      <w:r w:rsidRPr="003D794E">
        <w:rPr>
          <w:rFonts w:hint="eastAsia"/>
          <w:color w:val="auto"/>
          <w:szCs w:val="28"/>
        </w:rPr>
        <w:t>蘇幕遮：原</w:t>
      </w:r>
      <w:r w:rsidRPr="00353645">
        <w:rPr>
          <w:rFonts w:hint="eastAsia"/>
          <w:color w:val="auto"/>
          <w:szCs w:val="28"/>
          <w:u w:val="single"/>
        </w:rPr>
        <w:t>唐</w:t>
      </w:r>
      <w:r w:rsidRPr="003D794E">
        <w:rPr>
          <w:rFonts w:hint="eastAsia"/>
          <w:color w:val="auto"/>
          <w:szCs w:val="28"/>
        </w:rPr>
        <w:t>教坊曲名，來自</w:t>
      </w:r>
      <w:r w:rsidRPr="00353645">
        <w:rPr>
          <w:rFonts w:hint="eastAsia"/>
          <w:color w:val="auto"/>
          <w:szCs w:val="28"/>
          <w:u w:val="single"/>
        </w:rPr>
        <w:t>西域</w:t>
      </w:r>
      <w:r w:rsidRPr="003D794E">
        <w:rPr>
          <w:rFonts w:hint="eastAsia"/>
          <w:color w:val="auto"/>
          <w:szCs w:val="28"/>
        </w:rPr>
        <w:t>，後用作詞牌名。</w:t>
      </w:r>
    </w:p>
    <w:p w14:paraId="49602577" w14:textId="33F5B106" w:rsidR="003D794E" w:rsidRPr="003D794E" w:rsidRDefault="003D794E" w:rsidP="006C4A1D">
      <w:pPr>
        <w:pStyle w:val="aa"/>
        <w:numPr>
          <w:ilvl w:val="0"/>
          <w:numId w:val="3"/>
        </w:numPr>
        <w:spacing w:after="0" w:line="400" w:lineRule="exact"/>
        <w:ind w:leftChars="0" w:left="284" w:right="0" w:hanging="301"/>
        <w:rPr>
          <w:color w:val="auto"/>
          <w:szCs w:val="28"/>
        </w:rPr>
      </w:pPr>
      <w:r w:rsidRPr="003D794E">
        <w:rPr>
          <w:rFonts w:hint="eastAsia"/>
          <w:color w:val="auto"/>
          <w:szCs w:val="28"/>
        </w:rPr>
        <w:t>「波上」句：</w:t>
      </w:r>
      <w:r w:rsidR="00A944A3">
        <w:rPr>
          <w:rFonts w:hint="eastAsia"/>
          <w:color w:val="auto"/>
          <w:szCs w:val="28"/>
        </w:rPr>
        <w:t>綠色的</w:t>
      </w:r>
      <w:r w:rsidRPr="003D794E">
        <w:rPr>
          <w:rFonts w:hint="eastAsia"/>
          <w:color w:val="auto"/>
          <w:szCs w:val="28"/>
        </w:rPr>
        <w:t>江波之上籠罩著一層寒煙。煙本呈白色，因其上連碧天，下接綠波，遠望即與碧天同色，正所謂「秋水共長天一色」。</w:t>
      </w:r>
    </w:p>
    <w:p w14:paraId="3661BFAF" w14:textId="77777777" w:rsidR="003D794E" w:rsidRPr="003D794E" w:rsidRDefault="003D794E" w:rsidP="006C4A1D">
      <w:pPr>
        <w:pStyle w:val="aa"/>
        <w:numPr>
          <w:ilvl w:val="0"/>
          <w:numId w:val="3"/>
        </w:numPr>
        <w:spacing w:after="0" w:line="400" w:lineRule="exact"/>
        <w:ind w:leftChars="0" w:left="284" w:right="0" w:hanging="301"/>
        <w:rPr>
          <w:color w:val="auto"/>
          <w:szCs w:val="28"/>
        </w:rPr>
      </w:pPr>
      <w:r w:rsidRPr="003D794E">
        <w:rPr>
          <w:rFonts w:hint="eastAsia"/>
          <w:color w:val="auto"/>
          <w:szCs w:val="28"/>
        </w:rPr>
        <w:t>「芳草」二句：意思是，草地綿延到天涯，似乎比斜陽更遙遠。「芳草」常暗指故鄉，因此，這兩句有感嘆故鄉遙遠之意。</w:t>
      </w:r>
    </w:p>
    <w:p w14:paraId="08D83DBA" w14:textId="12B965AB" w:rsidR="006C4A1D" w:rsidRDefault="003D794E" w:rsidP="006C4A1D">
      <w:pPr>
        <w:pStyle w:val="aa"/>
        <w:numPr>
          <w:ilvl w:val="0"/>
          <w:numId w:val="3"/>
        </w:numPr>
        <w:spacing w:after="0" w:line="400" w:lineRule="exact"/>
        <w:ind w:leftChars="0" w:left="284" w:right="0" w:hanging="301"/>
        <w:rPr>
          <w:color w:val="auto"/>
          <w:szCs w:val="28"/>
        </w:rPr>
      </w:pPr>
      <w:r w:rsidRPr="003D794E">
        <w:rPr>
          <w:rFonts w:hint="eastAsia"/>
          <w:color w:val="auto"/>
          <w:szCs w:val="28"/>
        </w:rPr>
        <w:t>黯</w:t>
      </w:r>
      <w:r w:rsidR="006C4A1D">
        <w:rPr>
          <w:rFonts w:hint="eastAsia"/>
          <w:color w:val="auto"/>
          <w:szCs w:val="28"/>
        </w:rPr>
        <w:t>(</w:t>
      </w:r>
      <w:r w:rsidR="006C4A1D" w:rsidRPr="006C4A1D">
        <w:rPr>
          <w:rFonts w:hint="eastAsia"/>
          <w:color w:val="EE0000"/>
          <w:sz w:val="16"/>
          <w:szCs w:val="16"/>
        </w:rPr>
        <w:t>ㄢˋ</w:t>
      </w:r>
      <w:r w:rsidR="006C4A1D">
        <w:rPr>
          <w:rFonts w:hint="eastAsia"/>
          <w:color w:val="auto"/>
          <w:szCs w:val="28"/>
        </w:rPr>
        <w:t>)</w:t>
      </w:r>
      <w:r w:rsidRPr="003D794E">
        <w:rPr>
          <w:rFonts w:hint="eastAsia"/>
          <w:color w:val="auto"/>
          <w:szCs w:val="28"/>
        </w:rPr>
        <w:t>鄉魂：因思念家鄉而黯然傷神。黯，形容心情憂鬱。鄉魂，思鄉的情思。</w:t>
      </w:r>
    </w:p>
    <w:p w14:paraId="040A99AF" w14:textId="71A9321C" w:rsidR="00F42634" w:rsidRPr="006C4A1D" w:rsidRDefault="003D794E" w:rsidP="006C4A1D">
      <w:pPr>
        <w:pStyle w:val="aa"/>
        <w:numPr>
          <w:ilvl w:val="0"/>
          <w:numId w:val="3"/>
        </w:numPr>
        <w:spacing w:after="0" w:line="400" w:lineRule="exact"/>
        <w:ind w:leftChars="0" w:left="284" w:right="0" w:hanging="301"/>
        <w:rPr>
          <w:color w:val="auto"/>
          <w:szCs w:val="28"/>
        </w:rPr>
      </w:pPr>
      <w:r w:rsidRPr="006C4A1D">
        <w:rPr>
          <w:rFonts w:hint="eastAsia"/>
          <w:color w:val="auto"/>
          <w:szCs w:val="28"/>
        </w:rPr>
        <w:t>追旅思</w:t>
      </w:r>
      <w:r w:rsidRPr="006C4A1D">
        <w:rPr>
          <w:color w:val="auto"/>
          <w:szCs w:val="28"/>
        </w:rPr>
        <w:t>：撇</w:t>
      </w:r>
      <w:r w:rsidR="006C4A1D">
        <w:rPr>
          <w:rFonts w:hint="eastAsia"/>
          <w:color w:val="auto"/>
          <w:szCs w:val="28"/>
        </w:rPr>
        <w:t>(</w:t>
      </w:r>
      <w:r w:rsidR="006C4A1D" w:rsidRPr="006C4A1D">
        <w:rPr>
          <w:color w:val="EE0000"/>
          <w:sz w:val="16"/>
          <w:szCs w:val="16"/>
        </w:rPr>
        <w:t>ㄆㄧㄝ</w:t>
      </w:r>
      <w:r w:rsidR="006C4A1D">
        <w:rPr>
          <w:rFonts w:hint="eastAsia"/>
          <w:color w:val="auto"/>
          <w:szCs w:val="28"/>
        </w:rPr>
        <w:t>)</w:t>
      </w:r>
      <w:r w:rsidRPr="006C4A1D">
        <w:rPr>
          <w:color w:val="auto"/>
          <w:szCs w:val="28"/>
        </w:rPr>
        <w:t>不開羈旅的愁思。追，追隨，這裡有纏住不放的意思。旅思，旅居在外的愁思。思，心緒，情懷。</w:t>
      </w:r>
    </w:p>
    <w:p w14:paraId="1FFFC5AE" w14:textId="0E1C5439" w:rsidR="00F7357A" w:rsidRPr="00724AA9" w:rsidRDefault="004F798E" w:rsidP="00FC1865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  <w:r w:rsidR="00F7357A" w:rsidRPr="00724AA9">
        <w:rPr>
          <w:rFonts w:hint="eastAsia"/>
          <w:szCs w:val="28"/>
        </w:rPr>
        <w:t xml:space="preserve"> </w:t>
      </w:r>
    </w:p>
    <w:p w14:paraId="340EA6FA" w14:textId="77777777" w:rsidR="006C4A1D" w:rsidRPr="006C4A1D" w:rsidRDefault="00941C1A" w:rsidP="006C4A1D">
      <w:pPr>
        <w:spacing w:after="0" w:line="400" w:lineRule="exact"/>
        <w:ind w:left="-6" w:right="0" w:hanging="11"/>
        <w:jc w:val="both"/>
        <w:rPr>
          <w:bCs/>
          <w:szCs w:val="28"/>
        </w:rPr>
      </w:pPr>
      <w:r w:rsidRPr="00A12E22">
        <w:rPr>
          <w:rFonts w:hint="eastAsia"/>
          <w:bCs/>
          <w:szCs w:val="28"/>
        </w:rPr>
        <w:t xml:space="preserve">    </w:t>
      </w:r>
      <w:r w:rsidR="006C4A1D" w:rsidRPr="006C4A1D">
        <w:rPr>
          <w:rFonts w:hint="eastAsia"/>
          <w:bCs/>
          <w:szCs w:val="28"/>
        </w:rPr>
        <w:t>《蘇幕遮·懷舊》是</w:t>
      </w:r>
      <w:r w:rsidR="006C4A1D" w:rsidRPr="006C4A1D">
        <w:rPr>
          <w:rFonts w:hint="eastAsia"/>
          <w:bCs/>
          <w:szCs w:val="28"/>
          <w:u w:val="single"/>
        </w:rPr>
        <w:t>北宋</w:t>
      </w:r>
      <w:r w:rsidR="006C4A1D" w:rsidRPr="006C4A1D">
        <w:rPr>
          <w:rFonts w:hint="eastAsia"/>
          <w:bCs/>
          <w:szCs w:val="28"/>
        </w:rPr>
        <w:t>名臣</w:t>
      </w:r>
      <w:r w:rsidR="006C4A1D" w:rsidRPr="006C4A1D">
        <w:rPr>
          <w:rFonts w:hint="eastAsia"/>
          <w:bCs/>
          <w:szCs w:val="28"/>
          <w:u w:val="single"/>
        </w:rPr>
        <w:t>范仲淹</w:t>
      </w:r>
      <w:r w:rsidR="006C4A1D" w:rsidRPr="006C4A1D">
        <w:rPr>
          <w:rFonts w:hint="eastAsia"/>
          <w:bCs/>
          <w:szCs w:val="28"/>
        </w:rPr>
        <w:t>留傳後世的抒情名篇。當時他正遠離京師、</w:t>
      </w:r>
      <w:r w:rsidR="006C4A1D" w:rsidRPr="006C4A1D">
        <w:rPr>
          <w:rFonts w:hint="eastAsia"/>
          <w:b/>
          <w:szCs w:val="28"/>
        </w:rPr>
        <w:t>邊陲</w:t>
      </w:r>
      <w:r w:rsidR="006C4A1D" w:rsidRPr="006C4A1D">
        <w:rPr>
          <w:rFonts w:hint="eastAsia"/>
          <w:bCs/>
          <w:szCs w:val="28"/>
        </w:rPr>
        <w:t>禦敵，深沉的思鄉之情與將士的</w:t>
      </w:r>
      <w:r w:rsidR="006C4A1D" w:rsidRPr="006C4A1D">
        <w:rPr>
          <w:rFonts w:hint="eastAsia"/>
          <w:b/>
          <w:szCs w:val="28"/>
        </w:rPr>
        <w:t>羈旅</w:t>
      </w:r>
      <w:r w:rsidR="006C4A1D" w:rsidRPr="006C4A1D">
        <w:rPr>
          <w:rFonts w:hint="eastAsia"/>
          <w:bCs/>
          <w:szCs w:val="28"/>
        </w:rPr>
        <w:t>之愁交織，寫下了這首意境開闊卻又極其</w:t>
      </w:r>
      <w:r w:rsidR="006C4A1D" w:rsidRPr="006C4A1D">
        <w:rPr>
          <w:rFonts w:hint="eastAsia"/>
          <w:b/>
          <w:szCs w:val="28"/>
        </w:rPr>
        <w:t>淒婉</w:t>
      </w:r>
      <w:r w:rsidR="006C4A1D" w:rsidRPr="006C4A1D">
        <w:rPr>
          <w:rFonts w:hint="eastAsia"/>
          <w:bCs/>
          <w:szCs w:val="28"/>
        </w:rPr>
        <w:t>的秋怨詞。</w:t>
      </w:r>
    </w:p>
    <w:p w14:paraId="57DCD809" w14:textId="577C2A17" w:rsidR="006C4A1D" w:rsidRPr="006C4A1D" w:rsidRDefault="006C4A1D" w:rsidP="006C4A1D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6C4A1D">
        <w:rPr>
          <w:rFonts w:hint="eastAsia"/>
          <w:bCs/>
          <w:szCs w:val="28"/>
        </w:rPr>
        <w:t>詞的上片側重描繪大自然的秋日景象。開篇「碧雲天，黃葉地」六字，用筆極其</w:t>
      </w:r>
      <w:r w:rsidRPr="006C4A1D">
        <w:rPr>
          <w:rFonts w:hint="eastAsia"/>
          <w:b/>
          <w:szCs w:val="28"/>
        </w:rPr>
        <w:t>洗練</w:t>
      </w:r>
      <w:r w:rsidRPr="006C4A1D">
        <w:rPr>
          <w:rFonts w:hint="eastAsia"/>
          <w:bCs/>
          <w:szCs w:val="28"/>
        </w:rPr>
        <w:t>，將湛藍的天空與鋪滿黃葉的大地相對應，由高至低，構成一幅色彩鮮明的秋日俯瞰圖。緊接著「秋色連波，波上寒煙翠」，詞人將視覺從地面延伸至遠處的水面，秋天蒼涼的景色與江浪相連，而波浪之上又籠罩著一層含翠的寒煙，靜中有動，</w:t>
      </w:r>
      <w:r w:rsidRPr="006C4A1D">
        <w:rPr>
          <w:rFonts w:hint="eastAsia"/>
          <w:b/>
          <w:szCs w:val="28"/>
        </w:rPr>
        <w:t>意境幽邈</w:t>
      </w:r>
      <w:r w:rsidRPr="006C4A1D">
        <w:rPr>
          <w:rFonts w:hint="eastAsia"/>
          <w:bCs/>
          <w:szCs w:val="28"/>
        </w:rPr>
        <w:t>。</w:t>
      </w:r>
    </w:p>
    <w:p w14:paraId="3ACE812A" w14:textId="38614F64" w:rsidR="006C4A1D" w:rsidRPr="006C4A1D" w:rsidRDefault="006C4A1D" w:rsidP="006C4A1D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6C4A1D">
        <w:rPr>
          <w:rFonts w:hint="eastAsia"/>
          <w:bCs/>
          <w:szCs w:val="28"/>
        </w:rPr>
        <w:t>「山映斜陽天接水」延展了空間的縱深感，斜陽與群山互相輝映，水天一色，顯得無邊無際。然而，就在這片壯麗的景色中，詞人筆鋒一轉：「芳草無情，更在斜陽外。」芳草在古典詩詞中常象徵離愁，這裡寫芳草無情，竟一直延伸到了夕陽落下的天邊之外。寫芳草之「無情」，實則</w:t>
      </w:r>
      <w:r w:rsidRPr="006C4A1D">
        <w:rPr>
          <w:rFonts w:hint="eastAsia"/>
          <w:b/>
          <w:szCs w:val="28"/>
        </w:rPr>
        <w:t>反襯</w:t>
      </w:r>
      <w:r w:rsidRPr="006C4A1D">
        <w:rPr>
          <w:rFonts w:hint="eastAsia"/>
          <w:bCs/>
          <w:szCs w:val="28"/>
        </w:rPr>
        <w:t>出詞人思鄉之「有情」與「無奈」，將綿長不盡的離愁別恨寄託於延伸至天際的秋草之中。</w:t>
      </w:r>
    </w:p>
    <w:p w14:paraId="195453B7" w14:textId="1EEDF37D" w:rsidR="006C4A1D" w:rsidRPr="006C4A1D" w:rsidRDefault="006C4A1D" w:rsidP="00C464F1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6C4A1D">
        <w:rPr>
          <w:rFonts w:hint="eastAsia"/>
          <w:bCs/>
          <w:szCs w:val="28"/>
        </w:rPr>
        <w:t>如果說上片是藉由</w:t>
      </w:r>
      <w:r w:rsidRPr="006C4A1D">
        <w:rPr>
          <w:rFonts w:hint="eastAsia"/>
          <w:b/>
          <w:szCs w:val="28"/>
        </w:rPr>
        <w:t>廣袤</w:t>
      </w:r>
      <w:r w:rsidRPr="006C4A1D">
        <w:rPr>
          <w:rFonts w:hint="eastAsia"/>
          <w:bCs/>
          <w:szCs w:val="28"/>
        </w:rPr>
        <w:t>的秋景來鋪墊愁思，下片則是直入內心，刻畫一個人的長夜孤寂。「黯鄉魂，追旅思」開門見山，點出思念故鄉令人魂魄黯然，羈旅的愁思緊隨不捨。「夜夜除非，好夢留人睡」更是寫盡了絕望中的微弱期盼——每當夜晚來臨，除非能獲得一場好夢，否則根本無法入睡；然而，好夢難求，醒來之後別離之苦反而更甚。</w:t>
      </w:r>
    </w:p>
    <w:p w14:paraId="7DCFA2B3" w14:textId="6724DDB7" w:rsidR="006C4A1D" w:rsidRPr="006C4A1D" w:rsidRDefault="006C4A1D" w:rsidP="00C464F1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C4A1D">
        <w:rPr>
          <w:rFonts w:hint="eastAsia"/>
          <w:bCs/>
          <w:szCs w:val="28"/>
        </w:rPr>
        <w:t>「明月樓高休獨倚」將時空帶入高樓獨處的情境。明月當空，本是美好的景色，但獨自憑欄只會觸景傷情，因此勸誡自己「休獨倚」。最後，詞人寫道：「酒入愁腸，化作相思淚。」原本想借酒澆愁，未料酒剛落肚，便全化作了兩行思鄉的淚水。這一句將抽象的情感轉化為具體的生理感受，極具</w:t>
      </w:r>
      <w:r w:rsidRPr="003135DC">
        <w:rPr>
          <w:rFonts w:hint="eastAsia"/>
          <w:b/>
          <w:szCs w:val="28"/>
        </w:rPr>
        <w:t>渲染力</w:t>
      </w:r>
      <w:r w:rsidRPr="006C4A1D">
        <w:rPr>
          <w:rFonts w:hint="eastAsia"/>
          <w:bCs/>
          <w:szCs w:val="28"/>
        </w:rPr>
        <w:t>與感染力。</w:t>
      </w:r>
    </w:p>
    <w:p w14:paraId="24DA8631" w14:textId="0AE83B11" w:rsidR="004453EC" w:rsidRPr="00A12E22" w:rsidRDefault="006C4A1D" w:rsidP="00C464F1">
      <w:pPr>
        <w:spacing w:after="0" w:line="420" w:lineRule="exact"/>
        <w:ind w:left="-6" w:right="0" w:hanging="11"/>
        <w:jc w:val="both"/>
        <w:rPr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3135DC">
        <w:rPr>
          <w:rFonts w:hint="eastAsia"/>
          <w:bCs/>
          <w:szCs w:val="28"/>
          <w:u w:val="single"/>
        </w:rPr>
        <w:t>范仲淹</w:t>
      </w:r>
      <w:r w:rsidRPr="006C4A1D">
        <w:rPr>
          <w:rFonts w:hint="eastAsia"/>
          <w:bCs/>
          <w:szCs w:val="28"/>
        </w:rPr>
        <w:t>此詞的妙處在於「</w:t>
      </w:r>
      <w:r w:rsidRPr="003135DC">
        <w:rPr>
          <w:rFonts w:hint="eastAsia"/>
          <w:b/>
          <w:szCs w:val="28"/>
        </w:rPr>
        <w:t>境界開闊，情意綿長</w:t>
      </w:r>
      <w:r w:rsidRPr="006C4A1D">
        <w:rPr>
          <w:rFonts w:hint="eastAsia"/>
          <w:bCs/>
          <w:szCs w:val="28"/>
        </w:rPr>
        <w:t>」。上片寫景氣象宏大，打破了傳統閨怨詞的</w:t>
      </w:r>
      <w:r w:rsidRPr="003135DC">
        <w:rPr>
          <w:rFonts w:hint="eastAsia"/>
          <w:b/>
          <w:szCs w:val="28"/>
        </w:rPr>
        <w:t>小家碧玉</w:t>
      </w:r>
      <w:r w:rsidRPr="006C4A1D">
        <w:rPr>
          <w:rFonts w:hint="eastAsia"/>
          <w:bCs/>
          <w:szCs w:val="28"/>
        </w:rPr>
        <w:t>格局；下片寫情</w:t>
      </w:r>
      <w:r w:rsidRPr="003135DC">
        <w:rPr>
          <w:rFonts w:hint="eastAsia"/>
          <w:b/>
          <w:szCs w:val="28"/>
        </w:rPr>
        <w:t>深婉動人</w:t>
      </w:r>
      <w:r w:rsidRPr="006C4A1D">
        <w:rPr>
          <w:rFonts w:hint="eastAsia"/>
          <w:bCs/>
          <w:szCs w:val="28"/>
        </w:rPr>
        <w:t>，將男兒身處異鄉的真摯情感展露無遺。全詞</w:t>
      </w:r>
      <w:r w:rsidRPr="003135DC">
        <w:rPr>
          <w:rFonts w:hint="eastAsia"/>
          <w:b/>
          <w:szCs w:val="28"/>
        </w:rPr>
        <w:t>以景襯情</w:t>
      </w:r>
      <w:r w:rsidRPr="006C4A1D">
        <w:rPr>
          <w:rFonts w:hint="eastAsia"/>
          <w:bCs/>
          <w:szCs w:val="28"/>
        </w:rPr>
        <w:t>、情景交融，展現了高超的藝術感染力。</w:t>
      </w:r>
    </w:p>
    <w:p w14:paraId="0B725F50" w14:textId="77481F02" w:rsidR="005948A9" w:rsidRPr="00716BBD" w:rsidRDefault="005948A9" w:rsidP="0021047B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716BBD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7C26531" w14:textId="77777777" w:rsidR="007A26D7" w:rsidRDefault="007A26D7">
      <w:pPr>
        <w:pStyle w:val="aa"/>
        <w:numPr>
          <w:ilvl w:val="0"/>
          <w:numId w:val="1"/>
        </w:numPr>
        <w:spacing w:after="0" w:line="400" w:lineRule="exact"/>
        <w:ind w:leftChars="0" w:right="0"/>
        <w:rPr>
          <w:szCs w:val="28"/>
        </w:rPr>
        <w:sectPr w:rsidR="007A26D7" w:rsidSect="000520E4">
          <w:footerReference w:type="default" r:id="rId8"/>
          <w:pgSz w:w="11906" w:h="16838"/>
          <w:pgMar w:top="567" w:right="851" w:bottom="567" w:left="851" w:header="567" w:footer="0" w:gutter="0"/>
          <w:cols w:space="720"/>
          <w:docGrid w:linePitch="381"/>
        </w:sectPr>
      </w:pPr>
    </w:p>
    <w:p w14:paraId="5B143983" w14:textId="791856FA" w:rsidR="006A2D80" w:rsidRDefault="006C4A1D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6C4A1D">
        <w:rPr>
          <w:szCs w:val="28"/>
        </w:rPr>
        <w:t>邊陲</w:t>
      </w:r>
      <w:r w:rsidR="003135DC">
        <w:rPr>
          <w:rFonts w:hint="eastAsia"/>
          <w:szCs w:val="28"/>
        </w:rPr>
        <w:t>（</w:t>
      </w:r>
      <w:r w:rsidR="003135DC" w:rsidRPr="003135DC">
        <w:rPr>
          <w:rFonts w:hint="eastAsia"/>
          <w:color w:val="EE0000"/>
          <w:sz w:val="16"/>
          <w:szCs w:val="16"/>
        </w:rPr>
        <w:t>ㄔㄨㄟˊ</w:t>
      </w:r>
      <w:r w:rsidR="003135DC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3135DC" w:rsidRPr="003135DC">
        <w:rPr>
          <w:szCs w:val="28"/>
        </w:rPr>
        <w:t>靠近國界的邊遠地區。</w:t>
      </w:r>
    </w:p>
    <w:p w14:paraId="18080F1F" w14:textId="241EE9FF" w:rsidR="006C4A1D" w:rsidRDefault="006C4A1D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6C4A1D">
        <w:rPr>
          <w:szCs w:val="28"/>
        </w:rPr>
        <w:t>羈旅</w:t>
      </w:r>
      <w:r>
        <w:rPr>
          <w:rFonts w:hint="eastAsia"/>
          <w:szCs w:val="28"/>
        </w:rPr>
        <w:t>：</w:t>
      </w:r>
      <w:r w:rsidR="003135DC" w:rsidRPr="003135DC">
        <w:rPr>
          <w:szCs w:val="28"/>
        </w:rPr>
        <w:t>寄居異鄉；也指長途跋涉、客居在外的人。</w:t>
      </w:r>
    </w:p>
    <w:p w14:paraId="25A30A59" w14:textId="30BD0DA8" w:rsidR="006C4A1D" w:rsidRDefault="006C4A1D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6C4A1D">
        <w:rPr>
          <w:szCs w:val="28"/>
        </w:rPr>
        <w:t>淒婉</w:t>
      </w:r>
      <w:r>
        <w:rPr>
          <w:rFonts w:hint="eastAsia"/>
          <w:szCs w:val="28"/>
        </w:rPr>
        <w:t>：</w:t>
      </w:r>
      <w:r w:rsidR="003135DC" w:rsidRPr="003135DC">
        <w:rPr>
          <w:szCs w:val="28"/>
        </w:rPr>
        <w:t>淒涼而委婉，形容情感悲傷卻不粗暴，聲音或文辭沉鬱動人</w:t>
      </w:r>
      <w:r w:rsidR="003135DC">
        <w:rPr>
          <w:rFonts w:hint="eastAsia"/>
          <w:szCs w:val="28"/>
        </w:rPr>
        <w:t>（</w:t>
      </w:r>
      <w:r w:rsidR="003135DC" w:rsidRPr="003135DC">
        <w:rPr>
          <w:szCs w:val="28"/>
        </w:rPr>
        <w:t>情感深沉，</w:t>
      </w:r>
      <w:r w:rsidR="003135DC">
        <w:rPr>
          <w:rFonts w:hint="eastAsia"/>
          <w:szCs w:val="28"/>
        </w:rPr>
        <w:t>但</w:t>
      </w:r>
      <w:r w:rsidR="003135DC" w:rsidRPr="003135DC">
        <w:rPr>
          <w:szCs w:val="28"/>
        </w:rPr>
        <w:t>不浮誇、不張揚。</w:t>
      </w:r>
      <w:r w:rsidR="003135DC">
        <w:rPr>
          <w:rFonts w:hint="eastAsia"/>
          <w:szCs w:val="28"/>
        </w:rPr>
        <w:t>）</w:t>
      </w:r>
      <w:r w:rsidR="003135DC" w:rsidRPr="003135DC">
        <w:rPr>
          <w:szCs w:val="28"/>
        </w:rPr>
        <w:t>。</w:t>
      </w:r>
    </w:p>
    <w:p w14:paraId="7D33B6B2" w14:textId="4E89ACDC" w:rsidR="006C4A1D" w:rsidRPr="00C464F1" w:rsidRDefault="006C4A1D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pacing w:val="-6"/>
          <w:szCs w:val="28"/>
        </w:rPr>
      </w:pPr>
      <w:r w:rsidRPr="00C464F1">
        <w:rPr>
          <w:spacing w:val="-6"/>
          <w:szCs w:val="28"/>
        </w:rPr>
        <w:t>洗練</w:t>
      </w:r>
      <w:r w:rsidRPr="00C464F1">
        <w:rPr>
          <w:rFonts w:hint="eastAsia"/>
          <w:spacing w:val="-6"/>
          <w:szCs w:val="28"/>
        </w:rPr>
        <w:t>：</w:t>
      </w:r>
      <w:r w:rsidR="003135DC" w:rsidRPr="00C464F1">
        <w:rPr>
          <w:spacing w:val="-6"/>
          <w:szCs w:val="28"/>
        </w:rPr>
        <w:t>語言文字精純簡</w:t>
      </w:r>
      <w:r w:rsidR="00C464F1" w:rsidRPr="00C464F1">
        <w:rPr>
          <w:rFonts w:hint="eastAsia"/>
          <w:spacing w:val="-6"/>
          <w:szCs w:val="28"/>
        </w:rPr>
        <w:t>練</w:t>
      </w:r>
      <w:r w:rsidR="003135DC" w:rsidRPr="00C464F1">
        <w:rPr>
          <w:spacing w:val="-6"/>
          <w:szCs w:val="28"/>
        </w:rPr>
        <w:t>，沒有多餘的廢話或浮誇的修飾。用極少的字數就能精準勾勒出豐富的意境與畫面（如「碧雲天，黃葉地」），展現簡潔而強大的表現力。</w:t>
      </w:r>
    </w:p>
    <w:p w14:paraId="35ADF8CD" w14:textId="60315773" w:rsidR="006C4A1D" w:rsidRDefault="006C4A1D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6C4A1D">
        <w:rPr>
          <w:szCs w:val="28"/>
        </w:rPr>
        <w:t>意境幽邈</w:t>
      </w:r>
      <w:r w:rsidR="003135DC">
        <w:rPr>
          <w:rFonts w:hint="eastAsia"/>
          <w:szCs w:val="28"/>
        </w:rPr>
        <w:t>（</w:t>
      </w:r>
      <w:r w:rsidR="003135DC" w:rsidRPr="003135DC">
        <w:rPr>
          <w:rFonts w:hint="eastAsia"/>
          <w:color w:val="EE0000"/>
          <w:sz w:val="16"/>
          <w:szCs w:val="16"/>
        </w:rPr>
        <w:t>ㄇㄧㄠˇ</w:t>
      </w:r>
      <w:r w:rsidR="003135DC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3135DC" w:rsidRPr="003135DC">
        <w:rPr>
          <w:szCs w:val="28"/>
        </w:rPr>
        <w:t>詩畫創作所呈現的藝術境界幽深而遠大（邈，遠的意思）。</w:t>
      </w:r>
    </w:p>
    <w:p w14:paraId="5D4FF809" w14:textId="10B9090F" w:rsidR="006C4A1D" w:rsidRDefault="006C4A1D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6C4A1D">
        <w:rPr>
          <w:szCs w:val="28"/>
        </w:rPr>
        <w:t>反襯</w:t>
      </w:r>
      <w:r>
        <w:rPr>
          <w:rFonts w:hint="eastAsia"/>
          <w:szCs w:val="28"/>
        </w:rPr>
        <w:t>：</w:t>
      </w:r>
      <w:r w:rsidR="003135DC" w:rsidRPr="003135DC">
        <w:rPr>
          <w:szCs w:val="28"/>
        </w:rPr>
        <w:t>一種修辭或表現手法，從反面事物來襯托正面事物的特徵。在詩詞中常以相反的情境來加強情感。例如以「無情」的芳草延伸至天邊，反襯出詩人「有情」且無邊無際的思鄉之苦。</w:t>
      </w:r>
    </w:p>
    <w:p w14:paraId="342EB95F" w14:textId="54218165" w:rsidR="006C4A1D" w:rsidRDefault="006C4A1D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6C4A1D">
        <w:rPr>
          <w:szCs w:val="28"/>
        </w:rPr>
        <w:t>廣袤</w:t>
      </w:r>
      <w:r w:rsidR="003135DC">
        <w:rPr>
          <w:rFonts w:hint="eastAsia"/>
          <w:szCs w:val="28"/>
        </w:rPr>
        <w:t>（</w:t>
      </w:r>
      <w:r w:rsidR="003135DC" w:rsidRPr="003135DC">
        <w:rPr>
          <w:rFonts w:hint="eastAsia"/>
          <w:color w:val="EE0000"/>
          <w:sz w:val="16"/>
          <w:szCs w:val="16"/>
        </w:rPr>
        <w:t>ㄇㄠˊ</w:t>
      </w:r>
      <w:r w:rsidR="003135DC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3135DC" w:rsidRPr="003135DC">
        <w:rPr>
          <w:szCs w:val="28"/>
        </w:rPr>
        <w:t>土地開闊廣廣（東西為廣，南北為袤）。用來形容空間極其遼闊無邊。在賞析中常用於描寫壯麗的大自然景觀，營造出天地浩大的視覺體驗。</w:t>
      </w:r>
    </w:p>
    <w:p w14:paraId="4F08261F" w14:textId="2D609B3B" w:rsidR="006C4A1D" w:rsidRPr="00C464F1" w:rsidRDefault="003135DC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pacing w:val="-6"/>
          <w:szCs w:val="28"/>
        </w:rPr>
      </w:pPr>
      <w:r w:rsidRPr="00C464F1">
        <w:rPr>
          <w:spacing w:val="-6"/>
          <w:szCs w:val="28"/>
        </w:rPr>
        <w:t>渲染力</w:t>
      </w:r>
      <w:r w:rsidRPr="00C464F1">
        <w:rPr>
          <w:rFonts w:hint="eastAsia"/>
          <w:spacing w:val="-6"/>
          <w:szCs w:val="28"/>
        </w:rPr>
        <w:t>：</w:t>
      </w:r>
      <w:r w:rsidRPr="00C464F1">
        <w:rPr>
          <w:spacing w:val="-6"/>
          <w:szCs w:val="28"/>
        </w:rPr>
        <w:t>藝術作品感染人心、引發情緒共鳴的強烈力量。指作者透過精準的語言、濃烈的氛圍或生動的描寫，讓讀者彷彿身歷其境，深刻體會到作品中的喜怒哀樂。</w:t>
      </w:r>
    </w:p>
    <w:p w14:paraId="4FA7126D" w14:textId="75B14193" w:rsidR="003135DC" w:rsidRDefault="003135DC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3135DC">
        <w:rPr>
          <w:szCs w:val="28"/>
        </w:rPr>
        <w:t>小家碧玉</w:t>
      </w:r>
      <w:r>
        <w:rPr>
          <w:rFonts w:hint="eastAsia"/>
          <w:szCs w:val="28"/>
        </w:rPr>
        <w:t>：</w:t>
      </w:r>
      <w:r w:rsidRPr="003135DC">
        <w:rPr>
          <w:szCs w:val="28"/>
        </w:rPr>
        <w:t>原指小戶人家年輕貌美的女子，現多形容風格秀氣、精緻、格局較小的情調。在詩詞賞析中，常與「大氣、開闊」相對。用來指稱風格偏向纖細、私人、局限於個人閨閣情愛的小巧作品。</w:t>
      </w:r>
    </w:p>
    <w:p w14:paraId="77007F88" w14:textId="4B66A99F" w:rsidR="003135DC" w:rsidRDefault="003135DC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3135DC">
        <w:rPr>
          <w:szCs w:val="28"/>
        </w:rPr>
        <w:t>境界開闊，情意綿長</w:t>
      </w:r>
      <w:r>
        <w:rPr>
          <w:rFonts w:hint="eastAsia"/>
          <w:szCs w:val="28"/>
        </w:rPr>
        <w:t>：</w:t>
      </w:r>
      <w:r w:rsidRPr="003135DC">
        <w:rPr>
          <w:szCs w:val="28"/>
        </w:rPr>
        <w:t>作品所展現的時空背景雄渾宏大，而其中蘊含的情感卻細膩深刻、源遠流長。形容這首詞既有北方豪放壯麗的大山大水（境界開闊），又有極其溫柔深沉的思鄉愁思（情意綿長），達到動靜、剛柔相濟的極致。</w:t>
      </w:r>
    </w:p>
    <w:p w14:paraId="7F54B32C" w14:textId="4CF0E761" w:rsidR="003135DC" w:rsidRDefault="003135DC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3135DC">
        <w:rPr>
          <w:szCs w:val="28"/>
        </w:rPr>
        <w:t>深婉動人</w:t>
      </w:r>
      <w:r>
        <w:rPr>
          <w:rFonts w:hint="eastAsia"/>
          <w:szCs w:val="28"/>
        </w:rPr>
        <w:t>：</w:t>
      </w:r>
      <w:r w:rsidRPr="003135DC">
        <w:rPr>
          <w:szCs w:val="28"/>
        </w:rPr>
        <w:t>情感深沉含蓄、委婉曲折，能夠深深打動人心。</w:t>
      </w:r>
      <w:r w:rsidR="00C464F1" w:rsidRPr="00C464F1">
        <w:rPr>
          <w:szCs w:val="28"/>
        </w:rPr>
        <w:t>不同於直接直白的吶喊，這種表達方式如流沙或細雨般滲透人心，讓人越讀越能體會到作者內心無法排解的愁緒。</w:t>
      </w:r>
    </w:p>
    <w:p w14:paraId="575B5B8B" w14:textId="2BAD6A05" w:rsidR="003135DC" w:rsidRPr="003135DC" w:rsidRDefault="003135DC" w:rsidP="00C464F1">
      <w:pPr>
        <w:pStyle w:val="aa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rFonts w:hint="eastAsia"/>
          <w:szCs w:val="28"/>
        </w:rPr>
      </w:pPr>
      <w:r w:rsidRPr="003135DC">
        <w:rPr>
          <w:szCs w:val="28"/>
        </w:rPr>
        <w:t>以景襯情</w:t>
      </w:r>
      <w:r>
        <w:rPr>
          <w:rFonts w:hint="eastAsia"/>
          <w:szCs w:val="28"/>
        </w:rPr>
        <w:t>：</w:t>
      </w:r>
      <w:r w:rsidR="00C464F1" w:rsidRPr="00C464F1">
        <w:rPr>
          <w:szCs w:val="28"/>
        </w:rPr>
        <w:t>藉由對自然景物的描繪，來烘托、襯托出人物內心的情感狀態。古典詩詞核心的手法之一（即「情景交融」）。景物往往帶有作者的主觀色彩，寫景即是寫情，讓抽象的情感透過具體的景色呈現出來。</w:t>
      </w:r>
    </w:p>
    <w:sectPr w:rsidR="003135DC" w:rsidRPr="003135DC" w:rsidSect="00716BBD">
      <w:type w:val="continuous"/>
      <w:pgSz w:w="11906" w:h="16838"/>
      <w:pgMar w:top="567" w:right="851" w:bottom="567" w:left="851" w:header="567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3ADF0" w14:textId="77777777" w:rsidR="003538B1" w:rsidRDefault="003538B1" w:rsidP="0046024D">
      <w:pPr>
        <w:spacing w:after="0" w:line="240" w:lineRule="auto"/>
      </w:pPr>
      <w:r>
        <w:separator/>
      </w:r>
    </w:p>
  </w:endnote>
  <w:endnote w:type="continuationSeparator" w:id="0">
    <w:p w14:paraId="30C1E27D" w14:textId="77777777" w:rsidR="003538B1" w:rsidRDefault="003538B1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250C2676" w:rsidR="007D6E44" w:rsidRDefault="00E753F3" w:rsidP="00C464F1">
        <w:pPr>
          <w:pStyle w:val="a6"/>
          <w:ind w:right="-2"/>
          <w:jc w:val="right"/>
        </w:pPr>
        <w:r w:rsidRPr="00E753F3">
          <w:rPr>
            <w:rFonts w:hint="eastAsia"/>
          </w:rPr>
          <w:t>范仲淹《蘇幕遮·懷舊》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202FE" w14:textId="77777777" w:rsidR="003538B1" w:rsidRDefault="003538B1" w:rsidP="0046024D">
      <w:pPr>
        <w:spacing w:after="0" w:line="240" w:lineRule="auto"/>
      </w:pPr>
      <w:r>
        <w:separator/>
      </w:r>
    </w:p>
  </w:footnote>
  <w:footnote w:type="continuationSeparator" w:id="0">
    <w:p w14:paraId="7EEA97C1" w14:textId="77777777" w:rsidR="003538B1" w:rsidRDefault="003538B1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7083993"/>
    <w:multiLevelType w:val="hybridMultilevel"/>
    <w:tmpl w:val="FFD8C9F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04C3DF5"/>
    <w:multiLevelType w:val="hybridMultilevel"/>
    <w:tmpl w:val="B1384E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FC51B67"/>
    <w:multiLevelType w:val="hybridMultilevel"/>
    <w:tmpl w:val="01FC829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7B7D4571"/>
    <w:multiLevelType w:val="hybridMultilevel"/>
    <w:tmpl w:val="6CF68388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num w:numId="1" w16cid:durableId="67383449">
    <w:abstractNumId w:val="2"/>
  </w:num>
  <w:num w:numId="2" w16cid:durableId="825441487">
    <w:abstractNumId w:val="0"/>
  </w:num>
  <w:num w:numId="3" w16cid:durableId="1156261392">
    <w:abstractNumId w:val="4"/>
  </w:num>
  <w:num w:numId="4" w16cid:durableId="907303520">
    <w:abstractNumId w:val="3"/>
  </w:num>
  <w:num w:numId="5" w16cid:durableId="80658175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1BF6"/>
    <w:rsid w:val="00002962"/>
    <w:rsid w:val="000115B4"/>
    <w:rsid w:val="00021A2E"/>
    <w:rsid w:val="000342FE"/>
    <w:rsid w:val="0004147D"/>
    <w:rsid w:val="00051A77"/>
    <w:rsid w:val="000520E4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B18EC"/>
    <w:rsid w:val="000C0B71"/>
    <w:rsid w:val="000F1483"/>
    <w:rsid w:val="000F4DAD"/>
    <w:rsid w:val="000F5D3E"/>
    <w:rsid w:val="000F7199"/>
    <w:rsid w:val="00102976"/>
    <w:rsid w:val="00103813"/>
    <w:rsid w:val="00105175"/>
    <w:rsid w:val="001059C8"/>
    <w:rsid w:val="001073F1"/>
    <w:rsid w:val="001124CD"/>
    <w:rsid w:val="00130D0C"/>
    <w:rsid w:val="00132F20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5AC"/>
    <w:rsid w:val="001C0632"/>
    <w:rsid w:val="001C3354"/>
    <w:rsid w:val="001C6D86"/>
    <w:rsid w:val="001D08AD"/>
    <w:rsid w:val="001D782D"/>
    <w:rsid w:val="001E05A5"/>
    <w:rsid w:val="001E73FA"/>
    <w:rsid w:val="001E7FCA"/>
    <w:rsid w:val="00201F0C"/>
    <w:rsid w:val="0021047B"/>
    <w:rsid w:val="002254E4"/>
    <w:rsid w:val="00226E86"/>
    <w:rsid w:val="00231B41"/>
    <w:rsid w:val="00244B27"/>
    <w:rsid w:val="00244F75"/>
    <w:rsid w:val="00247C2A"/>
    <w:rsid w:val="00252229"/>
    <w:rsid w:val="00252459"/>
    <w:rsid w:val="002652EB"/>
    <w:rsid w:val="00272535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7B73"/>
    <w:rsid w:val="002F5B79"/>
    <w:rsid w:val="002F5C44"/>
    <w:rsid w:val="00303351"/>
    <w:rsid w:val="00305AB6"/>
    <w:rsid w:val="00307737"/>
    <w:rsid w:val="003110FB"/>
    <w:rsid w:val="003135DC"/>
    <w:rsid w:val="00320DA6"/>
    <w:rsid w:val="00323963"/>
    <w:rsid w:val="003261C7"/>
    <w:rsid w:val="00331C74"/>
    <w:rsid w:val="003320C1"/>
    <w:rsid w:val="00334FC2"/>
    <w:rsid w:val="003358F9"/>
    <w:rsid w:val="003359D4"/>
    <w:rsid w:val="00344EC1"/>
    <w:rsid w:val="00353645"/>
    <w:rsid w:val="003538B1"/>
    <w:rsid w:val="00355A50"/>
    <w:rsid w:val="003825E6"/>
    <w:rsid w:val="00382D05"/>
    <w:rsid w:val="00390BAB"/>
    <w:rsid w:val="00393FDB"/>
    <w:rsid w:val="00394570"/>
    <w:rsid w:val="00396091"/>
    <w:rsid w:val="003A2A94"/>
    <w:rsid w:val="003B5E7B"/>
    <w:rsid w:val="003B6EF3"/>
    <w:rsid w:val="003C052B"/>
    <w:rsid w:val="003D794E"/>
    <w:rsid w:val="003E070F"/>
    <w:rsid w:val="003E4C34"/>
    <w:rsid w:val="003E563B"/>
    <w:rsid w:val="003F0E6C"/>
    <w:rsid w:val="003F2821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764C"/>
    <w:rsid w:val="0046024D"/>
    <w:rsid w:val="004616F3"/>
    <w:rsid w:val="004802B0"/>
    <w:rsid w:val="00486EF5"/>
    <w:rsid w:val="0049733F"/>
    <w:rsid w:val="00497C4C"/>
    <w:rsid w:val="004B12D2"/>
    <w:rsid w:val="004C6B54"/>
    <w:rsid w:val="004D2215"/>
    <w:rsid w:val="004D6BF3"/>
    <w:rsid w:val="004E3480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44814"/>
    <w:rsid w:val="005561A7"/>
    <w:rsid w:val="00557966"/>
    <w:rsid w:val="00561DB3"/>
    <w:rsid w:val="005724AE"/>
    <w:rsid w:val="00573D13"/>
    <w:rsid w:val="0057579D"/>
    <w:rsid w:val="00584939"/>
    <w:rsid w:val="0058794F"/>
    <w:rsid w:val="00587D5D"/>
    <w:rsid w:val="005948A9"/>
    <w:rsid w:val="005A00FB"/>
    <w:rsid w:val="005A1720"/>
    <w:rsid w:val="005A2F37"/>
    <w:rsid w:val="005B0976"/>
    <w:rsid w:val="005B3D6D"/>
    <w:rsid w:val="005B3DCA"/>
    <w:rsid w:val="005B6637"/>
    <w:rsid w:val="005C7B01"/>
    <w:rsid w:val="005E4A71"/>
    <w:rsid w:val="005E6660"/>
    <w:rsid w:val="005E79AE"/>
    <w:rsid w:val="00601DDB"/>
    <w:rsid w:val="006360DE"/>
    <w:rsid w:val="006438BE"/>
    <w:rsid w:val="00644303"/>
    <w:rsid w:val="006447C7"/>
    <w:rsid w:val="00647210"/>
    <w:rsid w:val="00647635"/>
    <w:rsid w:val="006539FB"/>
    <w:rsid w:val="00660A48"/>
    <w:rsid w:val="00674D4C"/>
    <w:rsid w:val="006754AC"/>
    <w:rsid w:val="0067680B"/>
    <w:rsid w:val="006A2D80"/>
    <w:rsid w:val="006B19E9"/>
    <w:rsid w:val="006C0ECE"/>
    <w:rsid w:val="006C3C2C"/>
    <w:rsid w:val="006C4A1D"/>
    <w:rsid w:val="006F4800"/>
    <w:rsid w:val="006F6B7C"/>
    <w:rsid w:val="0070049A"/>
    <w:rsid w:val="007005E6"/>
    <w:rsid w:val="00710005"/>
    <w:rsid w:val="00710CBB"/>
    <w:rsid w:val="00713055"/>
    <w:rsid w:val="00716BBD"/>
    <w:rsid w:val="00724AA9"/>
    <w:rsid w:val="007378CB"/>
    <w:rsid w:val="0074095A"/>
    <w:rsid w:val="007412C6"/>
    <w:rsid w:val="00744184"/>
    <w:rsid w:val="00744E39"/>
    <w:rsid w:val="00745A93"/>
    <w:rsid w:val="007533DA"/>
    <w:rsid w:val="00767091"/>
    <w:rsid w:val="00782480"/>
    <w:rsid w:val="007843AE"/>
    <w:rsid w:val="00790085"/>
    <w:rsid w:val="00792B2B"/>
    <w:rsid w:val="0079453A"/>
    <w:rsid w:val="007A04FF"/>
    <w:rsid w:val="007A1118"/>
    <w:rsid w:val="007A26D7"/>
    <w:rsid w:val="007A3C9D"/>
    <w:rsid w:val="007B43F7"/>
    <w:rsid w:val="007B4A8F"/>
    <w:rsid w:val="007B5850"/>
    <w:rsid w:val="007D6E44"/>
    <w:rsid w:val="007D6F87"/>
    <w:rsid w:val="007F4B68"/>
    <w:rsid w:val="00806AA5"/>
    <w:rsid w:val="00811E9C"/>
    <w:rsid w:val="00816DA5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8069F"/>
    <w:rsid w:val="00886F53"/>
    <w:rsid w:val="008A020F"/>
    <w:rsid w:val="008A0687"/>
    <w:rsid w:val="008B051B"/>
    <w:rsid w:val="008B1770"/>
    <w:rsid w:val="008B1B43"/>
    <w:rsid w:val="008B5A91"/>
    <w:rsid w:val="008F383A"/>
    <w:rsid w:val="009059AB"/>
    <w:rsid w:val="00920077"/>
    <w:rsid w:val="0092643E"/>
    <w:rsid w:val="00932DB9"/>
    <w:rsid w:val="00935A47"/>
    <w:rsid w:val="009360FA"/>
    <w:rsid w:val="00941C1A"/>
    <w:rsid w:val="009423E8"/>
    <w:rsid w:val="009531D8"/>
    <w:rsid w:val="00960E4C"/>
    <w:rsid w:val="009616A7"/>
    <w:rsid w:val="00983F3D"/>
    <w:rsid w:val="009844B1"/>
    <w:rsid w:val="0098540A"/>
    <w:rsid w:val="0099331D"/>
    <w:rsid w:val="00993AB0"/>
    <w:rsid w:val="009959A7"/>
    <w:rsid w:val="00997C02"/>
    <w:rsid w:val="009A3388"/>
    <w:rsid w:val="009B501B"/>
    <w:rsid w:val="009C46B2"/>
    <w:rsid w:val="009C526F"/>
    <w:rsid w:val="009D0175"/>
    <w:rsid w:val="009E6F18"/>
    <w:rsid w:val="009F0DBF"/>
    <w:rsid w:val="009F7424"/>
    <w:rsid w:val="00A03428"/>
    <w:rsid w:val="00A076BB"/>
    <w:rsid w:val="00A12E22"/>
    <w:rsid w:val="00A26AC3"/>
    <w:rsid w:val="00A278E4"/>
    <w:rsid w:val="00A3607A"/>
    <w:rsid w:val="00A41463"/>
    <w:rsid w:val="00A530BF"/>
    <w:rsid w:val="00A77E9A"/>
    <w:rsid w:val="00A8027F"/>
    <w:rsid w:val="00A85967"/>
    <w:rsid w:val="00A944A3"/>
    <w:rsid w:val="00A96793"/>
    <w:rsid w:val="00AA4BF1"/>
    <w:rsid w:val="00AA737C"/>
    <w:rsid w:val="00AC3E3A"/>
    <w:rsid w:val="00AD1693"/>
    <w:rsid w:val="00AD1A9F"/>
    <w:rsid w:val="00AF162E"/>
    <w:rsid w:val="00AF5D5D"/>
    <w:rsid w:val="00B10BCD"/>
    <w:rsid w:val="00B1270E"/>
    <w:rsid w:val="00B15A20"/>
    <w:rsid w:val="00B26734"/>
    <w:rsid w:val="00B3528C"/>
    <w:rsid w:val="00B41AEA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D1F21"/>
    <w:rsid w:val="00BD44BA"/>
    <w:rsid w:val="00BD4938"/>
    <w:rsid w:val="00BF4E51"/>
    <w:rsid w:val="00C174AB"/>
    <w:rsid w:val="00C32721"/>
    <w:rsid w:val="00C3296D"/>
    <w:rsid w:val="00C464F1"/>
    <w:rsid w:val="00C47748"/>
    <w:rsid w:val="00C50CFB"/>
    <w:rsid w:val="00C82E05"/>
    <w:rsid w:val="00C90202"/>
    <w:rsid w:val="00CA4181"/>
    <w:rsid w:val="00CA46EE"/>
    <w:rsid w:val="00CA556E"/>
    <w:rsid w:val="00CA7BF3"/>
    <w:rsid w:val="00CC3E3A"/>
    <w:rsid w:val="00CC5428"/>
    <w:rsid w:val="00CD348C"/>
    <w:rsid w:val="00CF3469"/>
    <w:rsid w:val="00D01067"/>
    <w:rsid w:val="00D035C5"/>
    <w:rsid w:val="00D3525A"/>
    <w:rsid w:val="00D35E5D"/>
    <w:rsid w:val="00D53F13"/>
    <w:rsid w:val="00D619BC"/>
    <w:rsid w:val="00D63EA4"/>
    <w:rsid w:val="00D656EF"/>
    <w:rsid w:val="00D65F37"/>
    <w:rsid w:val="00D83380"/>
    <w:rsid w:val="00D83AF1"/>
    <w:rsid w:val="00D842CC"/>
    <w:rsid w:val="00D87458"/>
    <w:rsid w:val="00D94CBC"/>
    <w:rsid w:val="00DA460F"/>
    <w:rsid w:val="00DB0F51"/>
    <w:rsid w:val="00DB3845"/>
    <w:rsid w:val="00DB59C6"/>
    <w:rsid w:val="00DB72B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4FEA"/>
    <w:rsid w:val="00E37290"/>
    <w:rsid w:val="00E52386"/>
    <w:rsid w:val="00E539DB"/>
    <w:rsid w:val="00E55599"/>
    <w:rsid w:val="00E67BF4"/>
    <w:rsid w:val="00E70569"/>
    <w:rsid w:val="00E753F3"/>
    <w:rsid w:val="00E756A5"/>
    <w:rsid w:val="00E84330"/>
    <w:rsid w:val="00EA6B84"/>
    <w:rsid w:val="00EB518D"/>
    <w:rsid w:val="00ED0800"/>
    <w:rsid w:val="00ED5FFC"/>
    <w:rsid w:val="00EE7130"/>
    <w:rsid w:val="00EE7576"/>
    <w:rsid w:val="00EF706E"/>
    <w:rsid w:val="00F0123B"/>
    <w:rsid w:val="00F02DD4"/>
    <w:rsid w:val="00F02DFA"/>
    <w:rsid w:val="00F102E9"/>
    <w:rsid w:val="00F10971"/>
    <w:rsid w:val="00F14817"/>
    <w:rsid w:val="00F22038"/>
    <w:rsid w:val="00F24798"/>
    <w:rsid w:val="00F30C91"/>
    <w:rsid w:val="00F33378"/>
    <w:rsid w:val="00F34806"/>
    <w:rsid w:val="00F37A29"/>
    <w:rsid w:val="00F405B3"/>
    <w:rsid w:val="00F40E19"/>
    <w:rsid w:val="00F425D9"/>
    <w:rsid w:val="00F42634"/>
    <w:rsid w:val="00F54A33"/>
    <w:rsid w:val="00F5595E"/>
    <w:rsid w:val="00F569BA"/>
    <w:rsid w:val="00F56D38"/>
    <w:rsid w:val="00F63107"/>
    <w:rsid w:val="00F6635A"/>
    <w:rsid w:val="00F7357A"/>
    <w:rsid w:val="00F82CB2"/>
    <w:rsid w:val="00F92F30"/>
    <w:rsid w:val="00F94076"/>
    <w:rsid w:val="00FA4CDE"/>
    <w:rsid w:val="00FC1865"/>
    <w:rsid w:val="00FC50E8"/>
    <w:rsid w:val="00FD2BB9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161</cp:revision>
  <cp:lastPrinted>2020-04-02T12:24:00Z</cp:lastPrinted>
  <dcterms:created xsi:type="dcterms:W3CDTF">2020-08-17T11:22:00Z</dcterms:created>
  <dcterms:modified xsi:type="dcterms:W3CDTF">2026-08-28T11:28:00Z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