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D3BE587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8C0639">
        <w:rPr>
          <w:rFonts w:hint="eastAsia"/>
          <w:sz w:val="52"/>
        </w:rPr>
        <w:t>送別</w:t>
      </w:r>
      <w:r w:rsidR="00A77E9A">
        <w:rPr>
          <w:sz w:val="52"/>
        </w:rPr>
        <w:t>》</w:t>
      </w:r>
      <w:r w:rsidR="008C0639">
        <w:rPr>
          <w:rFonts w:hint="eastAsia"/>
          <w:sz w:val="52"/>
        </w:rPr>
        <w:t xml:space="preserve"> 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2D8D1791" w14:textId="77777777" w:rsidR="008C0639" w:rsidRDefault="008C0639" w:rsidP="008C0639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8C0639">
        <w:rPr>
          <w:rFonts w:hint="eastAsia"/>
          <w:color w:val="0F0F0F"/>
          <w:sz w:val="32"/>
        </w:rPr>
        <w:t>山中</w:t>
      </w:r>
      <w:proofErr w:type="gramStart"/>
      <w:r w:rsidRPr="008C0639">
        <w:rPr>
          <w:rFonts w:hint="eastAsia"/>
          <w:color w:val="0F0F0F"/>
          <w:sz w:val="32"/>
        </w:rPr>
        <w:t>相送罷</w:t>
      </w:r>
      <w:proofErr w:type="gramEnd"/>
      <w:r w:rsidRPr="008C0639">
        <w:rPr>
          <w:rFonts w:hint="eastAsia"/>
          <w:color w:val="0F0F0F"/>
          <w:sz w:val="32"/>
        </w:rPr>
        <w:t>，日暮掩柴扉。春草明年綠，王孫歸不歸。</w:t>
      </w:r>
    </w:p>
    <w:p w14:paraId="5307F0E0" w14:textId="489BC538" w:rsidR="00603C89" w:rsidRDefault="00A77E9A" w:rsidP="001557C6">
      <w:pPr>
        <w:spacing w:after="0" w:line="440" w:lineRule="exact"/>
        <w:ind w:left="0" w:right="0" w:firstLine="0"/>
        <w:rPr>
          <w:sz w:val="24"/>
          <w:szCs w:val="24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4057CF28" w14:textId="7FEEA61D" w:rsidR="007C1D96" w:rsidRDefault="007C1D96" w:rsidP="00B1008D">
      <w:pPr>
        <w:pStyle w:val="a9"/>
        <w:numPr>
          <w:ilvl w:val="0"/>
          <w:numId w:val="11"/>
        </w:numPr>
        <w:spacing w:after="0" w:line="440" w:lineRule="exact"/>
        <w:ind w:leftChars="0" w:left="357" w:right="0" w:hanging="357"/>
        <w:rPr>
          <w:color w:val="0F0F0F"/>
          <w:szCs w:val="28"/>
        </w:rPr>
      </w:pPr>
      <w:r>
        <w:rPr>
          <w:rFonts w:hint="eastAsia"/>
          <w:color w:val="0F0F0F"/>
          <w:szCs w:val="28"/>
        </w:rPr>
        <w:t>日暮：</w:t>
      </w:r>
      <w:r w:rsidRPr="007C1D96">
        <w:rPr>
          <w:rFonts w:hint="eastAsia"/>
          <w:color w:val="0F0F0F"/>
          <w:szCs w:val="28"/>
        </w:rPr>
        <w:t>太陽快下山、傍晚時分。</w:t>
      </w:r>
    </w:p>
    <w:p w14:paraId="2965C5C0" w14:textId="23E5C232" w:rsidR="008C0639" w:rsidRPr="001557C6" w:rsidRDefault="008C0639" w:rsidP="00B1008D">
      <w:pPr>
        <w:pStyle w:val="a9"/>
        <w:numPr>
          <w:ilvl w:val="0"/>
          <w:numId w:val="11"/>
        </w:numPr>
        <w:spacing w:after="0" w:line="440" w:lineRule="exact"/>
        <w:ind w:leftChars="0" w:left="357" w:right="0" w:hanging="357"/>
        <w:rPr>
          <w:color w:val="0F0F0F"/>
          <w:szCs w:val="28"/>
        </w:rPr>
      </w:pPr>
      <w:r w:rsidRPr="001557C6">
        <w:rPr>
          <w:rFonts w:hint="eastAsia"/>
          <w:color w:val="0F0F0F"/>
          <w:szCs w:val="28"/>
        </w:rPr>
        <w:t>掩</w:t>
      </w:r>
      <w:r w:rsidR="00B1008D">
        <w:rPr>
          <w:rFonts w:hint="eastAsia"/>
          <w:color w:val="0F0F0F"/>
          <w:szCs w:val="28"/>
        </w:rPr>
        <w:t>（</w:t>
      </w:r>
      <w:proofErr w:type="gramStart"/>
      <w:r w:rsidR="00B1008D" w:rsidRPr="00B1008D">
        <w:rPr>
          <w:rFonts w:hint="eastAsia"/>
          <w:color w:val="FF0000"/>
          <w:sz w:val="16"/>
          <w:szCs w:val="16"/>
        </w:rPr>
        <w:t>ㄧㄢˇ</w:t>
      </w:r>
      <w:proofErr w:type="gramEnd"/>
      <w:r w:rsidR="00B1008D">
        <w:rPr>
          <w:rFonts w:hint="eastAsia"/>
          <w:color w:val="0F0F0F"/>
          <w:szCs w:val="28"/>
        </w:rPr>
        <w:t>）</w:t>
      </w:r>
      <w:r w:rsidRPr="001557C6">
        <w:rPr>
          <w:rFonts w:hint="eastAsia"/>
          <w:color w:val="0F0F0F"/>
          <w:szCs w:val="28"/>
        </w:rPr>
        <w:t>：關閉。柴扉：柴門。</w:t>
      </w:r>
    </w:p>
    <w:p w14:paraId="6A640126" w14:textId="37311955" w:rsidR="008C0639" w:rsidRPr="00B1008D" w:rsidRDefault="008C0639" w:rsidP="00B1008D">
      <w:pPr>
        <w:pStyle w:val="a9"/>
        <w:numPr>
          <w:ilvl w:val="0"/>
          <w:numId w:val="11"/>
        </w:numPr>
        <w:spacing w:after="0" w:line="440" w:lineRule="exact"/>
        <w:ind w:leftChars="0" w:right="0"/>
        <w:rPr>
          <w:color w:val="0F0F0F"/>
          <w:szCs w:val="28"/>
        </w:rPr>
      </w:pPr>
      <w:r w:rsidRPr="00B1008D">
        <w:rPr>
          <w:rFonts w:hint="eastAsia"/>
          <w:color w:val="0F0F0F"/>
          <w:szCs w:val="28"/>
        </w:rPr>
        <w:t>王孫：</w:t>
      </w:r>
      <w:r w:rsidR="00B1008D" w:rsidRPr="00B1008D">
        <w:rPr>
          <w:rFonts w:hint="eastAsia"/>
          <w:color w:val="0F0F0F"/>
          <w:szCs w:val="28"/>
        </w:rPr>
        <w:t>「王孫」的意思並不是指真的王子或貴族子弟，而是一種文學上常用的泛稱，表示朋友、故人、年輕人。</w:t>
      </w:r>
      <w:r w:rsidRPr="00B1008D">
        <w:rPr>
          <w:rFonts w:hint="eastAsia"/>
          <w:color w:val="0F0F0F"/>
          <w:szCs w:val="28"/>
        </w:rPr>
        <w:t>這</w:t>
      </w:r>
      <w:proofErr w:type="gramStart"/>
      <w:r w:rsidRPr="00B1008D">
        <w:rPr>
          <w:rFonts w:hint="eastAsia"/>
          <w:color w:val="0F0F0F"/>
          <w:szCs w:val="28"/>
        </w:rPr>
        <w:t>裏</w:t>
      </w:r>
      <w:proofErr w:type="gramEnd"/>
      <w:r w:rsidRPr="00B1008D">
        <w:rPr>
          <w:rFonts w:hint="eastAsia"/>
          <w:color w:val="0F0F0F"/>
          <w:szCs w:val="28"/>
        </w:rPr>
        <w:t>指送別的友人。</w:t>
      </w:r>
    </w:p>
    <w:p w14:paraId="03F73B2C" w14:textId="1AE9BFE6" w:rsidR="00C46BB9" w:rsidRDefault="0044135F" w:rsidP="00603C89">
      <w:pPr>
        <w:spacing w:beforeLines="50" w:before="120" w:after="0" w:line="440" w:lineRule="exact"/>
        <w:ind w:left="0" w:right="0" w:firstLine="0"/>
        <w:rPr>
          <w:sz w:val="24"/>
          <w:szCs w:val="24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68C27E28" w14:textId="77777777" w:rsidR="00B1008D" w:rsidRDefault="00B1008D" w:rsidP="00B1008D">
      <w:pPr>
        <w:spacing w:after="0" w:line="440" w:lineRule="exact"/>
        <w:ind w:left="-6" w:right="0" w:hanging="11"/>
        <w:rPr>
          <w:szCs w:val="28"/>
        </w:rPr>
      </w:pPr>
      <w:r w:rsidRPr="00B1008D">
        <w:rPr>
          <w:rFonts w:hint="eastAsia"/>
          <w:szCs w:val="28"/>
        </w:rPr>
        <w:t>在山中送別朋友之後，天色已晚，我回到簡陋的山居，關上木門。</w:t>
      </w:r>
    </w:p>
    <w:p w14:paraId="71E7F0CC" w14:textId="2B83578D" w:rsidR="0010021B" w:rsidRDefault="00B1008D" w:rsidP="00B1008D">
      <w:pPr>
        <w:spacing w:after="0" w:line="440" w:lineRule="exact"/>
        <w:ind w:left="-6" w:right="0" w:hanging="11"/>
        <w:rPr>
          <w:szCs w:val="28"/>
        </w:rPr>
      </w:pPr>
      <w:r w:rsidRPr="00B1008D">
        <w:rPr>
          <w:rFonts w:hint="eastAsia"/>
          <w:szCs w:val="28"/>
        </w:rPr>
        <w:t>明年的春天，</w:t>
      </w:r>
      <w:proofErr w:type="gramStart"/>
      <w:r w:rsidRPr="00B1008D">
        <w:rPr>
          <w:rFonts w:hint="eastAsia"/>
          <w:szCs w:val="28"/>
        </w:rPr>
        <w:t>山間的草</w:t>
      </w:r>
      <w:proofErr w:type="gramEnd"/>
      <w:r w:rsidRPr="00B1008D">
        <w:rPr>
          <w:rFonts w:hint="eastAsia"/>
          <w:szCs w:val="28"/>
        </w:rPr>
        <w:t>依然會長綠，但朋友是否能再回來，卻不得而知。</w:t>
      </w:r>
    </w:p>
    <w:p w14:paraId="22EC2906" w14:textId="41AA9826" w:rsidR="003F2821" w:rsidRDefault="0044135F" w:rsidP="002B717A">
      <w:pPr>
        <w:spacing w:beforeLines="50" w:before="120"/>
        <w:ind w:left="-5" w:right="0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2A9E7C2E" w14:textId="429AAABD" w:rsidR="00B1008D" w:rsidRDefault="00303351" w:rsidP="007C1D96">
      <w:pPr>
        <w:spacing w:after="0" w:line="48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B1008D" w:rsidRPr="00B1008D">
        <w:rPr>
          <w:rFonts w:hint="eastAsia"/>
          <w:u w:val="single"/>
        </w:rPr>
        <w:t>王維</w:t>
      </w:r>
      <w:r w:rsidR="00B1008D">
        <w:rPr>
          <w:rFonts w:hint="eastAsia"/>
        </w:rPr>
        <w:t>的《送別》是一首短小</w:t>
      </w:r>
      <w:r w:rsidR="00B1008D" w:rsidRPr="00B1008D">
        <w:rPr>
          <w:rFonts w:hint="eastAsia"/>
          <w:b/>
          <w:bCs/>
        </w:rPr>
        <w:t>精練</w:t>
      </w:r>
      <w:r w:rsidR="00B1008D">
        <w:rPr>
          <w:rFonts w:hint="eastAsia"/>
        </w:rPr>
        <w:t>的送別詩，</w:t>
      </w:r>
      <w:proofErr w:type="gramStart"/>
      <w:r w:rsidR="00B1008D">
        <w:rPr>
          <w:rFonts w:hint="eastAsia"/>
        </w:rPr>
        <w:t>全詩僅</w:t>
      </w:r>
      <w:proofErr w:type="gramEnd"/>
      <w:r w:rsidR="00B1008D">
        <w:rPr>
          <w:rFonts w:hint="eastAsia"/>
        </w:rPr>
        <w:t>四句，卻</w:t>
      </w:r>
      <w:r w:rsidR="00B1008D" w:rsidRPr="00B1008D">
        <w:rPr>
          <w:rFonts w:hint="eastAsia"/>
          <w:b/>
          <w:bCs/>
        </w:rPr>
        <w:t>蘊含</w:t>
      </w:r>
      <w:r w:rsidR="00B1008D">
        <w:rPr>
          <w:rFonts w:hint="eastAsia"/>
        </w:rPr>
        <w:t>深厚的情感與</w:t>
      </w:r>
      <w:r w:rsidR="00B1008D" w:rsidRPr="00B1008D">
        <w:rPr>
          <w:rFonts w:hint="eastAsia"/>
          <w:b/>
          <w:bCs/>
        </w:rPr>
        <w:t>悠遠</w:t>
      </w:r>
      <w:r w:rsidR="00B1008D">
        <w:rPr>
          <w:rFonts w:hint="eastAsia"/>
        </w:rPr>
        <w:t>的意境。</w:t>
      </w:r>
      <w:proofErr w:type="gramStart"/>
      <w:r w:rsidR="00B1008D">
        <w:rPr>
          <w:rFonts w:hint="eastAsia"/>
        </w:rPr>
        <w:t>詩題雖簡單</w:t>
      </w:r>
      <w:proofErr w:type="gramEnd"/>
      <w:r w:rsidR="00B1008D">
        <w:rPr>
          <w:rFonts w:hint="eastAsia"/>
        </w:rPr>
        <w:t>，但直接點出主題</w:t>
      </w:r>
      <w:r w:rsidR="00B1008D">
        <w:rPr>
          <w:rFonts w:hint="eastAsia"/>
        </w:rPr>
        <w:t>--</w:t>
      </w:r>
      <w:r w:rsidR="00B1008D">
        <w:rPr>
          <w:rFonts w:hint="eastAsia"/>
        </w:rPr>
        <w:t>送別，讀來既感傷又</w:t>
      </w:r>
      <w:r w:rsidR="00B1008D" w:rsidRPr="00B1008D">
        <w:rPr>
          <w:rFonts w:hint="eastAsia"/>
          <w:b/>
          <w:bCs/>
        </w:rPr>
        <w:t>含蓄</w:t>
      </w:r>
      <w:r w:rsidR="00B1008D">
        <w:rPr>
          <w:rFonts w:hint="eastAsia"/>
        </w:rPr>
        <w:t>。</w:t>
      </w:r>
      <w:proofErr w:type="gramStart"/>
      <w:r w:rsidR="00B1008D">
        <w:rPr>
          <w:rFonts w:hint="eastAsia"/>
        </w:rPr>
        <w:t>首句</w:t>
      </w:r>
      <w:proofErr w:type="gramEnd"/>
      <w:r w:rsidR="00B1008D">
        <w:rPr>
          <w:rFonts w:hint="eastAsia"/>
        </w:rPr>
        <w:t>「山中</w:t>
      </w:r>
      <w:proofErr w:type="gramStart"/>
      <w:r w:rsidR="00B1008D">
        <w:rPr>
          <w:rFonts w:hint="eastAsia"/>
        </w:rPr>
        <w:t>相送罷</w:t>
      </w:r>
      <w:proofErr w:type="gramEnd"/>
      <w:r w:rsidR="00B1008D">
        <w:rPr>
          <w:rFonts w:hint="eastAsia"/>
        </w:rPr>
        <w:t>」交代送別的環境與行動，寫詩人與友人在山中道別之後的情景。詩人用「罷」字帶出送行已完成的動作，但同時暗示心中仍有不</w:t>
      </w:r>
      <w:proofErr w:type="gramStart"/>
      <w:r w:rsidR="00B1008D">
        <w:rPr>
          <w:rFonts w:hint="eastAsia"/>
        </w:rPr>
        <w:t>捨</w:t>
      </w:r>
      <w:proofErr w:type="gramEnd"/>
      <w:r w:rsidR="00B1008D">
        <w:rPr>
          <w:rFonts w:hint="eastAsia"/>
        </w:rPr>
        <w:t>，</w:t>
      </w:r>
      <w:proofErr w:type="gramStart"/>
      <w:r w:rsidR="00B1008D">
        <w:rPr>
          <w:rFonts w:hint="eastAsia"/>
        </w:rPr>
        <w:t>整句看似</w:t>
      </w:r>
      <w:proofErr w:type="gramEnd"/>
      <w:r w:rsidR="00B1008D">
        <w:rPr>
          <w:rFonts w:hint="eastAsia"/>
        </w:rPr>
        <w:t>平淡，卻透露出送別後的孤寂感。</w:t>
      </w:r>
    </w:p>
    <w:p w14:paraId="5869B854" w14:textId="46404357" w:rsidR="00B1008D" w:rsidRDefault="00B1008D" w:rsidP="007C1D96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次句</w:t>
      </w:r>
      <w:proofErr w:type="gramEnd"/>
      <w:r>
        <w:rPr>
          <w:rFonts w:hint="eastAsia"/>
        </w:rPr>
        <w:t>「日暮掩柴扉」則將視角轉向詩人自身。</w:t>
      </w:r>
      <w:proofErr w:type="gramStart"/>
      <w:r>
        <w:rPr>
          <w:rFonts w:hint="eastAsia"/>
        </w:rPr>
        <w:t>天色漸晚</w:t>
      </w:r>
      <w:proofErr w:type="gramEnd"/>
      <w:r>
        <w:rPr>
          <w:rFonts w:hint="eastAsia"/>
        </w:rPr>
        <w:t>，詩人回到簡陋的山居，關上柴門，畫面幽靜。這一句不僅描寫了時間的流逝，也透過「柴扉」的樸素意象，反映出詩人隱居山林的生活狀態。</w:t>
      </w:r>
      <w:r w:rsidRPr="007C1D96">
        <w:rPr>
          <w:rFonts w:hint="eastAsia"/>
        </w:rPr>
        <w:t>日暮</w:t>
      </w:r>
      <w:r>
        <w:rPr>
          <w:rFonts w:hint="eastAsia"/>
        </w:rPr>
        <w:t>時分，光線暗淡，孤身歸家的意象增添了離別後的</w:t>
      </w:r>
      <w:r w:rsidRPr="00B1008D">
        <w:rPr>
          <w:rFonts w:hint="eastAsia"/>
          <w:b/>
          <w:bCs/>
        </w:rPr>
        <w:t>寂寥</w:t>
      </w:r>
      <w:r>
        <w:rPr>
          <w:rFonts w:hint="eastAsia"/>
        </w:rPr>
        <w:t>與</w:t>
      </w:r>
      <w:r w:rsidRPr="00B1008D">
        <w:rPr>
          <w:rFonts w:hint="eastAsia"/>
          <w:b/>
          <w:bCs/>
        </w:rPr>
        <w:t>落寞</w:t>
      </w:r>
      <w:r>
        <w:rPr>
          <w:rFonts w:hint="eastAsia"/>
        </w:rPr>
        <w:t>。</w:t>
      </w:r>
    </w:p>
    <w:p w14:paraId="7C3E80CB" w14:textId="4294E150" w:rsidR="00B1008D" w:rsidRDefault="00B1008D" w:rsidP="007C1D96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後兩句「春草明年綠，王孫歸不歸」則以自然景象映照人生與友情的無常。「春草明年綠」描寫時光流轉，春天的草依舊</w:t>
      </w:r>
      <w:proofErr w:type="gramStart"/>
      <w:r>
        <w:rPr>
          <w:rFonts w:hint="eastAsia"/>
        </w:rPr>
        <w:t>會再綠</w:t>
      </w:r>
      <w:proofErr w:type="gramEnd"/>
      <w:r>
        <w:rPr>
          <w:rFonts w:hint="eastAsia"/>
        </w:rPr>
        <w:t>，象徵生命與自然的循環，也暗示人事變化難料。「王孫歸不歸」用疑問收尾，將詩人的思緒投向遠方的朋友，詩人心中對友人歸期的牽掛與不確定感</w:t>
      </w:r>
      <w:r w:rsidRPr="009E567D">
        <w:rPr>
          <w:rFonts w:hint="eastAsia"/>
          <w:b/>
          <w:bCs/>
        </w:rPr>
        <w:t>油然而生</w:t>
      </w:r>
      <w:r>
        <w:rPr>
          <w:rFonts w:hint="eastAsia"/>
        </w:rPr>
        <w:t>。這種以景寓情的手法，是</w:t>
      </w:r>
      <w:r w:rsidRPr="009E567D">
        <w:rPr>
          <w:rFonts w:hint="eastAsia"/>
          <w:u w:val="single"/>
        </w:rPr>
        <w:t>王維</w:t>
      </w:r>
      <w:r>
        <w:rPr>
          <w:rFonts w:hint="eastAsia"/>
        </w:rPr>
        <w:t>詩歌的特點，他善於用簡單的自然描寫來表達複雜而深</w:t>
      </w:r>
      <w:proofErr w:type="gramStart"/>
      <w:r>
        <w:rPr>
          <w:rFonts w:hint="eastAsia"/>
        </w:rPr>
        <w:t>沉</w:t>
      </w:r>
      <w:proofErr w:type="gramEnd"/>
      <w:r>
        <w:rPr>
          <w:rFonts w:hint="eastAsia"/>
        </w:rPr>
        <w:t>的情感。</w:t>
      </w:r>
    </w:p>
    <w:p w14:paraId="6AA141AC" w14:textId="0F1651CD" w:rsidR="00603C89" w:rsidRDefault="00B1008D" w:rsidP="007C1D96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整首詩語言簡潔，句句精練，卻層層遞進。</w:t>
      </w:r>
      <w:proofErr w:type="gramStart"/>
      <w:r>
        <w:rPr>
          <w:rFonts w:hint="eastAsia"/>
        </w:rPr>
        <w:t>前兩句以景設情</w:t>
      </w:r>
      <w:proofErr w:type="gramEnd"/>
      <w:r>
        <w:rPr>
          <w:rFonts w:hint="eastAsia"/>
        </w:rPr>
        <w:t>，寫送別後的山中與日暮；後兩</w:t>
      </w:r>
      <w:proofErr w:type="gramStart"/>
      <w:r>
        <w:rPr>
          <w:rFonts w:hint="eastAsia"/>
        </w:rPr>
        <w:t>句以景托情，借春</w:t>
      </w:r>
      <w:proofErr w:type="gramEnd"/>
      <w:r>
        <w:rPr>
          <w:rFonts w:hint="eastAsia"/>
        </w:rPr>
        <w:t>草的循環與朋友的歸期表達離別的</w:t>
      </w:r>
      <w:r w:rsidRPr="009E567D">
        <w:rPr>
          <w:rFonts w:hint="eastAsia"/>
          <w:b/>
          <w:bCs/>
        </w:rPr>
        <w:t>惆悵</w:t>
      </w:r>
      <w:r>
        <w:rPr>
          <w:rFonts w:hint="eastAsia"/>
        </w:rPr>
        <w:t>。詩人不追求華麗</w:t>
      </w:r>
      <w:r w:rsidRPr="009E567D">
        <w:rPr>
          <w:rFonts w:hint="eastAsia"/>
          <w:b/>
          <w:bCs/>
        </w:rPr>
        <w:t>辭藻</w:t>
      </w:r>
      <w:r>
        <w:rPr>
          <w:rFonts w:hint="eastAsia"/>
        </w:rPr>
        <w:t>，而以平淡的筆調展現深遠的意境，使讀者在寧靜山林的畫面中感受到友情的溫暖與離別的無奈。</w:t>
      </w:r>
      <w:proofErr w:type="gramStart"/>
      <w:r>
        <w:rPr>
          <w:rFonts w:hint="eastAsia"/>
        </w:rPr>
        <w:t>全詩的</w:t>
      </w:r>
      <w:proofErr w:type="gramEnd"/>
      <w:r>
        <w:rPr>
          <w:rFonts w:hint="eastAsia"/>
        </w:rPr>
        <w:t>藝術</w:t>
      </w:r>
      <w:r w:rsidRPr="009E567D">
        <w:rPr>
          <w:rFonts w:hint="eastAsia"/>
          <w:b/>
          <w:bCs/>
        </w:rPr>
        <w:t>魅力</w:t>
      </w:r>
      <w:r>
        <w:rPr>
          <w:rFonts w:hint="eastAsia"/>
        </w:rPr>
        <w:t>就在於平淡中</w:t>
      </w:r>
      <w:proofErr w:type="gramStart"/>
      <w:r>
        <w:rPr>
          <w:rFonts w:hint="eastAsia"/>
        </w:rPr>
        <w:t>見情深</w:t>
      </w:r>
      <w:proofErr w:type="gramEnd"/>
      <w:r>
        <w:rPr>
          <w:rFonts w:hint="eastAsia"/>
        </w:rPr>
        <w:t>，簡短中有無窮意境，充分體現了</w:t>
      </w:r>
      <w:r w:rsidRPr="007C1D96">
        <w:rPr>
          <w:rFonts w:hint="eastAsia"/>
          <w:u w:val="single"/>
        </w:rPr>
        <w:t>王維</w:t>
      </w:r>
      <w:r>
        <w:rPr>
          <w:rFonts w:hint="eastAsia"/>
        </w:rPr>
        <w:t>「以景寓情、</w:t>
      </w:r>
      <w:r w:rsidRPr="009E567D">
        <w:rPr>
          <w:rFonts w:hint="eastAsia"/>
          <w:b/>
          <w:bCs/>
        </w:rPr>
        <w:t>寧靜致遠</w:t>
      </w:r>
      <w:r>
        <w:rPr>
          <w:rFonts w:hint="eastAsia"/>
        </w:rPr>
        <w:t>」的山水詩風格。</w:t>
      </w:r>
    </w:p>
    <w:p w14:paraId="4A646D59" w14:textId="77777777" w:rsidR="007C1D96" w:rsidRDefault="007C1D96" w:rsidP="001557C6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  <w:sectPr w:rsidR="007C1D96" w:rsidSect="00AA72C3">
          <w:footerReference w:type="default" r:id="rId8"/>
          <w:pgSz w:w="11906" w:h="16838"/>
          <w:pgMar w:top="851" w:right="851" w:bottom="567" w:left="851" w:header="567" w:footer="0" w:gutter="0"/>
          <w:cols w:space="720"/>
          <w:docGrid w:linePitch="381"/>
        </w:sectPr>
      </w:pPr>
    </w:p>
    <w:p w14:paraId="4C9CB01C" w14:textId="09EC5423" w:rsidR="0022032F" w:rsidRDefault="0022032F" w:rsidP="007C1D96">
      <w:pPr>
        <w:spacing w:after="0" w:line="440" w:lineRule="exact"/>
        <w:ind w:left="-6" w:right="0" w:hanging="11"/>
        <w:rPr>
          <w:sz w:val="32"/>
        </w:rPr>
      </w:pPr>
      <w:r>
        <w:rPr>
          <w:rFonts w:hint="eastAsia"/>
          <w:sz w:val="32"/>
          <w:szCs w:val="32"/>
          <w:bdr w:val="single" w:sz="4" w:space="0" w:color="auto"/>
        </w:rPr>
        <w:lastRenderedPageBreak/>
        <w:t>補充</w:t>
      </w:r>
    </w:p>
    <w:p w14:paraId="23E20AEF" w14:textId="77777777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 w:rsidRPr="007C1D96">
        <w:rPr>
          <w:rFonts w:hint="eastAsia"/>
        </w:rPr>
        <w:t>精練</w:t>
      </w:r>
      <w:r>
        <w:rPr>
          <w:rFonts w:hint="eastAsia"/>
        </w:rPr>
        <w:t>：</w:t>
      </w:r>
      <w:r w:rsidRPr="007C1D96">
        <w:rPr>
          <w:rFonts w:hint="eastAsia"/>
        </w:rPr>
        <w:t>簡潔而有力，</w:t>
      </w:r>
      <w:proofErr w:type="gramStart"/>
      <w:r w:rsidRPr="007C1D96">
        <w:rPr>
          <w:rFonts w:hint="eastAsia"/>
        </w:rPr>
        <w:t>不</w:t>
      </w:r>
      <w:proofErr w:type="gramEnd"/>
      <w:r w:rsidRPr="007C1D96">
        <w:rPr>
          <w:rFonts w:hint="eastAsia"/>
        </w:rPr>
        <w:t>多餘，內容凝練。</w:t>
      </w:r>
    </w:p>
    <w:p w14:paraId="59861A5D" w14:textId="71C168E5" w:rsidR="00E80BFF" w:rsidRDefault="007C1D96" w:rsidP="007C1D96">
      <w:pPr>
        <w:pStyle w:val="a9"/>
        <w:spacing w:after="0" w:line="480" w:lineRule="exact"/>
        <w:ind w:leftChars="0" w:left="284" w:right="0" w:firstLine="0"/>
      </w:pPr>
      <w:r w:rsidRPr="007C1D96">
        <w:rPr>
          <w:rFonts w:hint="eastAsia"/>
        </w:rPr>
        <w:t>例：這篇文章文字精煉，一句話就表達了完整意思。</w:t>
      </w:r>
    </w:p>
    <w:p w14:paraId="3A5A35D7" w14:textId="2E2EDC2C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蘊含：</w:t>
      </w:r>
      <w:r w:rsidRPr="007C1D96">
        <w:rPr>
          <w:rFonts w:hint="eastAsia"/>
        </w:rPr>
        <w:t>內部包含著某種意思、情感或道理。例：這幅畫蘊含著對自然的熱愛。</w:t>
      </w:r>
    </w:p>
    <w:p w14:paraId="4098F0D7" w14:textId="2722622A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悠遠：</w:t>
      </w:r>
      <w:r w:rsidRPr="007C1D96">
        <w:rPr>
          <w:rFonts w:hint="eastAsia"/>
        </w:rPr>
        <w:t>遙遠而深遠，也可形容時間或意境長久、深長。</w:t>
      </w:r>
    </w:p>
    <w:p w14:paraId="3764F905" w14:textId="77777777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含蓄：</w:t>
      </w:r>
      <w:r w:rsidRPr="007C1D96">
        <w:rPr>
          <w:rFonts w:hint="eastAsia"/>
        </w:rPr>
        <w:t>不直接表露，意義內斂，需要細細體會。</w:t>
      </w:r>
    </w:p>
    <w:p w14:paraId="6D1CB14F" w14:textId="31CA4279" w:rsidR="007C1D96" w:rsidRDefault="007C1D96" w:rsidP="007C1D96">
      <w:pPr>
        <w:pStyle w:val="a9"/>
        <w:spacing w:after="0" w:line="480" w:lineRule="exact"/>
        <w:ind w:leftChars="0" w:left="284" w:right="0" w:firstLine="0"/>
      </w:pPr>
      <w:r w:rsidRPr="007C1D96">
        <w:rPr>
          <w:rFonts w:hint="eastAsia"/>
        </w:rPr>
        <w:t>例：他的話語含蓄，但讓人感受到濃濃的關心。</w:t>
      </w:r>
    </w:p>
    <w:p w14:paraId="06138E6C" w14:textId="636DFD80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寂寥：</w:t>
      </w:r>
      <w:r w:rsidRPr="007C1D96">
        <w:rPr>
          <w:rFonts w:hint="eastAsia"/>
        </w:rPr>
        <w:t>孤單冷清，缺少聲音或人煙。</w:t>
      </w:r>
    </w:p>
    <w:p w14:paraId="0DA2F2A7" w14:textId="3AA0E54C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落寞：</w:t>
      </w:r>
      <w:r w:rsidRPr="007C1D96">
        <w:rPr>
          <w:rFonts w:hint="eastAsia"/>
        </w:rPr>
        <w:t>孤單、失意、情緒低落。</w:t>
      </w:r>
    </w:p>
    <w:p w14:paraId="49896B4D" w14:textId="66246E7D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 w:rsidRPr="007C1D96">
        <w:rPr>
          <w:rFonts w:hint="eastAsia"/>
        </w:rPr>
        <w:t>油然而生</w:t>
      </w:r>
      <w:r>
        <w:rPr>
          <w:rFonts w:hint="eastAsia"/>
        </w:rPr>
        <w:t>：</w:t>
      </w:r>
      <w:r w:rsidRPr="007C1D96">
        <w:rPr>
          <w:rFonts w:hint="eastAsia"/>
        </w:rPr>
        <w:t>自然地、由心而生地出現（多用於感情或想法）。</w:t>
      </w:r>
    </w:p>
    <w:p w14:paraId="2A283701" w14:textId="77777777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惆悵：</w:t>
      </w:r>
      <w:r w:rsidRPr="007C1D96">
        <w:rPr>
          <w:rFonts w:hint="eastAsia"/>
        </w:rPr>
        <w:t>因離別、失意或無奈而感到心情鬱悶、傷感。</w:t>
      </w:r>
    </w:p>
    <w:p w14:paraId="1EAFA148" w14:textId="161120E9" w:rsidR="007C1D96" w:rsidRDefault="007C1D96" w:rsidP="007C1D96">
      <w:pPr>
        <w:pStyle w:val="a9"/>
        <w:spacing w:after="0" w:line="480" w:lineRule="exact"/>
        <w:ind w:leftChars="0" w:left="284" w:right="0" w:firstLine="0"/>
      </w:pPr>
      <w:r>
        <w:rPr>
          <w:rFonts w:hint="eastAsia"/>
        </w:rPr>
        <w:t>例：</w:t>
      </w:r>
      <w:r w:rsidRPr="007C1D96">
        <w:rPr>
          <w:rFonts w:hint="eastAsia"/>
        </w:rPr>
        <w:t>送別好友，他感到惆悵不已。</w:t>
      </w:r>
    </w:p>
    <w:p w14:paraId="4298EF58" w14:textId="77777777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 w:rsidRPr="007C1D96">
        <w:rPr>
          <w:rFonts w:hint="eastAsia"/>
        </w:rPr>
        <w:t>辭藻</w:t>
      </w:r>
      <w:r>
        <w:rPr>
          <w:rFonts w:hint="eastAsia"/>
        </w:rPr>
        <w:t>：</w:t>
      </w:r>
      <w:r w:rsidRPr="007C1D96">
        <w:rPr>
          <w:rFonts w:hint="eastAsia"/>
        </w:rPr>
        <w:t>文字和修辭，比喻用語華麗的文字。</w:t>
      </w:r>
    </w:p>
    <w:p w14:paraId="7AA7A562" w14:textId="37B1FF39" w:rsidR="007C1D96" w:rsidRDefault="007C1D96" w:rsidP="007C1D96">
      <w:pPr>
        <w:pStyle w:val="a9"/>
        <w:spacing w:after="0" w:line="480" w:lineRule="exact"/>
        <w:ind w:leftChars="0" w:left="284" w:right="0" w:firstLine="0"/>
      </w:pPr>
      <w:r w:rsidRPr="007C1D96">
        <w:rPr>
          <w:rFonts w:hint="eastAsia"/>
        </w:rPr>
        <w:t>例：這篇文章詞藻華美，但意思簡單明瞭。</w:t>
      </w:r>
    </w:p>
    <w:p w14:paraId="552A3B1C" w14:textId="77777777" w:rsidR="007C1D96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</w:pPr>
      <w:r>
        <w:rPr>
          <w:rFonts w:hint="eastAsia"/>
        </w:rPr>
        <w:t>魅力：</w:t>
      </w:r>
      <w:r w:rsidRPr="007C1D96">
        <w:rPr>
          <w:rFonts w:hint="eastAsia"/>
        </w:rPr>
        <w:t>吸引人的力量或特質，使人心生傾慕。</w:t>
      </w:r>
    </w:p>
    <w:p w14:paraId="07F84691" w14:textId="0022E14F" w:rsidR="007C1D96" w:rsidRDefault="007C1D96" w:rsidP="007C1D96">
      <w:pPr>
        <w:pStyle w:val="a9"/>
        <w:spacing w:after="0" w:line="480" w:lineRule="exact"/>
        <w:ind w:leftChars="0" w:left="284" w:right="0" w:firstLine="0"/>
      </w:pPr>
      <w:r w:rsidRPr="007C1D96">
        <w:rPr>
          <w:rFonts w:hint="eastAsia"/>
        </w:rPr>
        <w:t>例：他的演講充滿魅力，大家聽得入迷。</w:t>
      </w:r>
    </w:p>
    <w:p w14:paraId="77B761DA" w14:textId="4C7E1B06" w:rsidR="007C1D96" w:rsidRPr="0022032F" w:rsidRDefault="007C1D96" w:rsidP="007C1D96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rFonts w:hint="eastAsia"/>
        </w:rPr>
      </w:pPr>
      <w:r w:rsidRPr="007C1D96">
        <w:rPr>
          <w:rFonts w:hint="eastAsia"/>
        </w:rPr>
        <w:t>寧靜致遠</w:t>
      </w:r>
      <w:r>
        <w:rPr>
          <w:rFonts w:hint="eastAsia"/>
        </w:rPr>
        <w:t>：</w:t>
      </w:r>
      <w:r w:rsidRPr="007C1D96">
        <w:rPr>
          <w:rFonts w:hint="eastAsia"/>
        </w:rPr>
        <w:t>保持內心平靜，才能達到長遠的目標或境界。出自《後漢書·光武帝紀》典故，用來形容淡泊、安然的心境有助於達成大事。</w:t>
      </w:r>
    </w:p>
    <w:sectPr w:rsidR="007C1D96" w:rsidRPr="0022032F" w:rsidSect="00AA72C3">
      <w:pgSz w:w="11906" w:h="16838"/>
      <w:pgMar w:top="851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01612" w14:textId="77777777" w:rsidR="003451B9" w:rsidRDefault="003451B9" w:rsidP="0046024D">
      <w:pPr>
        <w:spacing w:after="0" w:line="240" w:lineRule="auto"/>
      </w:pPr>
      <w:r>
        <w:separator/>
      </w:r>
    </w:p>
  </w:endnote>
  <w:endnote w:type="continuationSeparator" w:id="0">
    <w:p w14:paraId="2215506D" w14:textId="77777777" w:rsidR="003451B9" w:rsidRDefault="003451B9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8368015"/>
      <w:docPartObj>
        <w:docPartGallery w:val="Page Numbers (Bottom of Page)"/>
        <w:docPartUnique/>
      </w:docPartObj>
    </w:sdtPr>
    <w:sdtEndPr/>
    <w:sdtContent>
      <w:p w14:paraId="4306382C" w14:textId="1FB63177" w:rsidR="00E80BFF" w:rsidRDefault="00E80BFF" w:rsidP="001E5188">
        <w:pPr>
          <w:pStyle w:val="a5"/>
          <w:ind w:right="-2"/>
          <w:jc w:val="right"/>
        </w:pPr>
        <w:r w:rsidRPr="00E80BFF">
          <w:rPr>
            <w:rFonts w:hint="eastAsia"/>
          </w:rPr>
          <w:t>王維《送別》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66911C2" w14:textId="77777777" w:rsidR="00E80BFF" w:rsidRDefault="00E80BF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EA3E9" w14:textId="77777777" w:rsidR="003451B9" w:rsidRDefault="003451B9" w:rsidP="0046024D">
      <w:pPr>
        <w:spacing w:after="0" w:line="240" w:lineRule="auto"/>
      </w:pPr>
      <w:r>
        <w:separator/>
      </w:r>
    </w:p>
  </w:footnote>
  <w:footnote w:type="continuationSeparator" w:id="0">
    <w:p w14:paraId="172B20A4" w14:textId="77777777" w:rsidR="003451B9" w:rsidRDefault="003451B9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012B22"/>
    <w:multiLevelType w:val="hybridMultilevel"/>
    <w:tmpl w:val="4AEA8B22"/>
    <w:lvl w:ilvl="0" w:tplc="0AAE084A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603AF89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D793257"/>
    <w:multiLevelType w:val="hybridMultilevel"/>
    <w:tmpl w:val="E576960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38D669A"/>
    <w:multiLevelType w:val="hybridMultilevel"/>
    <w:tmpl w:val="2D7AF4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6702A37"/>
    <w:multiLevelType w:val="hybridMultilevel"/>
    <w:tmpl w:val="51E6615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10"/>
  </w:num>
  <w:num w:numId="7">
    <w:abstractNumId w:val="2"/>
  </w:num>
  <w:num w:numId="8">
    <w:abstractNumId w:val="9"/>
  </w:num>
  <w:num w:numId="9">
    <w:abstractNumId w:val="8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70055"/>
    <w:rsid w:val="00072DBB"/>
    <w:rsid w:val="0009537E"/>
    <w:rsid w:val="000C0B71"/>
    <w:rsid w:val="000E2CCB"/>
    <w:rsid w:val="000F5D3E"/>
    <w:rsid w:val="000F7199"/>
    <w:rsid w:val="0010021B"/>
    <w:rsid w:val="00105175"/>
    <w:rsid w:val="001073F1"/>
    <w:rsid w:val="00132F20"/>
    <w:rsid w:val="0015338D"/>
    <w:rsid w:val="001557C6"/>
    <w:rsid w:val="0016551E"/>
    <w:rsid w:val="00175679"/>
    <w:rsid w:val="001952A6"/>
    <w:rsid w:val="001B5421"/>
    <w:rsid w:val="001C0632"/>
    <w:rsid w:val="001E5188"/>
    <w:rsid w:val="001E73FA"/>
    <w:rsid w:val="001F70A9"/>
    <w:rsid w:val="00201F0C"/>
    <w:rsid w:val="00203E95"/>
    <w:rsid w:val="0022032F"/>
    <w:rsid w:val="00231B41"/>
    <w:rsid w:val="00236BCF"/>
    <w:rsid w:val="00247C2A"/>
    <w:rsid w:val="00283564"/>
    <w:rsid w:val="002B2562"/>
    <w:rsid w:val="002B54A5"/>
    <w:rsid w:val="002B717A"/>
    <w:rsid w:val="002F5B79"/>
    <w:rsid w:val="00303351"/>
    <w:rsid w:val="003261C7"/>
    <w:rsid w:val="00327256"/>
    <w:rsid w:val="00331C74"/>
    <w:rsid w:val="003358F9"/>
    <w:rsid w:val="003451B9"/>
    <w:rsid w:val="00364A74"/>
    <w:rsid w:val="00382D05"/>
    <w:rsid w:val="00394570"/>
    <w:rsid w:val="003A2A9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9733F"/>
    <w:rsid w:val="00497C4C"/>
    <w:rsid w:val="004B112F"/>
    <w:rsid w:val="004E50FE"/>
    <w:rsid w:val="004F59E2"/>
    <w:rsid w:val="00557966"/>
    <w:rsid w:val="00584939"/>
    <w:rsid w:val="005E4A71"/>
    <w:rsid w:val="005E6660"/>
    <w:rsid w:val="00603C89"/>
    <w:rsid w:val="006F1C79"/>
    <w:rsid w:val="00710CBB"/>
    <w:rsid w:val="00744E39"/>
    <w:rsid w:val="007808CF"/>
    <w:rsid w:val="00792B2B"/>
    <w:rsid w:val="007C1D96"/>
    <w:rsid w:val="007D64E3"/>
    <w:rsid w:val="008122D8"/>
    <w:rsid w:val="00823F9C"/>
    <w:rsid w:val="00854137"/>
    <w:rsid w:val="008A0687"/>
    <w:rsid w:val="008C0639"/>
    <w:rsid w:val="008C588A"/>
    <w:rsid w:val="009059AB"/>
    <w:rsid w:val="009824AD"/>
    <w:rsid w:val="009844B1"/>
    <w:rsid w:val="009959A7"/>
    <w:rsid w:val="009E02D7"/>
    <w:rsid w:val="009E567D"/>
    <w:rsid w:val="009E6F18"/>
    <w:rsid w:val="009F0DBF"/>
    <w:rsid w:val="009F38B3"/>
    <w:rsid w:val="00A132CD"/>
    <w:rsid w:val="00A77E9A"/>
    <w:rsid w:val="00AA72C3"/>
    <w:rsid w:val="00AC3E3A"/>
    <w:rsid w:val="00B1008D"/>
    <w:rsid w:val="00B1270E"/>
    <w:rsid w:val="00B33529"/>
    <w:rsid w:val="00B46A81"/>
    <w:rsid w:val="00B5571E"/>
    <w:rsid w:val="00B92258"/>
    <w:rsid w:val="00BD1F21"/>
    <w:rsid w:val="00BF4E51"/>
    <w:rsid w:val="00C32721"/>
    <w:rsid w:val="00C41185"/>
    <w:rsid w:val="00C46BB9"/>
    <w:rsid w:val="00C50CFB"/>
    <w:rsid w:val="00C82E05"/>
    <w:rsid w:val="00CD348C"/>
    <w:rsid w:val="00DB59C6"/>
    <w:rsid w:val="00DF33D6"/>
    <w:rsid w:val="00E13A51"/>
    <w:rsid w:val="00E25016"/>
    <w:rsid w:val="00E2603B"/>
    <w:rsid w:val="00E80BFF"/>
    <w:rsid w:val="00E85AB8"/>
    <w:rsid w:val="00EA6B84"/>
    <w:rsid w:val="00EB518D"/>
    <w:rsid w:val="00EE7576"/>
    <w:rsid w:val="00EF706E"/>
    <w:rsid w:val="00F20CC7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9ACF-4C61-46FC-A3A7-51287B236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40</cp:revision>
  <cp:lastPrinted>2020-04-02T12:24:00Z</cp:lastPrinted>
  <dcterms:created xsi:type="dcterms:W3CDTF">2020-07-19T05:26:00Z</dcterms:created>
  <dcterms:modified xsi:type="dcterms:W3CDTF">2026-01-06T03:05:00Z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