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28" w:lineRule="exact"/>
        <w:ind w:left="0" w:leftChars="0" w:firstLine="0" w:firstLineChars="0"/>
      </w:pPr>
      <w:bookmarkStart w:id="0" w:name="_Toc17729"/>
      <w:r>
        <w:rPr>
          <w:shd w:val="clear" w:color="auto" w:fill="FCBD3C"/>
        </w:rPr>
        <w:t>HTML</w:t>
      </w:r>
      <w:bookmarkEnd w:id="0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" w:name="_Toc5061"/>
      <w:r>
        <w:rPr>
          <w:sz w:val="21"/>
        </w:rPr>
        <w:t>行内元素、块状元素、行内块状元素</w:t>
      </w:r>
      <w:bookmarkEnd w:id="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"https://www.cnblogs.com/ljwk/p/7090320.html"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HTML行内元素、块状元素、行内块状元素的区别 - 歆轶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1、行内元素：a img span b strong input select section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2、块级元素：div p table ul lo li h1-h6 dl dt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3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(1)display:inline;转换为行内元素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504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设置宽高无效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对margin仅设置左右方向有效，上下无效；padding设置上下左右都有效，即会撑大空间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不会自动进行换行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display:block;转换为块状元素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504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margin和padding的上下左右均对其有效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可以自动换行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多个块状元素标签写在一起，默认排列方式为从上至下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right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(3)display:inline-block;转换为行内块状元素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504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不自动换行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bdr w:val="none" w:color="auto" w:sz="0" w:space="0"/>
                <w:shd w:val="clear" w:fill="FAF7EF"/>
              </w:rPr>
              <w:t>　　　默认排列方式为从左到右</w:t>
            </w:r>
          </w:p>
        </w:tc>
      </w:tr>
    </w:tbl>
    <w:p/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25392"/>
      <w:r>
        <w:rPr>
          <w:sz w:val="21"/>
        </w:rPr>
        <w:t>crossorigin 属性</w:t>
      </w:r>
      <w:bookmarkEnd w:id="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pacing w:val="-17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"https://developer.mozilla.org/zh-CN/docs/Web/HTML/Attributes/crossorigin"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CORS settings attributes - HTML（超文本标记语言）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"http://www.manongjc.com/detail/24-cvvmkobytgjbhdm.html"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浅析html5中crossorigin属性 - 码农教程 (manongjc.com)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"https://juejin.cn/post/6969825311361859598"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script crossorigin 属性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tbl>
            <w:tblPr>
              <w:tblStyle w:val="7"/>
              <w:tblW w:w="9189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9"/>
              <w:gridCol w:w="7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关键字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请求将不设置凭据标志。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use-credentials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请求将设置凭证标志；这意味着请求将提供凭据。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""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设置一个空的值，如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或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crossorigin=""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，和设置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的效果一样。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设置了</w:t>
            </w:r>
            <w:r>
              <w:rPr>
                <w:rStyle w:val="13"/>
              </w:rPr>
              <w:t>crossorigin</w:t>
            </w:r>
            <w:r>
              <w:t>就相当于开启了cors校验。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开启cors校验之后，跨域的script资源在运行出错的时候，</w:t>
            </w:r>
            <w:r>
              <w:rPr>
                <w:rStyle w:val="13"/>
              </w:rPr>
              <w:t>window.onerror</w:t>
            </w:r>
            <w:r>
              <w:t>可以捕获到完整的错误信息。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13"/>
              </w:rPr>
              <w:t>crossorigin=use-credentials</w:t>
            </w:r>
            <w:r>
              <w:t>可以跨域带上cookie。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3" w:name="_Toc17914"/>
      <w:r>
        <w:rPr>
          <w:sz w:val="21"/>
        </w:rPr>
        <w:t>禁止用户缩放</w:t>
      </w:r>
      <w:bookmarkEnd w:id="3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"https://www.jianshu.com/p/4332bdddc2e6"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利用meta标签禁止用户缩放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"https://www.php.cn/div-tutorial-475413.html" \l ":~:text=%E5%9C%A8html%E4%B8%AD%EF%BC%8C%E5%8F%AF%E4%BB%A5%E4%BD%BF%E7%94%A8meta%E6%A0%87%E7%AD%BE%E6%9D%A5%E7%A6%81%E6%AD%A2%E9%A1%B5%E9%9D%A2%E7%BC%A9%E6%94%BE%EF%BC%8C%E5%8F%AA%E9%9C%80%E8%A6%81%E5%9C%A8meta%E6%A0%87%E7%AD%BE%E4%B8%AD%E8%AE%BE%E7%BD%AE%E2%80%9Cmaximum-scale%E2%80%9D%E5%B1%9E%E6%80%A7%E7%9A%84%E5%80%BC%E4%B8%BA%E2%80%9C1.0%E2%80%9D%EF%BC%8C%E2%80%9Cuser-scalable%E2%80%9D%E5%B1%9E%E6%80%A7%E7%9A%84%E5%80%BC%E4%B8%BA%E2%80%9C0%E2%80%9D%E5%8D%B3%E5%8F%AF%E3%80%82 %E6%9C%AC%E6%95%99%E7%A8%8B%E6%93%8D%E4%BD%9C%E7%8E%AF%E5%A2%83%EF%BC%9Awindows7%E7%B3%BB%E7%BB%9F%E3%80%81HTML5%E7%89%88%E3%80%81Dell,G3%E7%94%B5%E8%84%91%E3%80%82 html5%E9%A1%B5%E9%9D%A2%E4%B8%AD%E9%BB%98%E8%AE%A4%E9%83%BD%E5%85%81%E8%AE%B8%E7%94%A8%E6%88%B7%E7%BC%A9%E6%94%BE%E9%A1%B5%E9%9D%A2%EF%BC%8C%E6%88%96%E8%80%85%E5%9C%A8%E5%B1%8F%E5%B9%95%E5%8F%8C%E5%87%BB%E6%94%BE%E5%A4%A7%E6%88%96%E7%BC%A9%E5%B0%8F%E3%80%82"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html怎么禁止页面缩放-html教程-PHP中文网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>meta 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viewport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 xml:space="preserve"> 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width=device-width, initial-scale=1.0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通常情况下，maximum-scale=1.0 与 user-scalable=no 一起使用。这样禁用缩放功能后，用户只能滚动屏幕，就能让您的网站看上去更像原生应用的感觉。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4" w:name="_Toc25777"/>
      <w:r>
        <w:rPr>
          <w:sz w:val="21"/>
        </w:rPr>
        <w:t>script 标签，async，defer</w:t>
      </w:r>
      <w:bookmarkEnd w:id="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w w:val="90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"https://zhuanlan.zhihu.com/p/292953374"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图解 script 标签中的 async 和 defer 属性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92165" cy="658495"/>
                  <wp:effectExtent l="0" t="0" r="571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16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88990" cy="796925"/>
                  <wp:effectExtent l="0" t="0" r="889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17595"/>
      <w:r>
        <w:rPr>
          <w:sz w:val="21"/>
        </w:rPr>
        <w:t>阻</w:t>
      </w:r>
      <w:r>
        <w:rPr>
          <w:rFonts w:hint="eastAsia"/>
          <w:sz w:val="21"/>
        </w:rPr>
        <w:t>止冒泡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</w:rPr>
        <w:t>阻</w:t>
      </w:r>
      <w:r>
        <w:rPr>
          <w:sz w:val="21"/>
        </w:rPr>
        <w:t>止默认事件</w:t>
      </w:r>
      <w:bookmarkEnd w:id="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"https://blog.csdn.net/xiasohuai/article/details/86496745"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JS阻止事件冒泡和默认事件_姜无忧的博客-CSDN博客_jquery阻止事件冒泡的方法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D19A66"/>
                <w:spacing w:val="0"/>
                <w:sz w:val="16"/>
                <w:szCs w:val="16"/>
                <w:shd w:val="clear" w:fill="282C34"/>
              </w:rPr>
              <w:t>window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.event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ev.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stopPropagation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preventDefault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31679"/>
      <w:r>
        <w:rPr>
          <w:sz w:val="21"/>
        </w:rPr>
        <w:t>BOM</w:t>
      </w:r>
      <w:bookmarkEnd w:id="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"https://www.cnblogs.com/polk6/p/5045277.html"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 BOM Browser对象 - FangMu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BOM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：Browser Object Model，即浏览器对象模型，提供了独立于内容的、可以与浏览器窗口进行互动的对象结构。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Browser对象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：指BOM提供的多个对象，包括：Window、Navigator、Screen、History、Location等。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其中Window对象为顶层对象，其他对象都为Window对象的子对象。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7" w:name="_Toc28219"/>
      <w:r>
        <w:rPr>
          <w:rFonts w:hint="eastAsia"/>
          <w:sz w:val="21"/>
        </w:rPr>
        <w:t>浏览器渲染的过程</w:t>
      </w:r>
      <w:bookmarkEnd w:id="7"/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"https://www.jianshu.com/p/e6252dc9be32"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浏览器渲染原理与过程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浏览器将获取的HTML文档解析成</w:t>
            </w:r>
            <w:r>
              <w:rPr>
                <w:highlight w:val="yellow"/>
              </w:rPr>
              <w:t>DOM树</w:t>
            </w:r>
            <w:r>
              <w:t>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DOM树在构建的过程中可能会被CSS和JS的加载而执行阻塞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注释也会在DOM树中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script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标签会在DOM树中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处理CSS标记，构成层叠样式表模型CSSOM(CSS Object Model)。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</w:t>
            </w:r>
            <w:r>
              <w:rPr>
                <w:highlight w:val="yellow"/>
              </w:rPr>
              <w:t>DOM和CSSOM合并为渲染树(</w:t>
            </w:r>
            <w:r>
              <w:rPr>
                <w:rStyle w:val="13"/>
                <w:highlight w:val="yellow"/>
              </w:rPr>
              <w:t>rendering tree</w:t>
            </w:r>
            <w:r>
              <w:rPr>
                <w:highlight w:val="yellow"/>
              </w:rPr>
              <w:t>)</w:t>
            </w:r>
            <w:r>
              <w:t>，代表一系列将被渲染的对象。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Render Tree和DOM Tree不完全对应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 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的元素不在Render Tree中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visibility: hidden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的元素在Render Tree中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渲染树的每个元素包含的内容都是计算过的，它被称之为布局</w:t>
            </w:r>
            <w:r>
              <w:rPr>
                <w:rStyle w:val="13"/>
              </w:rPr>
              <w:t>layout</w:t>
            </w:r>
            <w:r>
              <w:t>。浏览器使用一种流式处理的方法，只需要一次绘制操作就可以布局所有的元素。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float</w:t>
                  </w: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fixed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元素会发生位置偏移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absoulte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，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CSS定位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将渲染树的各个节点绘制到屏幕上，这一步被称为绘制</w:t>
            </w:r>
            <w:r>
              <w:rPr>
                <w:rStyle w:val="13"/>
              </w:rPr>
              <w:t>painting</w:t>
            </w:r>
            <w:r>
              <w:t>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8" w:name="_Toc14686"/>
      <w:r>
        <w:rPr>
          <w:sz w:val="21"/>
        </w:rPr>
        <w:t>懒加载</w:t>
      </w:r>
      <w:bookmarkEnd w:id="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"https://blog.csdn.net/u011215669/article/details/80526441"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前端优化——懒加载篇_YooHoeh的博客-CSDN博客_前端懒加载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"https://www.jianshu.com/p/4876a4fe7731"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懒加载和预加载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1)首先，不要将图片地址放到src属性中，而是放到其它属性(data-original)中。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2)页面加载完成后，根据scrollTop判断图片是否在用户的视野内，如果在，则将data-original属性中的值取出存放到src属性中。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3)在滚动事件中重复判断图片是否进入视野，如果进入，则将data-original属性中的值取出存放到src属性中。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9" w:name="_Toc29857"/>
      <w:r>
        <w:rPr>
          <w:rFonts w:hint="eastAsia"/>
          <w:sz w:val="21"/>
          <w:lang w:val="en-US" w:eastAsia="zh-CN"/>
        </w:rPr>
        <w:t>可视化区域</w:t>
      </w:r>
      <w:bookmarkEnd w:id="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"https://blog.csdn.net/yunchong_zhao/article/details/122040469"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js判断元素是否进入可视化区域_yunchong_zhao的博客-CSDN博客_js元素进入视野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"https://www.jianshu.com/p/d9f5f19e78da"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如何判断一个元素是否在可视区域中？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el.offsetTop - document.documentElement.scrollTop &lt;= viewPortHeight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t>元素距离顶部的距离 - 滚动的高度 &lt;= 设备可视化高度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</w:pPr>
            <w:r>
              <w:t>屏幕可视窗口大小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原生方法</w:t>
            </w:r>
            <w:r>
              <w:t>**</w:t>
            </w:r>
            <w:r>
              <w:rPr>
                <w:rStyle w:val="13"/>
              </w:rPr>
              <w:t>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window</w:t>
            </w:r>
            <w:r>
              <w:t>.</w:t>
            </w:r>
            <w:r>
              <w:rPr>
                <w:rStyle w:val="13"/>
              </w:rPr>
              <w:t>innerHeight 标准浏览器及</w:t>
            </w:r>
            <w:r>
              <w:t>IE9+</w:t>
            </w:r>
            <w:r>
              <w:rPr>
                <w:rStyle w:val="13"/>
              </w:rPr>
              <w:t xml:space="preserve">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documentElement</w:t>
            </w:r>
            <w:r>
              <w:t>.</w:t>
            </w:r>
            <w:r>
              <w:rPr>
                <w:rStyle w:val="13"/>
              </w:rPr>
              <w:t>clientHeight 标准浏览器及低版本</w:t>
            </w:r>
            <w:r>
              <w:t>IE</w:t>
            </w:r>
            <w:r>
              <w:rPr>
                <w:rStyle w:val="13"/>
              </w:rPr>
              <w:t xml:space="preserve">标准模式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body</w:t>
            </w:r>
            <w:r>
              <w:t>.</w:t>
            </w:r>
            <w:r>
              <w:rPr>
                <w:rStyle w:val="13"/>
              </w:rPr>
              <w:t>clientHeight  低版本混杂模式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jQuery方法</w:t>
            </w:r>
            <w:r>
              <w:t>**</w:t>
            </w:r>
            <w:r>
              <w:rPr>
                <w:rStyle w:val="13"/>
              </w:rPr>
              <w:t xml:space="preserve">：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B4B4B4"/>
                <w:spacing w:val="0"/>
                <w:sz w:val="19"/>
                <w:szCs w:val="19"/>
                <w:shd w:val="clear" w:fill="242429"/>
              </w:rPr>
            </w:pPr>
            <w:r>
              <w:rPr>
                <w:rStyle w:val="13"/>
              </w:rPr>
              <w:t xml:space="preserve">            </w:t>
            </w:r>
            <w:r>
              <w:t>$(</w:t>
            </w:r>
            <w:r>
              <w:rPr>
                <w:rStyle w:val="13"/>
              </w:rPr>
              <w:t>window</w:t>
            </w:r>
            <w:r>
              <w:t>).height();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spacing w:before="170"/>
      </w:pPr>
      <w:bookmarkStart w:id="10" w:name="CSS"/>
      <w:bookmarkEnd w:id="10"/>
      <w:bookmarkStart w:id="11" w:name="_Toc19636"/>
      <w:bookmarkStart w:id="12" w:name="_Toc8067"/>
      <w:r>
        <w:rPr>
          <w:shd w:val="clear" w:color="auto" w:fill="FCBD3C"/>
        </w:rPr>
        <w:t>CSS</w:t>
      </w:r>
      <w:bookmarkEnd w:id="11"/>
      <w:bookmarkEnd w:id="12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12496"/>
      <w:r>
        <w:rPr>
          <w:sz w:val="21"/>
        </w:rPr>
        <w:t>选择器优先级</w:t>
      </w:r>
      <w:bookmarkEnd w:id="1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"http://c.biancheng.net/view/7216.html"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CSS选择器的优先级（精讲版） (biancheng.net)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面试官：css选择器有哪些？优先级？哪些属性可以继承？ · Issue #95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  <w:t>内联 &gt; ID选择器 &gt; 类选择器 &gt; 标签选择器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id选择器（#box），选择id为box的元素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类选择器（.one），选择类名为one的所有元素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标签选择器（div），选择标签为div的所有元素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后代选择器（#box div），选择id为box元素内部所有的div元素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子选择器（.one&gt;one_1），选择父元素为.one的所有.one_1的元素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相邻同胞选择器（.one+.two），选择紧接在.one之后的所有.two元素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群组选择器（div,p），选择div、p的所有元素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4" w:name="_Toc3900"/>
      <w:r>
        <w:rPr>
          <w:sz w:val="21"/>
        </w:rPr>
        <w:t>盒子模型</w:t>
      </w:r>
      <w:bookmarkEnd w:id="1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"https://www.runoob.com/css/css-boxmodel.html"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盒子模型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"https://blog.csdn.net/weixin_44486539/article/details/101977563"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CSS-盒子模型，标准盒子模型，IE 盒子模型，盒模型之间的转换_蓬莱老仙的博客-CSDN博客_盒模型转换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元素可以通过 CSS 中的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3"/>
                <w:rFonts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t>box-sizing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样式属性可用来转换盒子模型</w:t>
            </w:r>
          </w:p>
          <w:tbl>
            <w:tblPr>
              <w:tblStyle w:val="7"/>
              <w:tblW w:w="11544" w:type="dxa"/>
              <w:tblInd w:w="-101" w:type="dxa"/>
              <w:tblBorders>
                <w:top w:val="single" w:color="DDDDDD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6"/>
              <w:gridCol w:w="8568"/>
            </w:tblGrid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属性值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content-box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标准盒子模型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border-box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IE盒子模型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5" w:name="_Toc9326"/>
      <w:r>
        <w:rPr>
          <w:sz w:val="21"/>
        </w:rPr>
        <w:t>重绘重排</w:t>
      </w:r>
      <w:bookmarkEnd w:id="1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"https://www.cnblogs.com/mdr86553/p/12048742.html"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CSS重绘和重排(回流) - 一梦梦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重排（回流）:当render树中的一部分或者全部因为大小边距等问题发生改变而需要DOM树重新计算的过程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 xml:space="preserve">重绘:当元素的一部分属性发生改变，如外观、背景、颜色等不会引起布局变化，只需要浏览器根据元素的新属性重新绘制，使元素呈现新的外观叫做重绘。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（1）不要一条一条地修改 DOM 的样式。可以先定义好 css 的 class，然后修改 DOM 的 className。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（2）不要把 DOM 结点的属性值放在一个循环里当成循环里的变量。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（3）为动画的 HTML 元件使用 fixed 或 absoult 的 position，那么修改他们的 CSS 是不会 reflow 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（4）千万不要使用 table 布局。因为可能很小的一个小改动会造成整个 table 的重新布局。(table及其内部元素除外，它可能需要多次计算才能确定好其在渲染树中节点的属性，通常要花3倍于同等元素的时间。这也是为什么我们要避免使用table做布局的一个原因。)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（5）不要在布局信息改变的时候做查询（会导致渲染队列强制刷新）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（6）用translate替代top改变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（7）用opacity替代visibility（在独立图层下优化重绘）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6" w:name="_Toc23846"/>
      <w:r>
        <w:rPr>
          <w:sz w:val="21"/>
        </w:rPr>
        <w:t>浮动和清除浮动</w:t>
      </w:r>
      <w:bookmarkEnd w:id="1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"https://www.jianshu.com/p/09bd5873bed4"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CSS中的浮动和清除浮动，梳理一下！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浮动会导致父元素高度坍塌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clear属性不允许被清除浮动的元素的左边/右边挨着浮动元素，底层原理是在被清除浮动的元素上边或者下边添加足够的清除空间。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class="box-wrapper"&gt;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&lt;div class="box" style="clear:both;"&gt;&lt;/div&gt;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background-color: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width: 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height:20px;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.box-wrapper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:after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{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父div直接after用clear：both另一种方法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display: table;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content: " ";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clear:both;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BFC的触发方式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我们可以给父元素添加以下属性来触发BFC：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float 为 left | right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overflow 为 hidden | auto | scorll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display 为 table-cell | table-caption | inline-block | flex | inline-flex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position 为 absolute | fixed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 xml:space="preserve">    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所以我们可以给父元素设置overflow:auto来简单的实现BFC清除浮动，但是为了兼容IE最好用overflow:hidden。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27914"/>
      <w:r>
        <w:rPr>
          <w:sz w:val="21"/>
        </w:rPr>
        <w:t>样式单位</w:t>
      </w:r>
      <w:bookmarkEnd w:id="17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"https://cloud.tencent.com/developer/article/1492058"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「css基础」一次搞懂CSS 字体单位：px、em、rem 和 %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面试官：说说em/px/rem/vh/vw区别? · Issue #96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px：绝对单位，代表屏幕中每个「点」( pixel 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em：相对单位，每个子元素通过「倍数」乘以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父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rem：相对单位，每个元素通过「倍数」乘以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根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%：相对单位，每个子元素通过「百分比」乘以父元素的px值。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8" w:name="_Toc26218"/>
      <w:r>
        <w:rPr>
          <w:sz w:val="21"/>
        </w:rPr>
        <w:t>画三角形</w:t>
      </w:r>
      <w:bookmarkEnd w:id="1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"https://www.php.cn/css-tutorial-473454.html"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css如何做三角形-css教程-PHP中文网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  <w:t>css做三角形的方法：首先创建一个div元素，设置div的width和height为0，只用边框宽来填充，边框样式设置为实线“solid”；然后顶部边框设置颜色，剩下的三个边框的颜色设置为透明“transparent”值即可。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.trangle{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width: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height: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border-top: 100px solid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border-left: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border-right: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class="trangle"&gt;&lt;/div&gt;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9" w:name="_Toc14741"/>
      <w:r>
        <w:rPr>
          <w:sz w:val="21"/>
        </w:rPr>
        <w:t>定位</w:t>
      </w:r>
      <w:bookmarkEnd w:id="1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42277214/article/details/89715847?spm=1001.2101.3001.6650.1&amp;utm_medium=distribute.pc_relevant.none-task-blog-2~default~CTRLIST~default-1-89715847-blog-112252464.pc_relevant_default&amp;depth_1-utm_source=distribute.pc_relevant.none-task-blog-2~default~CTRLIST~default-1-89715847-blog-112252464.pc_relevant_default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(3条消息) Position定位（fixed，absolute，relative），Float_自在飞花轻似梦_wzf的博客-CSDN博客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"https://www.w3school.com.cn/css/pro_css_positioning.asp"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定位 (w3school.com.cn)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position有3个属性是我们平常用的最多的，即fixed，absolute，relative。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>
              <w:rPr>
                <w:rFonts w:hint="eastAsia"/>
                <w:sz w:val="21"/>
                <w:highlight w:val="yellow"/>
              </w:rPr>
              <w:t>absolute</w:t>
            </w:r>
            <w:r>
              <w:rPr>
                <w:rFonts w:hint="eastAsia"/>
                <w:sz w:val="21"/>
              </w:rPr>
              <w:t>，绝对定位，是相当于父元素（或者父父元素）的定位，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；也不占据空间。后来者居上，后边的元素会被顶到它使用绝对定位之前的位置。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2、relative，相对定位，是相当于定位之前自身的位置，遵循文档流，定位之前的区域不会被顶替，还在原来占据着位置。定位之后的区域，不占据任何位置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rFonts w:hint="eastAsia"/>
                <w:sz w:val="21"/>
                <w:highlight w:val="yellow"/>
              </w:rPr>
              <w:t>fixed</w:t>
            </w:r>
            <w:r>
              <w:rPr>
                <w:rFonts w:hint="eastAsia"/>
                <w:sz w:val="21"/>
              </w:rPr>
              <w:t>，固定定位，顾名思义，会固定在某一个位置，是相对于浏览器窗口的定位。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。用的最多的是APP等软件搜索框固定在最头上、最顶部，网页两端的广告固定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outlineLvl w:val="2"/>
        <w:rPr>
          <w:sz w:val="21"/>
        </w:rPr>
      </w:pPr>
      <w:bookmarkStart w:id="20" w:name="_Toc4832"/>
      <w:r>
        <w:rPr>
          <w:sz w:val="21"/>
        </w:rPr>
        <w:t>文字最多不超过三行</w:t>
      </w:r>
      <w:bookmarkEnd w:id="2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"https://www.jianshu.com/p/3bdf313606c7"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文字超出三行省略...显示全文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eastAsia" w:cs="宋体"/>
          <w:color w:val="C00000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</w:t>
      </w:r>
      <w:r>
        <w:rPr>
          <w:rFonts w:hint="eastAsia" w:cs="宋体"/>
          <w:color w:val="C00000"/>
          <w:sz w:val="24"/>
          <w:szCs w:val="24"/>
          <w:lang w:val="en-US" w:eastAsia="zh-CN"/>
        </w:rPr>
        <w:t>text-overflow:ellipsis;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WebKit内核的浏览器实现起来比较简单，可以通过添加一个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FF502C"/>
                <w:spacing w:val="0"/>
                <w:sz w:val="18"/>
                <w:szCs w:val="18"/>
                <w:shd w:val="clear" w:fill="FFF5F5"/>
              </w:rPr>
              <w:t>-webkit-line-clamp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的私有属性来实现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overflow : hidden;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text-overflow: ellipsis;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display: -webkit-box;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-webkit-line-clamp: 2;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-webkit-box-orient: vertical;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比较靠谱的办法应该就是利用相对定位在最后面加上一个省略号了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position:relative;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line-height:1.5em;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/* 高度为需要显示的行数*行高，比如这里我们显示两行，则为3 */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height:3em;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overflow:hidden;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p:after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content:"...";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position:absolute;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bottom:0;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right:0;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padding: 0 5px;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default" w:cs="宋体"/>
          <w:color w:val="C00000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outlineLvl w:val="2"/>
        <w:rPr>
          <w:sz w:val="21"/>
        </w:rPr>
      </w:pPr>
      <w:bookmarkStart w:id="21" w:name="_Toc7309"/>
      <w:r>
        <w:rPr>
          <w:sz w:val="21"/>
        </w:rPr>
        <w:t>伪类，伪元素</w:t>
      </w:r>
      <w:bookmarkEnd w:id="2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"https://developer.mozilla.org/zh-CN/docs/Learn/CSS/Building_blocks/Selectors/Pseudo-classes_and_pseudo-elements"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伪类和伪元素 - 学习 Web 开发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"https://www.jianshu.com/p/8b610fdf0d48"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伪元素&amp;伪类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  <w:t>css引入伪类和伪元素概念是为了格式化文档树以外的信息。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60" w:lineRule="atLeast"/>
              <w:ind w:left="240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伪元素用于创建一些不在文档树中的元素，并为其添加样式。比如说，我们可以通过:before来在一个元素前增加一些文本，并为这些文本添加样式。虽然用户可以看到这些文本，但是这些文本实际上不在文档树中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伪类用于当已有元素处于的某个状态时，为其添加对应的样式，这个状态是根据用户行为而动态变化的。比如说，当用户悬停在指定的元素时，我们可以通过:hover来描述这个元素的状态。虽然它和普通的css类相似，可以为已有的元素添加样式，但是它只有处于dom树无法描述的状态下才能为元素添加样式，所以将其称为伪类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outlineLvl w:val="2"/>
        <w:rPr>
          <w:sz w:val="21"/>
        </w:rPr>
      </w:pPr>
      <w:bookmarkStart w:id="22" w:name="_Toc21767"/>
      <w:r>
        <w:rPr>
          <w:sz w:val="21"/>
        </w:rPr>
        <w:t>水平垂直居中</w:t>
      </w:r>
      <w:bookmarkEnd w:id="2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"https://juejin.cn/post/6994718555925119012"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水平居中（8种方法）、垂直居中（8种方法）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面试官：元素水平垂直居中的方法有哪些？如果元素不定宽高呢？ · Issue #102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水平居中: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text-align: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&lt;span&gt;123&lt;/span&gt;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</w:tc>
        <w:tc>
          <w:tcPr>
            <w:tcW w:w="4748" w:type="dxa"/>
          </w:tcPr>
          <w:p>
            <w:pPr>
              <w:pStyle w:val="4"/>
              <w:spacing w:before="0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垂直居中：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line-height: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&lt;span class="son"&gt;123&lt;/span&gt;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块级元素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Flex 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display: flex;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justify-content: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  <w:t>绝对定位</w:t>
            </w: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 xml:space="preserve"> + tranform：</w:t>
            </w:r>
            <w:bookmarkStart w:id="29" w:name="_GoBack"/>
            <w:bookmarkEnd w:id="29"/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left: 50%;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transform: translate(-50%, 0);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块元素：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flex布局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>display: flex;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align-items: center;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绝对定位：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top: 50%;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transform: translate( 0, -50%);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9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3" w:name="_Toc10375"/>
      <w:r>
        <w:rPr>
          <w:rFonts w:hint="eastAsia" w:ascii="微软雅黑" w:hAnsi="微软雅黑" w:eastAsia="微软雅黑"/>
          <w:color w:val="333333"/>
          <w:sz w:val="21"/>
        </w:rPr>
        <w:t>grid</w:t>
      </w:r>
      <w:r>
        <w:rPr>
          <w:rFonts w:hint="eastAsia" w:ascii="微软雅黑" w:hAnsi="微软雅黑" w:eastAsia="微软雅黑"/>
          <w:color w:val="333333"/>
          <w:spacing w:val="-3"/>
          <w:sz w:val="21"/>
        </w:rPr>
        <w:t xml:space="preserve"> 布局</w:t>
      </w:r>
      <w:bookmarkEnd w:id="23"/>
      <w:r>
        <w:rPr>
          <w:rFonts w:hint="eastAsia" w:ascii="微软雅黑" w:hAnsi="微软雅黑" w:eastAsia="微软雅黑"/>
          <w:color w:val="333333"/>
          <w:spacing w:val="-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"http://ruanyifeng.com/blog/2019/03/grid-layout-tutorial.html"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Grid 网格布局教程 - 阮一峰的网络日志 (ruanyifeng.com)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669900"/>
                <w:spacing w:val="-1"/>
                <w:sz w:val="25"/>
                <w:szCs w:val="25"/>
                <w:u w:val="none"/>
                <w:shd w:val="clear" w:fill="F5F2F0"/>
              </w:rPr>
              <w:t xml:space="preserve">.container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grid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grid-template-columns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2"/>
        <w:rPr>
          <w:rFonts w:ascii="微软雅黑" w:hAnsi="微软雅黑"/>
          <w:sz w:val="21"/>
        </w:rPr>
      </w:pPr>
      <w:bookmarkStart w:id="24" w:name="_Toc32493"/>
      <w:r>
        <w:rPr>
          <w:rFonts w:ascii="微软雅黑" w:hAnsi="微软雅黑"/>
          <w:color w:val="333333"/>
          <w:sz w:val="21"/>
        </w:rPr>
        <w:t>bfc</w:t>
      </w:r>
      <w:bookmarkEnd w:id="2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/>
          <w:color w:val="333333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面试官：谈谈你对BFC的理解？ · Issue #99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/>
              </w:rPr>
              <w:t>触发</w:t>
            </w:r>
            <w:r>
              <w:t>BFC</w:t>
            </w:r>
            <w:r>
              <w:rPr>
                <w:rFonts w:hint="default"/>
              </w:rPr>
              <w:t>的条件包含不限于：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/>
              </w:rPr>
              <w:t>根元素，即HTML元素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浮动元素：float值为left、right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overflow值不为 visible，为 auto、scroll、hidden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display的值为inline-block、inltable-cell、table-caption、table、inline-table、flex、inline-flex、grid、inline-grid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position的值为absolute或fixed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</w:pPr>
            <w:r>
              <w:t>BFC目的是形成一个相对于外界完全独立的空间，让内部的子元素不会影响到外部的元素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防止margin重叠（塌陷）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可以在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外面包裹一层容器，并触发这个容器生成一个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，那么两个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就不属于同一个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，则不会出现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margin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重叠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清除内部浮动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在计算高度时，浮动元素也会参与，所以我们可以触发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.par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元素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，则内部浮动元素计算高度时候也会计算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自适应多栏布局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的区域不会与浮动盒子重叠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所以我们可以通过触发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生成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，以此适应两栏布局</w:t>
            </w:r>
          </w:p>
          <w:p/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5" w:name="_Toc29177"/>
      <w:r>
        <w:rPr>
          <w:rFonts w:hint="eastAsia" w:ascii="微软雅黑" w:hAnsi="微软雅黑" w:eastAsia="微软雅黑"/>
          <w:color w:val="333333"/>
          <w:sz w:val="21"/>
        </w:rPr>
        <w:t>trasition</w:t>
      </w:r>
      <w:r>
        <w:rPr>
          <w:rFonts w:hint="eastAsia" w:ascii="微软雅黑" w:hAnsi="微软雅黑" w:eastAsia="微软雅黑"/>
          <w:color w:val="333333"/>
          <w:spacing w:val="-7"/>
          <w:sz w:val="21"/>
        </w:rPr>
        <w:t xml:space="preserve"> 和 </w:t>
      </w:r>
      <w:r>
        <w:rPr>
          <w:rFonts w:hint="eastAsia" w:ascii="微软雅黑" w:hAnsi="微软雅黑" w:eastAsia="微软雅黑"/>
          <w:color w:val="333333"/>
          <w:sz w:val="21"/>
        </w:rPr>
        <w:t>animation</w:t>
      </w:r>
      <w:bookmarkEnd w:id="25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面试官：css3动画有哪些？ · Issue #109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transition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的属性如下：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property:填写需要变化的css属性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duration:完成过渡效果需要的时间单位(s或者ms)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timing-function:完成效果的速度曲线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delay: 动画效果的延迟触发时间</w:t>
            </w:r>
          </w:p>
          <w:tbl>
            <w:tblPr>
              <w:tblStyle w:val="7"/>
              <w:tblW w:w="0" w:type="auto"/>
              <w:tblInd w:w="-15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06"/>
              <w:gridCol w:w="68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含义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transition（过度）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用于设置元素的样式过度，和animation有着类似的效果，但细节上有很大的不同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transform（变形）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用于元素进行旋转、缩放、移动或倾斜，和设置样式的动画并没有什么关系，就相当于color一样用来设置元素的“外表”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translate（移动）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只是transform的一个属性值，即移动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animation（动画）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用于设置动画属性，他是一个简写的属性，包含6个属性</w:t>
                  </w:r>
                </w:p>
              </w:tc>
            </w:tr>
          </w:tbl>
          <w:p>
            <w:pPr>
              <w:spacing w:after="0" w:line="374" w:lineRule="exact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26" w:name="_Toc15175"/>
      <w:r>
        <w:rPr>
          <w:rFonts w:hint="eastAsia" w:cs="宋体"/>
          <w:sz w:val="24"/>
          <w:szCs w:val="24"/>
          <w:lang w:val="en-US" w:eastAsia="zh-CN"/>
        </w:rPr>
        <w:t>CSS画骰子</w:t>
      </w:r>
      <w:bookmarkEnd w:id="26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"https://blog.csdn.net/qq_37000055/article/details/115410995"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css使用flex布局实现骰子1~6_摇曳de瘋丶的博客-CSDN博客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sz w:val="21"/>
        </w:rPr>
      </w:pPr>
      <w:bookmarkStart w:id="27" w:name="_Toc10361"/>
      <w:r>
        <w:rPr>
          <w:rFonts w:hint="eastAsia"/>
          <w:sz w:val="21"/>
          <w:lang w:val="en-US" w:eastAsia="zh-CN"/>
        </w:rPr>
        <w:t>隐藏元素</w:t>
      </w:r>
      <w:bookmarkEnd w:id="2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"https://juejin.cn/post/6844904202867572749"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opacity: 0、visibility: hidden、display: none 优劣和适用场景，以及隐藏元素的几种方法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面试官：css中，有哪些方式可以隐藏页面元素？区别? · Issue #98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"https://blog.csdn.net/qq_38128179/article/details/80794397"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display:none和visibility:hidden两者的区别_@Demi的博客-CSDN博客_visibility:hidden和display:none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display: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：浏览器不会渲染 display 属性为 none 的元素，会让元素完全从渲染树中消失，渲染的时候不占据任何空间；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：修改元素会造成文档回流（reflow 与 repaint）,读屏器不会读取display: none元素内容，性能消耗较大；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visibility: hidden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：修改元素只会造成本元素的重绘（repaint），是重回操作，比回流操作性能高一些，性能消耗较少；读屏器读取visibility: hidden元素内容；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opacity: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：透明度为 100%，不会让元素从渲染树消失，渲染元素继续占据空间，只是内容不可见；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：可以进行 DOM 事件监听，可以点击；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不会引发重排，一般情况下也会引发重绘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  <w:r>
              <w:rPr>
                <w:sz w:val="18"/>
                <w:szCs w:val="18"/>
              </w:rPr>
              <w:t>提升为合成层，是重建图层，和动画属性一起则不会产生repaint（不脱离文档流，不会触发重绘），性能消耗较少；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right="0" w:rightChars="0"/>
        <w:jc w:val="left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8" w:name="_Toc13375"/>
      <w:r>
        <w:rPr>
          <w:rFonts w:hint="eastAsia" w:cs="宋体"/>
          <w:sz w:val="24"/>
          <w:szCs w:val="24"/>
          <w:lang w:val="en-US" w:eastAsia="zh-CN"/>
        </w:rPr>
        <w:t>a标签去下划线</w:t>
      </w:r>
      <w:bookmarkEnd w:id="28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"https://www.php.cn/website-design-ask-475216.html"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html怎么去掉a标签下划线-前端问答-PHP中文网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a{text-decoration: none;}    //这个是设置a标签的默认状态去除下划线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a:visited{text-decoration: none;}    //这个是设置a标签的访问过后的状态去除下划线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a:hover {text-decoration: none;}    //这个是设置a标签的鼠标覆盖状态去除下划线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a:active{text-decoration:none;}    //这个是设置a标签的活跃状态去除下划线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4328B"/>
    <w:multiLevelType w:val="multilevel"/>
    <w:tmpl w:val="C6E43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15BEE04"/>
    <w:multiLevelType w:val="multilevel"/>
    <w:tmpl w:val="F15BE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01AACFD5"/>
    <w:multiLevelType w:val="multilevel"/>
    <w:tmpl w:val="01AAC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32F994"/>
    <w:multiLevelType w:val="multilevel"/>
    <w:tmpl w:val="0E32F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172A6E"/>
    <w:multiLevelType w:val="multilevel"/>
    <w:tmpl w:val="17172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D933C6"/>
    <w:multiLevelType w:val="multilevel"/>
    <w:tmpl w:val="42D93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47A0D7A"/>
    <w:multiLevelType w:val="multilevel"/>
    <w:tmpl w:val="547A0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326F33"/>
    <w:multiLevelType w:val="singleLevel"/>
    <w:tmpl w:val="67326F33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9">
    <w:nsid w:val="6D4F8F98"/>
    <w:multiLevelType w:val="multilevel"/>
    <w:tmpl w:val="6D4F8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49C7A2E"/>
    <w:rsid w:val="08ED485B"/>
    <w:rsid w:val="09713E3C"/>
    <w:rsid w:val="10FE598E"/>
    <w:rsid w:val="125438E5"/>
    <w:rsid w:val="34401129"/>
    <w:rsid w:val="3E9F377F"/>
    <w:rsid w:val="675E6100"/>
    <w:rsid w:val="6DBA0926"/>
    <w:rsid w:val="70D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2022-06-14T06:34:00Z</dcterms:created>
  <dc:creator>12902</dc:creator>
  <cp:lastModifiedBy>颖</cp:lastModifiedBy>
  <dcterms:modified xsi:type="dcterms:W3CDTF">2022-07-02T06:52:27Z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0B4E2333C6714F7EA1F1D68EE360B458</vt:lpwstr>
  </property>
</Properties>
</file>