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b w:val="1"/>
          <w:bCs w:val="1"/>
          <w:color w:val="1d1c1d"/>
          <w:u w:val="single"/>
        </w:rPr>
      </w:pPr>
      <w:r w:rsidDel="00000000" w:rsidR="00000000" w:rsidRPr="00000000">
        <w:rPr>
          <w:b w:val="1"/>
          <w:bCs w:val="1"/>
          <w:color w:val="1d1c1d"/>
          <w:u w:val="single"/>
          <w:rtl w:val="0"/>
        </w:rPr>
        <w:t xml:space="preserve">Cloud Scan vs. Outpost</w:t>
      </w:r>
    </w:p>
    <w:p w:rsidR="00000000" w:rsidDel="00000000" w:rsidP="00000000" w:rsidRDefault="00000000" w:rsidRPr="00000000" w14:paraId="00000002">
      <w:pPr>
        <w:spacing w:after="60" w:before="60" w:lineRule="auto"/>
        <w:rPr>
          <w:color w:val="1d1c1d"/>
        </w:rPr>
      </w:pPr>
      <w:r w:rsidDel="00000000" w:rsidR="00000000" w:rsidRPr="00000000">
        <w:rPr>
          <w:rtl w:val="0"/>
        </w:rPr>
      </w:r>
    </w:p>
    <w:p w:rsidR="00000000" w:rsidDel="00000000" w:rsidP="00000000" w:rsidRDefault="00000000" w:rsidRPr="00000000" w14:paraId="00000003">
      <w:pPr>
        <w:spacing w:after="60" w:before="60" w:lineRule="auto"/>
        <w:rPr>
          <w:b w:val="1"/>
          <w:bCs w:val="1"/>
          <w:color w:val="1d1c1d"/>
        </w:rPr>
      </w:pPr>
      <w:r w:rsidDel="00000000" w:rsidR="00000000" w:rsidRPr="00000000">
        <w:rPr>
          <w:b w:val="1"/>
          <w:bCs w:val="1"/>
          <w:color w:val="1d1c1d"/>
          <w:rtl w:val="0"/>
        </w:rPr>
        <w:t xml:space="preserve">Question from Phil Sousa:</w:t>
      </w:r>
    </w:p>
    <w:p w:rsidR="00000000" w:rsidDel="00000000" w:rsidP="00000000" w:rsidRDefault="00000000" w:rsidRPr="00000000" w14:paraId="00000004">
      <w:pPr>
        <w:spacing w:after="60" w:before="60" w:lineRule="auto"/>
        <w:rPr>
          <w:color w:val="1d1c1d"/>
        </w:rPr>
      </w:pPr>
      <w:r w:rsidDel="00000000" w:rsidR="00000000" w:rsidRPr="00000000">
        <w:rPr>
          <w:color w:val="1d1c1d"/>
          <w:rtl w:val="0"/>
        </w:rPr>
        <w:t xml:space="preserve">We would like a more detailed breakdown of the complete list of capabilities available in each model…..line by line in a spreadsheet would be ideal. For example, we are interested in piloting AI-SPM, however there is some dependence on DSPM for AI-SPM to work properly ... .and there is some dependence on going with the Outpost model for the full DSPM suite to work.   For example, the detailed breakdown matrix would allow us to determine in a granular view what AI-SPM capabilities we would have available if we went with the Cloud Scan model with the bare minimum DSPM capabilities enabled.</w:t>
      </w:r>
    </w:p>
    <w:p w:rsidR="00000000" w:rsidDel="00000000" w:rsidP="00000000" w:rsidRDefault="00000000" w:rsidRPr="00000000" w14:paraId="00000005">
      <w:pPr>
        <w:spacing w:after="60" w:before="60" w:lineRule="auto"/>
        <w:rPr>
          <w:color w:val="1d1c1d"/>
        </w:rPr>
      </w:pPr>
      <w:r w:rsidDel="00000000" w:rsidR="00000000" w:rsidRPr="00000000">
        <w:rPr>
          <w:rtl w:val="0"/>
        </w:rPr>
      </w:r>
    </w:p>
    <w:p w:rsidR="00000000" w:rsidDel="00000000" w:rsidP="00000000" w:rsidRDefault="00000000" w:rsidRPr="00000000" w14:paraId="00000006">
      <w:pPr>
        <w:spacing w:after="60" w:before="60" w:lineRule="auto"/>
        <w:rPr>
          <w:b w:val="1"/>
          <w:bCs w:val="1"/>
          <w:i w:val="1"/>
          <w:iCs w:val="1"/>
          <w:color w:val="1d1c1d"/>
        </w:rPr>
      </w:pPr>
      <w:r w:rsidDel="00000000" w:rsidR="00000000" w:rsidRPr="00000000">
        <w:rPr>
          <w:b w:val="1"/>
          <w:bCs w:val="1"/>
          <w:i w:val="1"/>
          <w:iCs w:val="1"/>
          <w:color w:val="1d1c1d"/>
          <w:rtl w:val="0"/>
        </w:rPr>
        <w:t xml:space="preserve">[Pradeep] - DSPM is a mandatory requirement for AI-SPM for Azure.  During onboarding, customers must select DSPM and AI-SPM capabilities.  After onboarding, customers can disable the DSPM scanning, disabling</w:t>
      </w:r>
      <w:r w:rsidDel="00000000" w:rsidR="00000000" w:rsidRPr="00000000">
        <w:rPr>
          <w:b w:val="1"/>
          <w:bCs w:val="1"/>
          <w:i w:val="1"/>
          <w:iCs w:val="1"/>
          <w:color w:val="1d1c1d"/>
          <w:rtl w:val="0"/>
        </w:rPr>
        <w:t xml:space="preserve"> it for all non-AI services</w:t>
      </w:r>
      <w:r w:rsidDel="00000000" w:rsidR="00000000" w:rsidRPr="00000000">
        <w:rPr>
          <w:b w:val="1"/>
          <w:bCs w:val="1"/>
          <w:i w:val="1"/>
          <w:iCs w:val="1"/>
          <w:color w:val="1d1c1d"/>
          <w:rtl w:val="0"/>
        </w:rPr>
        <w:t xml:space="preserve">.  In CC 2.2, this needs to be done per subscription.  In CC 2.3, customers can disable the scans at the global level via API.</w:t>
      </w:r>
    </w:p>
    <w:p w:rsidR="00000000" w:rsidDel="00000000" w:rsidP="00000000" w:rsidRDefault="00000000" w:rsidRPr="00000000" w14:paraId="00000007">
      <w:pPr>
        <w:spacing w:after="60" w:before="60" w:lineRule="auto"/>
        <w:rPr>
          <w:color w:val="1d1c1d"/>
        </w:rPr>
      </w:pPr>
      <w:r w:rsidDel="00000000" w:rsidR="00000000" w:rsidRPr="00000000">
        <w:rPr>
          <w:rtl w:val="0"/>
        </w:rPr>
      </w:r>
    </w:p>
    <w:p w:rsidR="00000000" w:rsidDel="00000000" w:rsidP="00000000" w:rsidRDefault="00000000" w:rsidRPr="00000000" w14:paraId="00000008">
      <w:pPr>
        <w:spacing w:after="60" w:before="60" w:lineRule="auto"/>
        <w:rPr>
          <w:color w:val="1d1c1d"/>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Question and focus on Next session: </w:t>
      </w:r>
    </w:p>
    <w:p w:rsidR="00000000" w:rsidDel="00000000" w:rsidP="00000000" w:rsidRDefault="00000000" w:rsidRPr="00000000" w14:paraId="0000000A">
      <w:pPr>
        <w:rPr/>
      </w:pPr>
      <w:r w:rsidDel="00000000" w:rsidR="00000000" w:rsidRPr="00000000">
        <w:rPr>
          <w:rtl w:val="0"/>
        </w:rPr>
        <w:t xml:space="preserve">Request for Recommendation for Outpost or Cloudscan</w:t>
      </w:r>
    </w:p>
    <w:p w:rsidR="00000000" w:rsidDel="00000000" w:rsidP="00000000" w:rsidRDefault="00000000" w:rsidRPr="00000000" w14:paraId="0000000B">
      <w:pPr>
        <w:rPr>
          <w:color w:val="1d1c1d"/>
        </w:rPr>
      </w:pPr>
      <w:r w:rsidDel="00000000" w:rsidR="00000000" w:rsidRPr="00000000">
        <w:rPr>
          <w:rtl w:val="0"/>
        </w:rPr>
      </w:r>
    </w:p>
    <w:p w:rsidR="00000000" w:rsidDel="00000000" w:rsidP="00000000" w:rsidRDefault="00000000" w:rsidRPr="00000000" w14:paraId="0000000C">
      <w:pPr>
        <w:spacing w:after="60" w:before="60" w:lineRule="auto"/>
        <w:rPr>
          <w:b w:val="1"/>
          <w:bCs w:val="1"/>
          <w:color w:val="1d1c1d"/>
          <w:u w:val="single"/>
        </w:rPr>
      </w:pPr>
      <w:r w:rsidDel="00000000" w:rsidR="00000000" w:rsidRPr="00000000">
        <w:rPr>
          <w:b w:val="1"/>
          <w:bCs w:val="1"/>
          <w:color w:val="1d1c1d"/>
          <w:u w:val="single"/>
          <w:rtl w:val="0"/>
        </w:rPr>
        <w:t xml:space="preserve">Question from Phil Sousa:</w:t>
      </w:r>
    </w:p>
    <w:p w:rsidR="00000000" w:rsidDel="00000000" w:rsidP="00000000" w:rsidRDefault="00000000" w:rsidRPr="00000000" w14:paraId="0000000D">
      <w:pPr>
        <w:spacing w:after="60" w:before="60" w:lineRule="auto"/>
        <w:rPr>
          <w:b w:val="1"/>
          <w:bCs w:val="1"/>
          <w:color w:val="1d1c1d"/>
          <w:u w:val="single"/>
        </w:rPr>
      </w:pPr>
      <w:r w:rsidDel="00000000" w:rsidR="00000000" w:rsidRPr="00000000">
        <w:rPr>
          <w:b w:val="1"/>
          <w:bCs w:val="1"/>
          <w:color w:val="1d1c1d"/>
          <w:u w:val="single"/>
          <w:rtl w:val="0"/>
        </w:rPr>
        <w:t xml:space="preserve">Audit Logs</w:t>
      </w:r>
    </w:p>
    <w:p w:rsidR="00000000" w:rsidDel="00000000" w:rsidP="00000000" w:rsidRDefault="00000000" w:rsidRPr="00000000" w14:paraId="0000000E">
      <w:pPr>
        <w:spacing w:after="60" w:before="60" w:lineRule="auto"/>
        <w:rPr>
          <w:color w:val="1d1c1d"/>
        </w:rPr>
      </w:pPr>
      <w:r w:rsidDel="00000000" w:rsidR="00000000" w:rsidRPr="00000000">
        <w:rPr>
          <w:rtl w:val="0"/>
        </w:rPr>
      </w:r>
    </w:p>
    <w:p w:rsidR="00000000" w:rsidDel="00000000" w:rsidP="00000000" w:rsidRDefault="00000000" w:rsidRPr="00000000" w14:paraId="0000000F">
      <w:pPr>
        <w:spacing w:after="60" w:before="60" w:lineRule="auto"/>
        <w:rPr>
          <w:color w:val="1d1c1d"/>
        </w:rPr>
      </w:pPr>
      <w:r w:rsidDel="00000000" w:rsidR="00000000" w:rsidRPr="00000000">
        <w:rPr>
          <w:color w:val="1d1c1d"/>
          <w:rtl w:val="0"/>
        </w:rPr>
        <w:t xml:space="preserve">The documentation mentions the creation of a central event hub to aggregate audit logs for collection by Cortex.</w:t>
        <w:tab/>
        <w:t xml:space="preserve">Is it possible to gather these logs from an existing Event Hub?   Cost concerns on our side from having to create a duplicate logging infra in Azure since there are existing Event Hubs that contain the logs.</w:t>
      </w:r>
    </w:p>
    <w:p w:rsidR="00000000" w:rsidDel="00000000" w:rsidP="00000000" w:rsidRDefault="00000000" w:rsidRPr="00000000" w14:paraId="00000010">
      <w:pPr>
        <w:spacing w:after="60" w:before="60" w:lineRule="auto"/>
        <w:rPr>
          <w:color w:val="1d1c1d"/>
        </w:rPr>
      </w:pPr>
      <w:r w:rsidDel="00000000" w:rsidR="00000000" w:rsidRPr="00000000">
        <w:rPr>
          <w:rtl w:val="0"/>
        </w:rPr>
      </w:r>
    </w:p>
    <w:p w:rsidR="00000000" w:rsidDel="00000000" w:rsidP="00000000" w:rsidRDefault="00000000" w:rsidRPr="00000000" w14:paraId="00000011">
      <w:pPr>
        <w:spacing w:after="60" w:before="60" w:lineRule="auto"/>
        <w:rPr>
          <w:color w:val="1d1c1d"/>
        </w:rPr>
      </w:pPr>
      <w:hyperlink r:id="rId6">
        <w:r w:rsidDel="00000000" w:rsidR="00000000" w:rsidRPr="00000000">
          <w:rPr>
            <w:color w:val="1155cc"/>
            <w:u w:val="single"/>
            <w:rtl w:val="0"/>
          </w:rPr>
          <w:t xml:space="preserve">https://cortex-docs.paloaltonetworks.com/microsoft-azure-manual-onboarding/azure-manual-onboarding-guide/azure-manual-onboarding-management-group-or-tenant-scope/phase-4-audit-logs</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color w:val="1f1f1f"/>
              </w:rPr>
            </w:pPr>
            <w:r w:rsidDel="00000000" w:rsidR="00000000" w:rsidRPr="00000000">
              <w:rPr>
                <w:color w:val="1f1f1f"/>
                <w:rtl w:val="0"/>
              </w:rPr>
              <w:t xml:space="preserve">Yes, it is possible to gather audit logs from an existing Event Hub to avoid deploying duplicate infrastructure and incurring additional costs.</w:t>
            </w:r>
          </w:p>
          <w:p w:rsidR="00000000" w:rsidDel="00000000" w:rsidP="00000000" w:rsidRDefault="00000000" w:rsidRPr="00000000" w14:paraId="00000015">
            <w:pPr>
              <w:widowControl w:val="0"/>
              <w:rPr>
                <w:color w:val="1f1f1f"/>
              </w:rPr>
            </w:pPr>
            <w:r w:rsidDel="00000000" w:rsidR="00000000" w:rsidRPr="00000000">
              <w:rPr>
                <w:rtl w:val="0"/>
              </w:rPr>
            </w:r>
          </w:p>
          <w:p w:rsidR="00000000" w:rsidDel="00000000" w:rsidP="00000000" w:rsidRDefault="00000000" w:rsidRPr="00000000" w14:paraId="00000016">
            <w:pPr>
              <w:widowControl w:val="0"/>
              <w:rPr>
                <w:color w:val="1f1f1f"/>
              </w:rPr>
            </w:pPr>
            <w:r w:rsidDel="00000000" w:rsidR="00000000" w:rsidRPr="00000000">
              <w:rPr>
                <w:color w:val="1f1f1f"/>
                <w:rtl w:val="0"/>
              </w:rPr>
              <w:t xml:space="preserve">During the Azure onboarding process, you can configure Cortex Cloud to use your current setup by selecting the </w:t>
            </w:r>
            <w:r w:rsidDel="00000000" w:rsidR="00000000" w:rsidRPr="00000000">
              <w:rPr>
                <w:b w:val="1"/>
                <w:bCs w:val="1"/>
                <w:color w:val="1f1f1f"/>
                <w:rtl w:val="0"/>
              </w:rPr>
              <w:t xml:space="preserve">Custom (user defined)</w:t>
            </w:r>
            <w:r w:rsidDel="00000000" w:rsidR="00000000" w:rsidRPr="00000000">
              <w:rPr>
                <w:color w:val="1f1f1f"/>
                <w:rtl w:val="0"/>
              </w:rPr>
              <w:t xml:space="preserve"> audit log collection method rather than the "Automated" option.</w:t>
            </w:r>
          </w:p>
          <w:p w:rsidR="00000000" w:rsidDel="00000000" w:rsidP="00000000" w:rsidRDefault="00000000" w:rsidRPr="00000000" w14:paraId="00000017">
            <w:pPr>
              <w:widowControl w:val="0"/>
              <w:rPr>
                <w:color w:val="1f1f1f"/>
              </w:rPr>
            </w:pPr>
            <w:r w:rsidDel="00000000" w:rsidR="00000000" w:rsidRPr="00000000">
              <w:rPr>
                <w:rtl w:val="0"/>
              </w:rPr>
            </w:r>
          </w:p>
          <w:p w:rsidR="00000000" w:rsidDel="00000000" w:rsidP="00000000" w:rsidRDefault="00000000" w:rsidRPr="00000000" w14:paraId="0000001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22xpwy71xwd" w:id="0"/>
            <w:bookmarkEnd w:id="0"/>
            <w:r w:rsidDel="00000000" w:rsidR="00000000" w:rsidRPr="00000000">
              <w:rPr>
                <w:b w:val="1"/>
                <w:bCs w:val="1"/>
                <w:color w:val="1f1f1f"/>
                <w:sz w:val="26"/>
                <w:szCs w:val="26"/>
                <w:rtl w:val="0"/>
              </w:rPr>
              <w:t xml:space="preserve">Configuration Workflow</w:t>
            </w:r>
          </w:p>
          <w:p w:rsidR="00000000" w:rsidDel="00000000" w:rsidP="00000000" w:rsidRDefault="00000000" w:rsidRPr="00000000" w14:paraId="00000019">
            <w:pPr>
              <w:widowControl w:val="0"/>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Provide Existing Details:</w:t>
            </w:r>
            <w:r w:rsidDel="00000000" w:rsidR="00000000" w:rsidRPr="00000000">
              <w:rPr>
                <w:color w:val="1f1f1f"/>
                <w:rtl w:val="0"/>
              </w:rPr>
              <w:t xml:space="preserve"> When you deploy the authentication template via Azure Resource Manager (ARM), the wizard will prompt you to enter the details of your existing infrastructure: the </w:t>
            </w:r>
            <w:r w:rsidDel="00000000" w:rsidR="00000000" w:rsidRPr="00000000">
              <w:rPr>
                <w:b w:val="1"/>
                <w:bCs w:val="1"/>
                <w:color w:val="1f1f1f"/>
                <w:rtl w:val="0"/>
              </w:rPr>
              <w:t xml:space="preserve">Event Hub name</w:t>
            </w:r>
            <w:r w:rsidDel="00000000" w:rsidR="00000000" w:rsidRPr="00000000">
              <w:rPr>
                <w:color w:val="1f1f1f"/>
                <w:rtl w:val="0"/>
              </w:rPr>
              <w:t xml:space="preserve">, </w:t>
            </w:r>
            <w:r w:rsidDel="00000000" w:rsidR="00000000" w:rsidRPr="00000000">
              <w:rPr>
                <w:b w:val="1"/>
                <w:bCs w:val="1"/>
                <w:color w:val="1f1f1f"/>
                <w:rtl w:val="0"/>
              </w:rPr>
              <w:t xml:space="preserve">Event Hub namespace</w:t>
            </w:r>
            <w:r w:rsidDel="00000000" w:rsidR="00000000" w:rsidRPr="00000000">
              <w:rPr>
                <w:color w:val="1f1f1f"/>
                <w:rtl w:val="0"/>
              </w:rPr>
              <w:t xml:space="preserve">, and </w:t>
            </w:r>
            <w:r w:rsidDel="00000000" w:rsidR="00000000" w:rsidRPr="00000000">
              <w:rPr>
                <w:b w:val="1"/>
                <w:bCs w:val="1"/>
                <w:color w:val="1f1f1f"/>
                <w:rtl w:val="0"/>
              </w:rPr>
              <w:t xml:space="preserve">Event Hub resource group name</w:t>
            </w:r>
            <w:r w:rsidDel="00000000" w:rsidR="00000000" w:rsidRPr="00000000">
              <w:rPr>
                <w:color w:val="1f1f1f"/>
                <w:rtl w:val="0"/>
              </w:rPr>
              <w:t xml:space="preserve">.</w:t>
            </w:r>
          </w:p>
          <w:p w:rsidR="00000000" w:rsidDel="00000000" w:rsidP="00000000" w:rsidRDefault="00000000" w:rsidRPr="00000000" w14:paraId="0000001A">
            <w:pPr>
              <w:widowControl w:val="0"/>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Automated Access Provisioning:</w:t>
            </w:r>
            <w:r w:rsidDel="00000000" w:rsidR="00000000" w:rsidRPr="00000000">
              <w:rPr>
                <w:color w:val="1f1f1f"/>
                <w:rtl w:val="0"/>
              </w:rPr>
              <w:t xml:space="preserve"> Cortex Cloud will not create a new Event Hub; instead, it will only provision the access resources required to read from your existing one. This includes creating the user-assigned managed identity (UAMI), federated identity credential, necessary role assignments, and a dedicated consumer group on your existing Event </w:t>
            </w:r>
            <w:r w:rsidDel="00000000" w:rsidR="00000000" w:rsidRPr="00000000">
              <w:rPr>
                <w:color w:val="1f1f1f"/>
                <w:rtl w:val="0"/>
              </w:rPr>
              <w:t xml:space="preserve">Hub</w:t>
            </w:r>
            <w:r w:rsidDel="00000000" w:rsidR="00000000" w:rsidRPr="00000000">
              <w:rPr>
                <w:color w:val="1f1f1f"/>
                <w:rtl w:val="0"/>
              </w:rPr>
              <w:t xml:space="preserve">.</w:t>
            </w:r>
          </w:p>
          <w:p w:rsidR="00000000" w:rsidDel="00000000" w:rsidP="00000000" w:rsidRDefault="00000000" w:rsidRPr="00000000" w14:paraId="0000001B">
            <w:pPr>
              <w:widowControl w:val="0"/>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Post-Deployment Requirement (Diagnostic Settings):</w:t>
            </w:r>
            <w:r w:rsidDel="00000000" w:rsidR="00000000" w:rsidRPr="00000000">
              <w:rPr>
                <w:color w:val="1f1f1f"/>
                <w:rtl w:val="0"/>
              </w:rPr>
              <w:t xml:space="preserve"> Because you are using a custom setup, Cortex Cloud will not automatically deploy diagnostic routing policies. After the ARM stack is deployed, you must manually ensure that your Azure environment has the appropriate diagnostic settings configured to stream Azure Activity Logs into your existing Event Hub.</w:t>
            </w:r>
          </w:p>
          <w:p w:rsidR="00000000" w:rsidDel="00000000" w:rsidP="00000000" w:rsidRDefault="00000000" w:rsidRPr="00000000" w14:paraId="0000001C">
            <w:pPr>
              <w:widowControl w:val="0"/>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rlmvwwiqczz" w:id="1"/>
            <w:bookmarkEnd w:id="1"/>
            <w:r w:rsidDel="00000000" w:rsidR="00000000" w:rsidRPr="00000000">
              <w:rPr>
                <w:b w:val="1"/>
                <w:bCs w:val="1"/>
                <w:color w:val="1f1f1f"/>
                <w:sz w:val="26"/>
                <w:szCs w:val="26"/>
                <w:rtl w:val="0"/>
              </w:rPr>
              <w:t xml:space="preserve">Critical Limitation</w:t>
            </w:r>
          </w:p>
          <w:p w:rsidR="00000000" w:rsidDel="00000000" w:rsidP="00000000" w:rsidRDefault="00000000" w:rsidRPr="00000000" w14:paraId="0000001E">
            <w:pPr>
              <w:widowControl w:val="0"/>
              <w:rPr>
                <w:color w:val="1f1f1f"/>
              </w:rPr>
            </w:pPr>
            <w:r w:rsidDel="00000000" w:rsidR="00000000" w:rsidRPr="00000000">
              <w:rPr>
                <w:color w:val="1f1f1f"/>
                <w:rtl w:val="0"/>
              </w:rPr>
              <w:t xml:space="preserve">You must ensure that your existing Event Hub and namespace belong to the </w:t>
            </w:r>
            <w:r w:rsidDel="00000000" w:rsidR="00000000" w:rsidRPr="00000000">
              <w:rPr>
                <w:i w:val="1"/>
                <w:iCs w:val="1"/>
                <w:color w:val="1f1f1f"/>
                <w:rtl w:val="0"/>
              </w:rPr>
              <w:t xml:space="preserve">specific</w:t>
            </w:r>
            <w:r w:rsidDel="00000000" w:rsidR="00000000" w:rsidRPr="00000000">
              <w:rPr>
                <w:color w:val="1f1f1f"/>
                <w:rtl w:val="0"/>
              </w:rPr>
              <w:t xml:space="preserve"> Azure subscription currently being onboarded. Cortex Cloud does not currently support cross-subscription or centralized logging for this integration.</w:t>
            </w:r>
            <w:r w:rsidDel="00000000" w:rsidR="00000000" w:rsidRPr="00000000">
              <w:rPr>
                <w:rtl w:val="0"/>
              </w:rPr>
            </w:r>
          </w:p>
          <w:p w:rsidR="00000000" w:rsidDel="00000000" w:rsidP="00000000" w:rsidRDefault="00000000" w:rsidRPr="00000000" w14:paraId="0000001F">
            <w:pPr>
              <w:widowControl w:val="0"/>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color w:val="1d1c1d"/>
          <w:u w:val="single"/>
        </w:rPr>
      </w:pPr>
      <w:r w:rsidDel="00000000" w:rsidR="00000000" w:rsidRPr="00000000">
        <w:rPr>
          <w:b w:val="1"/>
          <w:bCs w:val="1"/>
          <w:color w:val="1d1c1d"/>
          <w:u w:val="single"/>
          <w:rtl w:val="0"/>
        </w:rPr>
        <w:t xml:space="preserve">Question from Phil Sousa:</w:t>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Cost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rtl w:val="0"/>
        </w:rPr>
        <w:t xml:space="preserve">In the Outpost model, </w:t>
      </w:r>
      <w:r w:rsidDel="00000000" w:rsidR="00000000" w:rsidRPr="00000000">
        <w:rPr>
          <w:rtl w:val="0"/>
        </w:rPr>
        <w:t xml:space="preserve">infra is created in each subscription</w:t>
      </w:r>
      <w:r w:rsidDel="00000000" w:rsidR="00000000" w:rsidRPr="00000000">
        <w:rPr>
          <w:rtl w:val="0"/>
        </w:rPr>
        <w:t xml:space="preserve">. Knowing that Azure infra cost is somewhat dependent on the individual customer’s agreement with Microsoft, the team is still interested in a best-effort cost estimation. How much per subscription does the added infra for Outpost cost per month from what has been observed with other customers. Again, the concern is cost as there are close to 800 subscriptions.</w:t>
      </w: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i w:val="1"/>
          <w:iCs w:val="1"/>
          <w:u w:val="single"/>
          <w:rtl w:val="0"/>
        </w:rPr>
        <w:t xml:space="preserve">[Product team would like to discuss above statement with Phil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color w:val="1f1f1f"/>
              </w:rPr>
            </w:pPr>
            <w:r w:rsidDel="00000000" w:rsidR="00000000" w:rsidRPr="00000000">
              <w:rPr>
                <w:color w:val="1f1f1f"/>
                <w:rtl w:val="0"/>
              </w:rPr>
              <w:t xml:space="preserve">An Outpost does </w:t>
            </w:r>
            <w:r w:rsidDel="00000000" w:rsidR="00000000" w:rsidRPr="00000000">
              <w:rPr>
                <w:b w:val="1"/>
                <w:bCs w:val="1"/>
                <w:color w:val="1f1f1f"/>
                <w:rtl w:val="0"/>
              </w:rPr>
              <w:t xml:space="preserve">not</w:t>
            </w:r>
            <w:r w:rsidDel="00000000" w:rsidR="00000000" w:rsidRPr="00000000">
              <w:rPr>
                <w:color w:val="1f1f1f"/>
                <w:rtl w:val="0"/>
              </w:rPr>
              <w:t xml:space="preserve"> need to be deployed inside each of the 800 subscriptions. An Azure Outpost is a centralized hub deployed into a </w:t>
            </w:r>
            <w:r w:rsidDel="00000000" w:rsidR="00000000" w:rsidRPr="00000000">
              <w:rPr>
                <w:b w:val="1"/>
                <w:bCs w:val="1"/>
                <w:color w:val="1f1f1f"/>
                <w:rtl w:val="0"/>
              </w:rPr>
              <w:t xml:space="preserve">single dedicated Azure subscription</w:t>
            </w:r>
            <w:r w:rsidDel="00000000" w:rsidR="00000000" w:rsidRPr="00000000">
              <w:rPr>
                <w:color w:val="1f1f1f"/>
                <w:rtl w:val="0"/>
              </w:rPr>
              <w:t xml:space="preserve"> (or one per major environment/tenant) that performs agentless scanning across all 800 monitored subscriptions.</w:t>
            </w:r>
          </w:p>
          <w:p w:rsidR="00000000" w:rsidDel="00000000" w:rsidP="00000000" w:rsidRDefault="00000000" w:rsidRPr="00000000" w14:paraId="00000028">
            <w:pPr>
              <w:widowControl w:val="0"/>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76nbhrje294" w:id="2"/>
            <w:bookmarkEnd w:id="2"/>
            <w:r w:rsidDel="00000000" w:rsidR="00000000" w:rsidRPr="00000000">
              <w:rPr>
                <w:b w:val="1"/>
                <w:bCs w:val="1"/>
                <w:color w:val="1f1f1f"/>
                <w:sz w:val="26"/>
                <w:szCs w:val="26"/>
                <w:rtl w:val="0"/>
              </w:rPr>
              <w:t xml:space="preserve">Outpost Cost Breakdown &amp; Benchmarks</w:t>
            </w:r>
          </w:p>
          <w:p w:rsidR="00000000" w:rsidDel="00000000" w:rsidP="00000000" w:rsidRDefault="00000000" w:rsidRPr="00000000" w14:paraId="0000002A">
            <w:pPr>
              <w:widowControl w:val="0"/>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Idle/Baseline Infrastructure Cost:</w:t>
            </w:r>
            <w:r w:rsidDel="00000000" w:rsidR="00000000" w:rsidRPr="00000000">
              <w:rPr>
                <w:color w:val="1f1f1f"/>
                <w:rtl w:val="0"/>
              </w:rPr>
              <w:t xml:space="preserve"> An idle Outpost with no active scanning workloads incurs practically zero baseline cost (typically a few dollars per month for static resources like Key Vaults, VNets, and Storage Queues).</w:t>
            </w:r>
          </w:p>
          <w:p w:rsidR="00000000" w:rsidDel="00000000" w:rsidP="00000000" w:rsidRDefault="00000000" w:rsidRPr="00000000" w14:paraId="0000002B">
            <w:pPr>
              <w:widowControl w:val="0"/>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Primary Cost Drivers:</w:t>
            </w:r>
            <w:r w:rsidDel="00000000" w:rsidR="00000000" w:rsidRPr="00000000">
              <w:rPr>
                <w:color w:val="1f1f1f"/>
                <w:rtl w:val="0"/>
              </w:rPr>
              <w:t xml:space="preserve"> Over </w:t>
            </w:r>
            <w:r w:rsidDel="00000000" w:rsidR="00000000" w:rsidRPr="00000000">
              <w:rPr>
                <w:b w:val="1"/>
                <w:bCs w:val="1"/>
                <w:color w:val="1f1f1f"/>
                <w:rtl w:val="0"/>
              </w:rPr>
              <w:t xml:space="preserve">94% to 99%</w:t>
            </w:r>
            <w:r w:rsidDel="00000000" w:rsidR="00000000" w:rsidRPr="00000000">
              <w:rPr>
                <w:color w:val="1f1f1f"/>
                <w:rtl w:val="0"/>
              </w:rPr>
              <w:t xml:space="preserve"> of Outpost infrastructure spend is driven strictly by dynamic compute utilizing ephemeral scanner VMs spun up for the different scanners:  </w:t>
            </w:r>
            <w:r w:rsidDel="00000000" w:rsidR="00000000" w:rsidRPr="00000000">
              <w:rPr>
                <w:b w:val="1"/>
                <w:bCs w:val="1"/>
                <w:color w:val="1f1f1f"/>
                <w:rtl w:val="0"/>
              </w:rPr>
              <w:t xml:space="preserve">Agentless Disk Scanning (ADS)</w:t>
            </w:r>
            <w:r w:rsidDel="00000000" w:rsidR="00000000" w:rsidRPr="00000000">
              <w:rPr>
                <w:color w:val="1f1f1f"/>
                <w:rtl w:val="0"/>
              </w:rPr>
              <w:t xml:space="preserve"> , </w:t>
            </w:r>
            <w:r w:rsidDel="00000000" w:rsidR="00000000" w:rsidRPr="00000000">
              <w:rPr>
                <w:b w:val="1"/>
                <w:bCs w:val="1"/>
                <w:color w:val="1f1f1f"/>
                <w:rtl w:val="0"/>
              </w:rPr>
              <w:t xml:space="preserve">Data Security Posture Management (DSPM)</w:t>
            </w:r>
            <w:r w:rsidDel="00000000" w:rsidR="00000000" w:rsidRPr="00000000">
              <w:rPr>
                <w:color w:val="1f1f1f"/>
                <w:rtl w:val="0"/>
              </w:rPr>
              <w:t xml:space="preserve">, </w:t>
            </w:r>
            <w:r w:rsidDel="00000000" w:rsidR="00000000" w:rsidRPr="00000000">
              <w:rPr>
                <w:b w:val="1"/>
                <w:bCs w:val="1"/>
                <w:color w:val="1f1f1f"/>
                <w:rtl w:val="0"/>
              </w:rPr>
              <w:t xml:space="preserve">Container Registry Image Scanner and Serverless Scanner</w:t>
            </w:r>
          </w:p>
          <w:p w:rsidR="00000000" w:rsidDel="00000000" w:rsidP="00000000" w:rsidRDefault="00000000" w:rsidRPr="00000000" w14:paraId="0000002C">
            <w:pPr>
              <w:widowControl w:val="0"/>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2D">
            <w:pPr>
              <w:widowControl w:val="0"/>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2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lhn2ura4dzd" w:id="3"/>
            <w:bookmarkEnd w:id="3"/>
            <w:r w:rsidDel="00000000" w:rsidR="00000000" w:rsidRPr="00000000">
              <w:rPr>
                <w:b w:val="1"/>
                <w:bCs w:val="1"/>
                <w:color w:val="1f1f1f"/>
                <w:sz w:val="26"/>
                <w:szCs w:val="26"/>
                <w:rtl w:val="0"/>
              </w:rPr>
              <w:t xml:space="preserve">Cost Optimization Strategies for Large Estates (800 Subscriptions)</w:t>
            </w:r>
          </w:p>
          <w:p w:rsidR="00000000" w:rsidDel="00000000" w:rsidP="00000000" w:rsidRDefault="00000000" w:rsidRPr="00000000" w14:paraId="0000002F">
            <w:pPr>
              <w:widowControl w:val="0"/>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Centralize the Outpost:</w:t>
            </w:r>
            <w:r w:rsidDel="00000000" w:rsidR="00000000" w:rsidRPr="00000000">
              <w:rPr>
                <w:color w:val="1f1f1f"/>
                <w:rtl w:val="0"/>
              </w:rPr>
              <w:t xml:space="preserve"> Deploy a single dedicated Outpost subscription under your root or primary Management Group rather than creating resource groups in individual target subscriptions.</w:t>
            </w:r>
          </w:p>
          <w:p w:rsidR="00000000" w:rsidDel="00000000" w:rsidP="00000000" w:rsidRDefault="00000000" w:rsidRPr="00000000" w14:paraId="00000030">
            <w:pPr>
              <w:widowControl w:val="0"/>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Restrict Regional Deployments:</w:t>
            </w:r>
            <w:r w:rsidDel="00000000" w:rsidR="00000000" w:rsidRPr="00000000">
              <w:rPr>
                <w:color w:val="1f1f1f"/>
                <w:rtl w:val="0"/>
              </w:rPr>
              <w:t xml:space="preserve"> </w:t>
            </w:r>
            <w:r w:rsidDel="00000000" w:rsidR="00000000" w:rsidRPr="00000000">
              <w:rPr>
                <w:color w:val="1f1f1f"/>
                <w:rtl w:val="0"/>
              </w:rPr>
              <w:t xml:space="preserve">By default, Outpost Terraform templates attempt to provision regional resources across all supported Azure locations. Modify </w:t>
            </w:r>
            <w:r w:rsidDel="00000000" w:rsidR="00000000" w:rsidRPr="00000000">
              <w:rPr>
                <w:color w:val="188038"/>
                <w:sz w:val="23"/>
                <w:szCs w:val="23"/>
                <w:shd w:fill="f2f0f0" w:val="clear"/>
                <w:rtl w:val="0"/>
              </w:rPr>
              <w:t xml:space="preserve">location_allowlist</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schema-input-variables.tf</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template_params.tfvars</w:t>
            </w:r>
            <w:r w:rsidDel="00000000" w:rsidR="00000000" w:rsidRPr="00000000">
              <w:rPr>
                <w:color w:val="1f1f1f"/>
                <w:rtl w:val="0"/>
              </w:rPr>
              <w:t xml:space="preserve"> to restrict deployment strictly to the regions where your 800 subscriptions actively host workloads.</w:t>
            </w:r>
            <w:r w:rsidDel="00000000" w:rsidR="00000000" w:rsidRPr="00000000">
              <w:rPr>
                <w:color w:val="1f1f1f"/>
                <w:rtl w:val="0"/>
              </w:rPr>
              <w:br w:type="textWrapping"/>
              <w:br w:type="textWrapping"/>
              <w:t xml:space="preserve">Note : </w:t>
            </w:r>
            <w:r w:rsidDel="00000000" w:rsidR="00000000" w:rsidRPr="00000000">
              <w:rPr>
                <w:rFonts w:ascii="Roboto" w:cs="Roboto" w:eastAsia="Roboto" w:hAnsi="Roboto"/>
                <w:color w:val="444746"/>
                <w:sz w:val="21"/>
                <w:szCs w:val="21"/>
                <w:rtl w:val="0"/>
              </w:rPr>
              <w:t xml:space="preserve">This is a risk as if, for any reason, an asset will be spun up in a non-deployed region, it will not be scanned.it its mentioned before - an idle outpost have (close to) 0 cost</w:t>
            </w:r>
            <w:r w:rsidDel="00000000" w:rsidR="00000000" w:rsidRPr="00000000">
              <w:rPr>
                <w:color w:val="1f1f1f"/>
                <w:rtl w:val="0"/>
              </w:rPr>
              <w:t xml:space="preserve"> </w:t>
              <w:br w:type="textWrapping"/>
            </w:r>
          </w:p>
          <w:p w:rsidR="00000000" w:rsidDel="00000000" w:rsidP="00000000" w:rsidRDefault="00000000" w:rsidRPr="00000000" w14:paraId="00000031">
            <w:pPr>
              <w:widowControl w:val="0"/>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Evaluate </w:t>
            </w:r>
            <w:r w:rsidDel="00000000" w:rsidR="00000000" w:rsidRPr="00000000">
              <w:rPr>
                <w:b w:val="1"/>
                <w:bCs w:val="1"/>
                <w:color w:val="1f1f1f"/>
                <w:rtl w:val="0"/>
              </w:rPr>
              <w:t xml:space="preserve">Cloud Scan (Managed Outpost)</w:t>
            </w:r>
            <w:r w:rsidDel="00000000" w:rsidR="00000000" w:rsidRPr="00000000">
              <w:rPr>
                <w:b w:val="1"/>
                <w:bCs w:val="1"/>
                <w:color w:val="1f1f1f"/>
                <w:rtl w:val="0"/>
              </w:rPr>
              <w:t xml:space="preserve">:</w:t>
            </w:r>
            <w:r w:rsidDel="00000000" w:rsidR="00000000" w:rsidRPr="00000000">
              <w:rPr>
                <w:color w:val="1f1f1f"/>
                <w:rtl w:val="0"/>
              </w:rPr>
              <w:t xml:space="preserve"> </w:t>
            </w:r>
            <w:r w:rsidDel="00000000" w:rsidR="00000000" w:rsidRPr="00000000">
              <w:rPr>
                <w:rFonts w:ascii="Roboto" w:cs="Roboto" w:eastAsia="Roboto" w:hAnsi="Roboto"/>
                <w:color w:val="444746"/>
                <w:sz w:val="21"/>
                <w:szCs w:val="21"/>
                <w:rtl w:val="0"/>
              </w:rPr>
              <w:t xml:space="preserve">CloudScan is the preferred and recommended way</w:t>
            </w:r>
            <w:r w:rsidDel="00000000" w:rsidR="00000000" w:rsidRPr="00000000">
              <w:rPr>
                <w:color w:val="1f1f1f"/>
                <w:rtl w:val="0"/>
              </w:rPr>
              <w:t xml:space="preserve"> .If internal Azure spend for scanning is a primary blocker, consider switching to </w:t>
            </w:r>
            <w:r w:rsidDel="00000000" w:rsidR="00000000" w:rsidRPr="00000000">
              <w:rPr>
                <w:b w:val="1"/>
                <w:bCs w:val="1"/>
                <w:color w:val="1f1f1f"/>
                <w:rtl w:val="0"/>
              </w:rPr>
              <w:t xml:space="preserve">Cloud Scan mode</w:t>
            </w:r>
            <w:r w:rsidDel="00000000" w:rsidR="00000000" w:rsidRPr="00000000">
              <w:rPr>
                <w:color w:val="1f1f1f"/>
                <w:rtl w:val="0"/>
              </w:rPr>
              <w:t xml:space="preserve">. In Cloud Scan mode, all scanner compute, storage, and processing costs are absorbed directly by Palo Alto Networks in a dedicated SaaS environment, eliminating customer-side Azure compute charges entirely.</w:t>
            </w:r>
          </w:p>
          <w:p w:rsidR="00000000" w:rsidDel="00000000" w:rsidP="00000000" w:rsidRDefault="00000000" w:rsidRPr="00000000" w14:paraId="00000032">
            <w:pPr>
              <w:widowControl w:val="0"/>
              <w:pBdr>
                <w:top w:color="auto" w:space="0" w:sz="0" w:val="none"/>
                <w:bottom w:color="auto" w:space="0" w:sz="0" w:val="none"/>
                <w:right w:color="auto" w:space="0" w:sz="0" w:val="none"/>
                <w:between w:color="auto" w:space="0" w:sz="0" w:val="none"/>
              </w:pBdr>
              <w:ind w:left="0" w:firstLine="0"/>
              <w:rPr>
                <w:color w:val="188038"/>
                <w:sz w:val="23"/>
                <w:szCs w:val="23"/>
                <w:shd w:fill="f2f0f0"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Question from John Tran:</w:t>
      </w:r>
    </w:p>
    <w:p w:rsidR="00000000" w:rsidDel="00000000" w:rsidP="00000000" w:rsidRDefault="00000000" w:rsidRPr="00000000" w14:paraId="00000037">
      <w:pPr>
        <w:rPr/>
      </w:pPr>
      <w:r w:rsidDel="00000000" w:rsidR="00000000" w:rsidRPr="00000000">
        <w:rPr>
          <w:rtl w:val="0"/>
        </w:rPr>
        <w:t xml:space="preserve">In prisma cloud today, we have a global role for all permissions. Since data actions require subscription level assignment, does this mean that these capabilities (asset discovery data plane and Kubernetes) are not working today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KSPM (Agentless) is a security capability that doesn't exist on Prisma Cloud</w:t>
      </w:r>
    </w:p>
    <w:p w:rsidR="00000000" w:rsidDel="00000000" w:rsidP="00000000" w:rsidRDefault="00000000" w:rsidRPr="00000000" w14:paraId="0000003A">
      <w:pPr>
        <w:ind w:left="0" w:firstLine="0"/>
        <w:rPr/>
      </w:pPr>
      <w:r w:rsidDel="00000000" w:rsidR="00000000" w:rsidRPr="00000000">
        <w:rPr>
          <w:highlight w:val="yellow"/>
          <w:rtl w:val="0"/>
        </w:rPr>
        <w:t xml:space="preserve">          [ Product team will explain this on the workshop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General Questions: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CloudScan vs Outpost</w:t>
      </w:r>
    </w:p>
    <w:p w:rsidR="00000000" w:rsidDel="00000000" w:rsidP="00000000" w:rsidRDefault="00000000" w:rsidRPr="00000000" w14:paraId="00000047">
      <w:pPr>
        <w:rPr/>
      </w:pP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45"/>
        <w:gridCol w:w="1875"/>
        <w:gridCol w:w="3105"/>
        <w:tblGridChange w:id="0">
          <w:tblGrid>
            <w:gridCol w:w="2145"/>
            <w:gridCol w:w="1845"/>
            <w:gridCol w:w="1875"/>
            <w:gridCol w:w="310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Capability / Scan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Cloud Scan (Managed Outpost)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Outpost Scan (Customer-Managed)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Architecture &amp; Dependency Notes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CSPM, CIEM, KSPM, CI/CD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Zero management overhead in Cloud Scan. Outposts incur cloud provider compute costs and maintenance overhead.</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Agentless Workload Scanning (ADS)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Cloud Scan:</w:t>
            </w:r>
            <w:r w:rsidDel="00000000" w:rsidR="00000000" w:rsidRPr="00000000">
              <w:rPr>
                <w:color w:val="1f1f1f"/>
                <w:rtl w:val="0"/>
              </w:rPr>
              <w:t xml:space="preserve"> Snapshots are securely shared with Palo Alto Networks' account for scanning.</w:t>
            </w:r>
          </w:p>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Outpost:</w:t>
            </w:r>
            <w:r w:rsidDel="00000000" w:rsidR="00000000" w:rsidRPr="00000000">
              <w:rPr>
                <w:color w:val="1f1f1f"/>
                <w:rtl w:val="0"/>
              </w:rPr>
              <w:t xml:space="preserve"> Snapshots and ephemeral scanner VMs </w:t>
            </w:r>
          </w:p>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reside entirely in the customer's cloud account boundary.</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DSPM - Cloud Data Stores</w:t>
            </w:r>
            <w:r w:rsidDel="00000000" w:rsidR="00000000" w:rsidRPr="00000000">
              <w:rPr>
                <w:rtl w:val="0"/>
              </w:rPr>
            </w:r>
          </w:p>
          <w:p w:rsidR="00000000" w:rsidDel="00000000" w:rsidP="00000000" w:rsidRDefault="00000000" w:rsidRPr="00000000" w14:paraId="00000057">
            <w:pPr>
              <w:spacing w:after="480" w:lineRule="auto"/>
              <w:rPr>
                <w:i w:val="1"/>
                <w:iCs w:val="1"/>
                <w:color w:val="1f1f1f"/>
              </w:rPr>
            </w:pPr>
            <w:r w:rsidDel="00000000" w:rsidR="00000000" w:rsidRPr="00000000">
              <w:rPr>
                <w:i w:val="1"/>
                <w:iCs w:val="1"/>
                <w:color w:val="1f1f1f"/>
                <w:rtl w:val="0"/>
              </w:rPr>
              <w:t xml:space="preserve">(S3, RDS, EBS, etc.)</w:t>
            </w:r>
          </w:p>
          <w:p w:rsidR="00000000" w:rsidDel="00000000" w:rsidP="00000000" w:rsidRDefault="00000000" w:rsidRPr="00000000" w14:paraId="0000005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Cloud Scan:</w:t>
            </w:r>
            <w:r w:rsidDel="00000000" w:rsidR="00000000" w:rsidRPr="00000000">
              <w:rPr>
                <w:color w:val="1f1f1f"/>
                <w:rtl w:val="0"/>
              </w:rPr>
              <w:t xml:space="preserve"> Actual data is temporarily accessible to Palo Alto Networks for classification (deleted immediately post-scan).</w:t>
            </w:r>
          </w:p>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Outpost:</w:t>
            </w:r>
            <w:r w:rsidDel="00000000" w:rsidR="00000000" w:rsidRPr="00000000">
              <w:rPr>
                <w:color w:val="1f1f1f"/>
                <w:rtl w:val="0"/>
              </w:rPr>
              <w:t xml:space="preserve"> Only metadata leaves the customer boundary; data never leaves the account.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i w:val="1"/>
                <w:iCs w:val="1"/>
                <w:color w:val="1f1f1f"/>
              </w:rPr>
            </w:pPr>
            <w:r w:rsidDel="00000000" w:rsidR="00000000" w:rsidRPr="00000000">
              <w:rPr>
                <w:b w:val="1"/>
                <w:bCs w:val="1"/>
                <w:color w:val="1f1f1f"/>
                <w:rtl w:val="0"/>
              </w:rPr>
              <w:t xml:space="preserve">DSPM - SaaS Data Stores</w:t>
            </w:r>
            <w:r w:rsidDel="00000000" w:rsidR="00000000" w:rsidRPr="00000000">
              <w:rPr>
                <w:i w:val="1"/>
                <w:iCs w:val="1"/>
                <w:color w:val="1f1f1f"/>
                <w:rtl w:val="0"/>
              </w:rPr>
              <w:t xml:space="preserve">(Snowflake, Office 365)</w:t>
            </w:r>
          </w:p>
          <w:p w:rsidR="00000000" w:rsidDel="00000000" w:rsidP="00000000" w:rsidRDefault="00000000" w:rsidRPr="00000000" w14:paraId="0000005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Not Supported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DSPM for SaaS applications is exclusively supported in Cloud Scan mode.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Application Security (ASPM)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Code-to-cloud tracing and supply chain security are supported. Outposts utilize isolated, proxy-based ephemeral infrastructure for serverless and registry scanning.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AI-SPM - Infrastructure Inventory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Scans configuration metadata for AI services (e.g., ML Workspaces, Bot services, RAI policies) via standard cloud provider APIs.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AI-SPM - Deep Dataset Analysis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Supported (AWS/GCP</w:t>
            </w:r>
          </w:p>
          <w:p w:rsidR="00000000" w:rsidDel="00000000" w:rsidP="00000000" w:rsidRDefault="00000000" w:rsidRPr="00000000" w14:paraId="0000006C">
            <w:pPr>
              <w:spacing w:after="480" w:lineRule="auto"/>
              <w:rPr>
                <w:rFonts w:ascii="Roboto" w:cs="Roboto" w:eastAsia="Roboto" w:hAnsi="Roboto"/>
                <w:color w:val="444746"/>
                <w:sz w:val="21"/>
                <w:szCs w:val="21"/>
              </w:rPr>
            </w:pPr>
            <w:r w:rsidDel="00000000" w:rsidR="00000000" w:rsidRPr="00000000">
              <w:rPr>
                <w:b w:val="1"/>
                <w:bCs w:val="1"/>
                <w:color w:val="1f1f1f"/>
                <w:rtl w:val="0"/>
              </w:rPr>
              <w:t xml:space="preserve">Limited</w:t>
            </w:r>
            <w:r w:rsidDel="00000000" w:rsidR="00000000" w:rsidRPr="00000000">
              <w:rPr>
                <w:b w:val="1"/>
                <w:bCs w:val="1"/>
                <w:color w:val="1f1f1f"/>
                <w:rtl w:val="0"/>
              </w:rPr>
              <w:t xml:space="preserve"> </w:t>
            </w:r>
            <w:r w:rsidDel="00000000" w:rsidR="00000000" w:rsidRPr="00000000">
              <w:rPr>
                <w:color w:val="1f1f1f"/>
                <w:rtl w:val="0"/>
              </w:rPr>
              <w:t xml:space="preserve">(</w:t>
            </w:r>
            <w:r w:rsidDel="00000000" w:rsidR="00000000" w:rsidRPr="00000000">
              <w:rPr>
                <w:rFonts w:ascii="Roboto" w:cs="Roboto" w:eastAsia="Roboto" w:hAnsi="Roboto"/>
                <w:color w:val="444746"/>
                <w:sz w:val="21"/>
                <w:szCs w:val="21"/>
                <w:rtl w:val="0"/>
              </w:rPr>
              <w:t xml:space="preserve">Limitation fix planned for EOQ2 FY27)</w:t>
            </w:r>
          </w:p>
          <w:p w:rsidR="00000000" w:rsidDel="00000000" w:rsidP="00000000" w:rsidRDefault="00000000" w:rsidRPr="00000000" w14:paraId="0000006D">
            <w:pPr>
              <w:spacing w:after="480" w:lineRule="auto"/>
              <w:rPr>
                <w:b w:val="1"/>
                <w:bCs w:val="1"/>
                <w:color w:val="1f1f1f"/>
              </w:rPr>
            </w:pPr>
            <w:r w:rsidDel="00000000" w:rsidR="00000000" w:rsidRPr="00000000">
              <w:rPr>
                <w:rtl w:val="0"/>
              </w:rPr>
            </w:r>
          </w:p>
          <w:p w:rsidR="00000000" w:rsidDel="00000000" w:rsidP="00000000" w:rsidRDefault="00000000" w:rsidRPr="00000000" w14:paraId="0000006E">
            <w:pPr>
              <w:spacing w:after="480" w:lineRule="auto"/>
              <w:rPr>
                <w:b w:val="1"/>
                <w:bCs w:val="1"/>
                <w:color w:val="1f1f1f"/>
              </w:rPr>
            </w:pPr>
            <w:r w:rsidDel="00000000" w:rsidR="00000000" w:rsidRPr="00000000">
              <w:rPr>
                <w:b w:val="1"/>
                <w:bCs w:val="1"/>
                <w:color w:val="1f1f1f"/>
                <w:rtl w:val="0"/>
              </w:rPr>
              <w:t xml:space="preserve"> (Azure)</w:t>
            </w:r>
          </w:p>
          <w:p w:rsidR="00000000" w:rsidDel="00000000" w:rsidP="00000000" w:rsidRDefault="00000000" w:rsidRPr="00000000" w14:paraId="0000006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Azure Dependency:</w:t>
            </w:r>
            <w:r w:rsidDel="00000000" w:rsidR="00000000" w:rsidRPr="00000000">
              <w:rPr>
                <w:color w:val="1f1f1f"/>
                <w:rtl w:val="0"/>
              </w:rPr>
              <w:t xml:space="preserve"> AI-SPM uniquely requires DSPM integration for dataset analysis. In Azure, Outpost mode is strictly </w:t>
            </w:r>
            <w:r w:rsidDel="00000000" w:rsidR="00000000" w:rsidRPr="00000000">
              <w:rPr>
                <w:b w:val="1"/>
                <w:bCs w:val="1"/>
                <w:color w:val="1f1f1f"/>
                <w:rtl w:val="0"/>
              </w:rPr>
              <w:t xml:space="preserve">mandatory</w:t>
            </w:r>
            <w:r w:rsidDel="00000000" w:rsidR="00000000" w:rsidRPr="00000000">
              <w:rPr>
                <w:color w:val="1f1f1f"/>
                <w:rtl w:val="0"/>
              </w:rPr>
              <w:t xml:space="preserve"> for full AI asset discovery.</w:t>
            </w:r>
          </w:p>
        </w:tc>
      </w:tr>
    </w:tbl>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7mun5x4ftav" w:id="4"/>
      <w:bookmarkEnd w:id="4"/>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z3zehn8g0ge" w:id="5"/>
      <w:bookmarkEnd w:id="5"/>
      <w:r w:rsidDel="00000000" w:rsidR="00000000" w:rsidRPr="00000000">
        <w:rPr>
          <w:b w:val="1"/>
          <w:bCs w:val="1"/>
          <w:color w:val="1f1f1f"/>
          <w:sz w:val="26"/>
          <w:szCs w:val="26"/>
          <w:rtl w:val="0"/>
        </w:rPr>
        <w:t xml:space="preserve">AI-SPM Capabilities in Cloud Scan with Minimal DSPM</w:t>
      </w:r>
    </w:p>
    <w:p w:rsidR="00000000" w:rsidDel="00000000" w:rsidP="00000000" w:rsidRDefault="00000000" w:rsidRPr="00000000" w14:paraId="00000074">
      <w:pPr>
        <w:rPr>
          <w:color w:val="1f1f1f"/>
        </w:rPr>
      </w:pPr>
      <w:r w:rsidDel="00000000" w:rsidR="00000000" w:rsidRPr="00000000">
        <w:rPr>
          <w:color w:val="1f1f1f"/>
          <w:rtl w:val="0"/>
        </w:rPr>
        <w:t xml:space="preserve">If you proceed with the </w:t>
      </w:r>
      <w:r w:rsidDel="00000000" w:rsidR="00000000" w:rsidRPr="00000000">
        <w:rPr>
          <w:b w:val="1"/>
          <w:bCs w:val="1"/>
          <w:color w:val="1f1f1f"/>
          <w:rtl w:val="0"/>
        </w:rPr>
        <w:t xml:space="preserve">Cloud Scan</w:t>
      </w:r>
      <w:r w:rsidDel="00000000" w:rsidR="00000000" w:rsidRPr="00000000">
        <w:rPr>
          <w:color w:val="1f1f1f"/>
          <w:rtl w:val="0"/>
        </w:rPr>
        <w:t xml:space="preserve"> model and enable DSPM strictly for AI services (disabling it for standard non-AI data stores to minimize scope), your AI-SPM deployment will operate in a </w:t>
      </w:r>
      <w:r w:rsidDel="00000000" w:rsidR="00000000" w:rsidRPr="00000000">
        <w:rPr>
          <w:b w:val="1"/>
          <w:bCs w:val="1"/>
          <w:color w:val="1f1f1f"/>
          <w:rtl w:val="0"/>
        </w:rPr>
        <w:t xml:space="preserve">Dual-Phase</w:t>
      </w:r>
      <w:r w:rsidDel="00000000" w:rsidR="00000000" w:rsidRPr="00000000">
        <w:rPr>
          <w:color w:val="1f1f1f"/>
          <w:rtl w:val="0"/>
        </w:rPr>
        <w:t xml:space="preserve"> capacity, but will be functionally limited depending on your cloud provider.</w:t>
      </w:r>
    </w:p>
    <w:p w:rsidR="00000000" w:rsidDel="00000000" w:rsidP="00000000" w:rsidRDefault="00000000" w:rsidRPr="00000000" w14:paraId="00000075">
      <w:pPr>
        <w:rPr>
          <w:color w:val="1f1f1f"/>
        </w:rPr>
      </w:pPr>
      <w:r w:rsidDel="00000000" w:rsidR="00000000" w:rsidRPr="00000000">
        <w:rPr>
          <w:rtl w:val="0"/>
        </w:rPr>
      </w:r>
    </w:p>
    <w:p w:rsidR="00000000" w:rsidDel="00000000" w:rsidP="00000000" w:rsidRDefault="00000000" w:rsidRPr="00000000" w14:paraId="00000076">
      <w:pPr>
        <w:rPr>
          <w:b w:val="1"/>
          <w:bCs w:val="1"/>
          <w:color w:val="1f1f1f"/>
        </w:rPr>
      </w:pPr>
      <w:r w:rsidDel="00000000" w:rsidR="00000000" w:rsidRPr="00000000">
        <w:rPr>
          <w:b w:val="1"/>
          <w:bCs w:val="1"/>
          <w:color w:val="1f1f1f"/>
          <w:rtl w:val="0"/>
        </w:rPr>
        <w:t xml:space="preserve">Capabilities Retained (Configuration Phase):</w:t>
      </w:r>
    </w:p>
    <w:p w:rsidR="00000000" w:rsidDel="00000000" w:rsidP="00000000" w:rsidRDefault="00000000" w:rsidRPr="00000000" w14:paraId="00000077">
      <w:pPr>
        <w:rPr>
          <w:color w:val="1f1f1f"/>
        </w:rPr>
      </w:pPr>
      <w:r w:rsidDel="00000000" w:rsidR="00000000" w:rsidRPr="00000000">
        <w:rPr>
          <w:color w:val="1f1f1f"/>
          <w:rtl w:val="0"/>
        </w:rPr>
        <w:t xml:space="preserve">Because Cortex can authenticate via Federated Identity/Service Principals to standard cloud APIs, you will successfully achieve the following regardless of the scan mode:</w:t>
      </w:r>
    </w:p>
    <w:p w:rsidR="00000000" w:rsidDel="00000000" w:rsidP="00000000" w:rsidRDefault="00000000" w:rsidRPr="00000000" w14:paraId="00000078">
      <w:pPr>
        <w:rPr>
          <w:color w:val="1f1f1f"/>
        </w:rPr>
      </w:pPr>
      <w:r w:rsidDel="00000000" w:rsidR="00000000" w:rsidRPr="00000000">
        <w:rPr>
          <w:rtl w:val="0"/>
        </w:rPr>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AI Resource Inventory:</w:t>
      </w:r>
      <w:r w:rsidDel="00000000" w:rsidR="00000000" w:rsidRPr="00000000">
        <w:rPr>
          <w:color w:val="1f1f1f"/>
          <w:rtl w:val="0"/>
        </w:rPr>
        <w:t xml:space="preserve"> Complete enumeration of Cognitive Services, ML workspaces, Bot services, and deployed models.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Model Security &amp; Governance:</w:t>
      </w:r>
      <w:r w:rsidDel="00000000" w:rsidR="00000000" w:rsidRPr="00000000">
        <w:rPr>
          <w:color w:val="1f1f1f"/>
          <w:rtl w:val="0"/>
        </w:rPr>
        <w:t xml:space="preserve"> Assessment of AI deployment configurations, Responsible AI (RAI) policies, and access controls against security frameworks.</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D">
      <w:pPr>
        <w:numPr>
          <w:ilvl w:val="0"/>
          <w:numId w:val="5"/>
        </w:numPr>
        <w:ind w:left="720" w:hanging="360"/>
        <w:rPr>
          <w:color w:val="1f1f1f"/>
          <w:u w:val="none"/>
        </w:rPr>
      </w:pPr>
      <w:r w:rsidDel="00000000" w:rsidR="00000000" w:rsidRPr="00000000">
        <w:rPr>
          <w:b w:val="1"/>
          <w:bCs w:val="1"/>
          <w:color w:val="1f1f1f"/>
          <w:rtl w:val="0"/>
        </w:rPr>
        <w:t xml:space="preserve">Capabilities Lost in Azure (Data Content Phase):</w:t>
      </w:r>
      <w:r w:rsidDel="00000000" w:rsidR="00000000" w:rsidRPr="00000000">
        <w:rPr>
          <w:color w:val="1f1f1f"/>
          <w:rtl w:val="0"/>
        </w:rPr>
        <w:t xml:space="preserve"> AI-SPM is the only scanning capability that uniquely leverages the underlying DSPM infrastructure to analyze the actual content of training datasets for sensitive data exposure (PII/PHI) and bias.</w:t>
      </w:r>
    </w:p>
    <w:p w:rsidR="00000000" w:rsidDel="00000000" w:rsidP="00000000" w:rsidRDefault="00000000" w:rsidRPr="00000000" w14:paraId="0000007E">
      <w:pPr>
        <w:rPr>
          <w:color w:val="1f1f1f"/>
        </w:rPr>
      </w:pPr>
      <w:r w:rsidDel="00000000" w:rsidR="00000000" w:rsidRPr="00000000">
        <w:rPr>
          <w:rtl w:val="0"/>
        </w:rPr>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your AI workloads reside in </w:t>
      </w:r>
      <w:r w:rsidDel="00000000" w:rsidR="00000000" w:rsidRPr="00000000">
        <w:rPr>
          <w:b w:val="1"/>
          <w:bCs w:val="1"/>
          <w:color w:val="1f1f1f"/>
          <w:rtl w:val="0"/>
        </w:rPr>
        <w:t xml:space="preserve">Azure</w:t>
      </w:r>
      <w:r w:rsidDel="00000000" w:rsidR="00000000" w:rsidRPr="00000000">
        <w:rPr>
          <w:color w:val="1f1f1f"/>
          <w:rtl w:val="0"/>
        </w:rPr>
        <w:t xml:space="preserve">, using Cloud Scan means you will lose full AI asset discovery and training data content analysis.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Technical Dependency:</w:t>
      </w:r>
      <w:r w:rsidDel="00000000" w:rsidR="00000000" w:rsidRPr="00000000">
        <w:rPr>
          <w:color w:val="1f1f1f"/>
          <w:rtl w:val="0"/>
        </w:rPr>
        <w:t xml:space="preserve"> DSPM data access to Azure Cognitive Services requires VNet Service Endpoints and a dedicated DSPM managed identity to sample the data securely. This deep network-level integration can only be provisioned inside a customer-owned </w:t>
      </w:r>
      <w:r w:rsidDel="00000000" w:rsidR="00000000" w:rsidRPr="00000000">
        <w:rPr>
          <w:b w:val="1"/>
          <w:bCs w:val="1"/>
          <w:color w:val="1f1f1f"/>
          <w:rtl w:val="0"/>
        </w:rPr>
        <w:t xml:space="preserve">Outpost VNet</w:t>
      </w:r>
      <w:r w:rsidDel="00000000" w:rsidR="00000000" w:rsidRPr="00000000">
        <w:rPr>
          <w:color w:val="1f1f1f"/>
          <w:rtl w:val="0"/>
        </w:rPr>
        <w:t xml:space="preserv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your AI-SPM pilot is heavily based in Azure, you must deploy an </w:t>
      </w:r>
      <w:r w:rsidDel="00000000" w:rsidR="00000000" w:rsidRPr="00000000">
        <w:rPr>
          <w:b w:val="1"/>
          <w:bCs w:val="1"/>
          <w:color w:val="1f1f1f"/>
          <w:rtl w:val="0"/>
        </w:rPr>
        <w:t xml:space="preserve">Outpost</w:t>
      </w:r>
      <w:r w:rsidDel="00000000" w:rsidR="00000000" w:rsidRPr="00000000">
        <w:rPr>
          <w:color w:val="1f1f1f"/>
          <w:rtl w:val="0"/>
        </w:rPr>
        <w:t xml:space="preserve"> to fulfill the success criteria for deep dataset and model exposure analysis. You can configure the onboarding settings to enable DSPM exclusively for AI-SPM data stores—satisfying your goal of keeping DSPM capabilities at a "bare minimum"—while still unlocking full AI-SPM functionality.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4"/>
        <w:tblpPr w:leftFromText="180" w:rightFromText="180" w:topFromText="180" w:bottomFromText="180" w:vertAnchor="text" w:horzAnchor="text" w:tblpX="75"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695"/>
        <w:gridCol w:w="1875"/>
        <w:gridCol w:w="3315"/>
        <w:tblGridChange w:id="0">
          <w:tblGrid>
            <w:gridCol w:w="2115"/>
            <w:gridCol w:w="1695"/>
            <w:gridCol w:w="1875"/>
            <w:gridCol w:w="331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Capability / Scan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Cloud Scan (Managed Outpost)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Outpost Scan (Customer-Managed)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Architecture &amp; Dependency Notes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b w:val="1"/>
                <w:bCs w:val="1"/>
                <w:color w:val="1f1f1f"/>
                <w:rtl w:val="0"/>
              </w:rPr>
              <w:t xml:space="preserve">Discovery Engine &amp; Asset Inventory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The Discovery Engine executes directly from the Cortex Cloud tenant via API to discover resources, regardless of the chosen scan mode.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CSPM, CIEM, KSPM, CI/CD Posture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Configuration metadata is collected via standard cloud provider APIs. Cloud Scan offers zero maintenance overhead, while Outposts require customer management of IAM roles and CSP quotas.</w:t>
            </w:r>
          </w:p>
        </w:tc>
      </w:tr>
      <w:tr>
        <w:trPr>
          <w:cantSplit w:val="0"/>
          <w:trHeight w:val="4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Agentless Disk Scanning (ADS)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Cloud Scan:</w:t>
            </w:r>
            <w:r w:rsidDel="00000000" w:rsidR="00000000" w:rsidRPr="00000000">
              <w:rPr>
                <w:color w:val="1f1f1f"/>
                <w:rtl w:val="0"/>
              </w:rPr>
              <w:t xml:space="preserve"> Snapshots are securely shared with the Palo Alto Networks-owned scanning account, where ephemeral scanners process the data and delete the volume.</w:t>
            </w:r>
          </w:p>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Outpost:</w:t>
            </w:r>
            <w:r w:rsidDel="00000000" w:rsidR="00000000" w:rsidRPr="00000000">
              <w:rPr>
                <w:color w:val="1f1f1f"/>
                <w:rtl w:val="0"/>
              </w:rPr>
              <w:t xml:space="preserve"> Snapshots are shared with the customer-owned Outpost account. Scanning VMs execute entirely within the customer boundary.</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Registry Scanning (Only ACR)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Scans container images for vulnerabilities, malware, and secrets. In Outpost mode, images are pulled and analyzed securely within the customer's network boundary.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Serverless Function Scanning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Analyzes serverless code (e.g., AWS Lambda, GCP Functions) for vulnerabilities and secrets without deploying runtime agents.</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Data Security Posture Management (DSPM)</w:t>
            </w:r>
            <w:r w:rsidDel="00000000" w:rsidR="00000000" w:rsidRPr="00000000">
              <w:rPr>
                <w:rtl w:val="0"/>
              </w:rPr>
            </w:r>
          </w:p>
          <w:p w:rsidR="00000000" w:rsidDel="00000000" w:rsidP="00000000" w:rsidRDefault="00000000" w:rsidRPr="00000000" w14:paraId="000000A0">
            <w:pPr>
              <w:spacing w:after="480" w:lineRule="auto"/>
              <w:rPr>
                <w:i w:val="1"/>
                <w:iCs w:val="1"/>
                <w:color w:val="1f1f1f"/>
              </w:rPr>
            </w:pPr>
            <w:r w:rsidDel="00000000" w:rsidR="00000000" w:rsidRPr="00000000">
              <w:rPr>
                <w:i w:val="1"/>
                <w:iCs w:val="1"/>
                <w:color w:val="1f1f1f"/>
                <w:rtl w:val="0"/>
              </w:rPr>
              <w:t xml:space="preserve">(Cloud-Native Data Stores)</w:t>
            </w:r>
          </w:p>
          <w:p w:rsidR="00000000" w:rsidDel="00000000" w:rsidP="00000000" w:rsidRDefault="00000000" w:rsidRPr="00000000" w14:paraId="000000A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Cloud Scan:</w:t>
            </w:r>
            <w:r w:rsidDel="00000000" w:rsidR="00000000" w:rsidRPr="00000000">
              <w:rPr>
                <w:color w:val="1f1f1f"/>
                <w:rtl w:val="0"/>
              </w:rPr>
              <w:t xml:space="preserve"> Actual data is temporarily accessible to Palo Alto Networks for classification, secured via Zero Trust, and deleted immediately post-scan.</w:t>
            </w:r>
          </w:p>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Outpost:</w:t>
            </w:r>
            <w:r w:rsidDel="00000000" w:rsidR="00000000" w:rsidRPr="00000000">
              <w:rPr>
                <w:color w:val="1f1f1f"/>
                <w:rtl w:val="0"/>
              </w:rPr>
              <w:t xml:space="preserve"> Only metadata leaves the customer environment; raw data remains within the local cloud region.</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b w:val="1"/>
                <w:bCs w:val="1"/>
                <w:color w:val="1f1f1f"/>
              </w:rPr>
            </w:pPr>
            <w:r w:rsidDel="00000000" w:rsidR="00000000" w:rsidRPr="00000000">
              <w:rPr>
                <w:b w:val="1"/>
                <w:bCs w:val="1"/>
                <w:color w:val="1f1f1f"/>
                <w:rtl w:val="0"/>
              </w:rPr>
              <w:t xml:space="preserve">Data Security Posture Management (DSPM)</w:t>
            </w:r>
          </w:p>
          <w:p w:rsidR="00000000" w:rsidDel="00000000" w:rsidP="00000000" w:rsidRDefault="00000000" w:rsidRPr="00000000" w14:paraId="000000A7">
            <w:pPr>
              <w:spacing w:after="480" w:lineRule="auto"/>
              <w:rPr>
                <w:b w:val="1"/>
                <w:bCs w:val="1"/>
                <w:color w:val="1f1f1f"/>
              </w:rPr>
            </w:pPr>
            <w:r w:rsidDel="00000000" w:rsidR="00000000" w:rsidRPr="00000000">
              <w:rPr>
                <w:i w:val="1"/>
                <w:iCs w:val="1"/>
                <w:color w:val="1f1f1f"/>
                <w:rtl w:val="0"/>
              </w:rPr>
              <w:t xml:space="preserve">(SaaS Data Stores, e.g., </w:t>
            </w:r>
            <w:r w:rsidDel="00000000" w:rsidR="00000000" w:rsidRPr="00000000">
              <w:rPr>
                <w:b w:val="1"/>
                <w:bCs w:val="1"/>
                <w:i w:val="1"/>
                <w:iCs w:val="1"/>
                <w:color w:val="1f1f1f"/>
                <w:rtl w:val="0"/>
              </w:rPr>
              <w:t xml:space="preserve">Snowflake, O365)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Not Supported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DSPM classification for SaaS applications is exclusively supported in Cloud Scan mode.</w:t>
            </w:r>
          </w:p>
          <w:p w:rsidR="00000000" w:rsidDel="00000000" w:rsidP="00000000" w:rsidRDefault="00000000" w:rsidRPr="00000000" w14:paraId="000000AB">
            <w:pPr>
              <w:spacing w:after="480" w:lineRule="auto"/>
              <w:rPr>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AI Security Posture Management (AI-SPM)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Supported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Discovers and secures AI-powered applications, models, and training datasets via cloud provider APIs.</w:t>
            </w:r>
          </w:p>
        </w:tc>
      </w:tr>
    </w:tbl>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mhht7hro62o" w:id="6"/>
      <w:bookmarkEnd w:id="6"/>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547izhczqpi" w:id="7"/>
      <w:bookmarkEnd w:id="7"/>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2orktmodfxi" w:id="8"/>
      <w:bookmarkEnd w:id="8"/>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y4b1bemogiq" w:id="9"/>
      <w:bookmarkEnd w:id="9"/>
      <w:r w:rsidDel="00000000" w:rsidR="00000000" w:rsidRPr="00000000">
        <w:rPr>
          <w:b w:val="1"/>
          <w:bCs w:val="1"/>
          <w:color w:val="1f1f1f"/>
          <w:sz w:val="26"/>
          <w:szCs w:val="26"/>
          <w:rtl w:val="0"/>
        </w:rPr>
        <w:t xml:space="preserve">Strategic and Operational Trade-Offs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Infrastructure &amp; Maintenance Overhead:</w:t>
      </w:r>
      <w:r w:rsidDel="00000000" w:rsidR="00000000" w:rsidRPr="00000000">
        <w:rPr>
          <w:color w:val="1f1f1f"/>
          <w:rtl w:val="0"/>
        </w:rPr>
        <w:t xml:space="preserve"> Cloud Scan (Cortex-managed) requires zero infrastructure management from the customer. Outpost Scan incurs active maintenance overhead, requiring the customer to secure the Outpost environment, perform component version upgrades, and manage cloud provider quotas to accommodate the ephemeral scanner workloads.</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Compute Costs:</w:t>
      </w:r>
      <w:r w:rsidDel="00000000" w:rsidR="00000000" w:rsidRPr="00000000">
        <w:rPr>
          <w:color w:val="1f1f1f"/>
          <w:rtl w:val="0"/>
        </w:rPr>
        <w:t xml:space="preserve"> Cloud Scan shifts the compute burden to Palo Alto Networks, significantly reducing customer cloud costs. Outpost Scan requires the customer to assume all CSP compute costs associated with the dynamic provisioning of scanning VMs.</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Residency &amp; Compliance:</w:t>
      </w:r>
      <w:r w:rsidDel="00000000" w:rsidR="00000000" w:rsidRPr="00000000">
        <w:rPr>
          <w:color w:val="1f1f1f"/>
          <w:rtl w:val="0"/>
        </w:rPr>
        <w:t xml:space="preserve"> Outpost Scan utilizes a regionally symmetric architecture, ensuring that data is processed locally within the exact cloud region and provider where it resides. This makes Outpost the mandatory choice for highly-regulated markets with strict data sovereignty constraints or a zero-trust stance on third-party vendor data access.</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ind w:left="0" w:firstLine="0"/>
        <w:rPr>
          <w:color w:val="188038"/>
          <w:sz w:val="23"/>
          <w:szCs w:val="23"/>
          <w:shd w:fill="f2f0f0" w:val="clear"/>
        </w:rPr>
      </w:pPr>
      <w:r w:rsidDel="00000000" w:rsidR="00000000" w:rsidRPr="00000000">
        <w:rPr>
          <w:color w:val="188038"/>
          <w:sz w:val="23"/>
          <w:szCs w:val="23"/>
          <w:shd w:fill="f2f0f0" w:val="clear"/>
          <w:rtl w:val="0"/>
        </w:rPr>
        <w:br w:type="textWrapping"/>
      </w:r>
    </w:p>
    <w:p w:rsidR="00000000" w:rsidDel="00000000" w:rsidP="00000000" w:rsidRDefault="00000000" w:rsidRPr="00000000" w14:paraId="000000B9">
      <w:pPr>
        <w:rPr>
          <w:color w:val="1f1f1f"/>
        </w:rPr>
      </w:pPr>
      <w:r w:rsidDel="00000000" w:rsidR="00000000" w:rsidRPr="00000000">
        <w:rPr>
          <w:color w:val="1f1f1f"/>
          <w:rtl w:val="0"/>
        </w:rPr>
        <w:t xml:space="preserve">Cortex Cloud offers two distinct architectural models for scanning your cloud environment: </w:t>
      </w:r>
      <w:r w:rsidDel="00000000" w:rsidR="00000000" w:rsidRPr="00000000">
        <w:rPr>
          <w:b w:val="1"/>
          <w:bCs w:val="1"/>
          <w:color w:val="1f1f1f"/>
          <w:rtl w:val="0"/>
        </w:rPr>
        <w:t xml:space="preserve">Cloud Scan</w:t>
      </w:r>
      <w:r w:rsidDel="00000000" w:rsidR="00000000" w:rsidRPr="00000000">
        <w:rPr>
          <w:color w:val="1f1f1f"/>
          <w:rtl w:val="0"/>
        </w:rPr>
        <w:t xml:space="preserve"> (a fully managed, SaaS-based approach) and </w:t>
      </w:r>
      <w:r w:rsidDel="00000000" w:rsidR="00000000" w:rsidRPr="00000000">
        <w:rPr>
          <w:b w:val="1"/>
          <w:bCs w:val="1"/>
          <w:color w:val="1f1f1f"/>
          <w:rtl w:val="0"/>
        </w:rPr>
        <w:t xml:space="preserve">Outpost Scan</w:t>
      </w:r>
      <w:r w:rsidDel="00000000" w:rsidR="00000000" w:rsidRPr="00000000">
        <w:rPr>
          <w:color w:val="1f1f1f"/>
          <w:rtl w:val="0"/>
        </w:rPr>
        <w:t xml:space="preserve"> (a customer-managed, localized infrastructure approach).</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bhyi0xnl2d1" w:id="10"/>
      <w:bookmarkEnd w:id="10"/>
      <w:r w:rsidDel="00000000" w:rsidR="00000000" w:rsidRPr="00000000">
        <w:rPr>
          <w:b w:val="1"/>
          <w:bCs w:val="1"/>
          <w:color w:val="1f1f1f"/>
          <w:sz w:val="26"/>
          <w:szCs w:val="26"/>
          <w:rtl w:val="0"/>
        </w:rPr>
        <w:t xml:space="preserve">Cloud Scan vs. Outpost Scan: Architectural Comparison</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360"/>
        <w:gridCol w:w="3570"/>
        <w:tblGridChange w:id="0">
          <w:tblGrid>
            <w:gridCol w:w="2085"/>
            <w:gridCol w:w="3360"/>
            <w:gridCol w:w="35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Capability /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Cloud Scan (Managed Outpost)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b w:val="1"/>
                <w:bCs w:val="1"/>
                <w:color w:val="1f1f1f"/>
                <w:rtl w:val="0"/>
              </w:rPr>
              <w:t xml:space="preserve">Outpost Scan (Customer-Managed)</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Infrastructure &amp; Maintenance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Zero management overhead. Infrastructure is completely owned, operated, and continuously updated by Palo Alto Networks.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High management overhead. You are responsible for securing the Outpost, managing IAM roles/permissions, upgrading scanner versions, and adjusting CSP quotas.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b w:val="1"/>
                <w:bCs w:val="1"/>
                <w:color w:val="1f1f1f"/>
                <w:rtl w:val="0"/>
              </w:rPr>
              <w:t xml:space="preserve">Compute Costs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Palo Alto Networks absorbs the cloud compute costs associated with the scanning infrastructure.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You assume all cloud provider infrastructure costs (compute, storage, networking) required to run the ephemeral scanning VMs.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b w:val="1"/>
                <w:bCs w:val="1"/>
                <w:color w:val="1f1f1f"/>
                <w:rtl w:val="0"/>
              </w:rPr>
              <w:t xml:space="preserve">Data Security &amp; Residency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For deep analysis (like DSPM), actual data or snapshots are securely shared with a single-tenant Palo Alto Networks account. Data is protected via Zero Trust and deleted immediately after classification.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Regionally symmetric architecture ensures raw data and snapshots never leave your cloud network boundary. Only metadata and findings are sent back to Cortex Cloud.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SaaS DSPM Support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Fully supports DSPM classification for SaaS applications like Snowflake and Microsoft Office 365.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Not Supported.</w:t>
            </w:r>
            <w:r w:rsidDel="00000000" w:rsidR="00000000" w:rsidRPr="00000000">
              <w:rPr>
                <w:color w:val="1f1f1f"/>
                <w:rtl w:val="0"/>
              </w:rPr>
              <w:t xml:space="preserve"> DSPM for SaaS applications cannot be executed via Outpost.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Azure BYOA Governance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Not applicable.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Supports Bring Your Own App (BYOA) deployments for organizations requiring strict Entra ID governance over the scanning application.</w:t>
            </w:r>
          </w:p>
        </w:tc>
      </w:tr>
    </w:tbl>
    <w:p w:rsidR="00000000" w:rsidDel="00000000" w:rsidP="00000000" w:rsidRDefault="00000000" w:rsidRPr="00000000" w14:paraId="000000CE">
      <w:pPr>
        <w:rPr>
          <w:i w:val="1"/>
          <w:iCs w:val="1"/>
          <w:color w:val="1f1f1f"/>
          <w:highlight w:val="green"/>
        </w:rPr>
      </w:pPr>
      <w:r w:rsidDel="00000000" w:rsidR="00000000" w:rsidRPr="00000000">
        <w:rPr>
          <w:i w:val="1"/>
          <w:iCs w:val="1"/>
          <w:color w:val="1f1f1f"/>
          <w:rtl w:val="0"/>
        </w:rPr>
        <w:t xml:space="preserve">(</w:t>
      </w:r>
      <w:r w:rsidDel="00000000" w:rsidR="00000000" w:rsidRPr="00000000">
        <w:rPr>
          <w:i w:val="1"/>
          <w:iCs w:val="1"/>
          <w:color w:val="1f1f1f"/>
          <w:highlight w:val="green"/>
          <w:rtl w:val="0"/>
        </w:rPr>
        <w:t xml:space="preserve">Note: Regardless of the chosen scan mode, foundational components like the Discovery Engine will always execute directly from the Cortex Cloud tenant via standard cloud provider APIs to build your initial asset inventory.)</w:t>
      </w:r>
    </w:p>
    <w:p w:rsidR="00000000" w:rsidDel="00000000" w:rsidP="00000000" w:rsidRDefault="00000000" w:rsidRPr="00000000" w14:paraId="000000CF">
      <w:pPr>
        <w:rPr>
          <w:color w:val="1f1f1f"/>
        </w:rPr>
      </w:pP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40rjxffs71o" w:id="11"/>
      <w:bookmarkEnd w:id="11"/>
      <w:r w:rsidDel="00000000" w:rsidR="00000000" w:rsidRPr="00000000">
        <w:rPr>
          <w:b w:val="1"/>
          <w:bCs w:val="1"/>
          <w:color w:val="1f1f1f"/>
          <w:sz w:val="26"/>
          <w:szCs w:val="26"/>
          <w:rtl w:val="0"/>
        </w:rPr>
        <w:t xml:space="preserve">Strategic Recommendations: Which Option is Better?</w:t>
      </w:r>
    </w:p>
    <w:p w:rsidR="00000000" w:rsidDel="00000000" w:rsidP="00000000" w:rsidRDefault="00000000" w:rsidRPr="00000000" w14:paraId="000000D1">
      <w:pPr>
        <w:rPr>
          <w:color w:val="1f1f1f"/>
        </w:rPr>
      </w:pPr>
      <w:r w:rsidDel="00000000" w:rsidR="00000000" w:rsidRPr="00000000">
        <w:rPr>
          <w:b w:val="1"/>
          <w:bCs w:val="1"/>
          <w:color w:val="1f1f1f"/>
          <w:rtl w:val="0"/>
        </w:rPr>
        <w:t xml:space="preserve">When to Choose Cloud Scan (The Recommended Default)</w:t>
      </w:r>
      <w:r w:rsidDel="00000000" w:rsidR="00000000" w:rsidRPr="00000000">
        <w:rPr>
          <w:color w:val="1f1f1f"/>
          <w:rtl w:val="0"/>
        </w:rPr>
        <w:t xml:space="preserve"> Cloud Scan is the recommended deployment model for the vast majority of organizations. You should select Cloud Scan if your primary goals are:</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Faster Time-to-Value:</w:t>
      </w:r>
      <w:r w:rsidDel="00000000" w:rsidR="00000000" w:rsidRPr="00000000">
        <w:rPr>
          <w:color w:val="1f1f1f"/>
          <w:rtl w:val="0"/>
        </w:rPr>
        <w:t xml:space="preserve"> Requires zero infrastructure provisioning on your end, allowing for rapid onboarding and immediate visibility into your cloud estate.</w:t>
      </w:r>
    </w:p>
    <w:p w:rsidR="00000000" w:rsidDel="00000000" w:rsidP="00000000" w:rsidRDefault="00000000" w:rsidRPr="00000000" w14:paraId="000000D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Cost Reduction:</w:t>
      </w:r>
      <w:r w:rsidDel="00000000" w:rsidR="00000000" w:rsidRPr="00000000">
        <w:rPr>
          <w:color w:val="1f1f1f"/>
          <w:rtl w:val="0"/>
        </w:rPr>
        <w:t xml:space="preserve"> Eliminates customer-side cloud compute charges for ephemeral scanning VMs, as the processing burden shifts entirely to Palo Alto Networks.</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Operational Efficiency:</w:t>
      </w:r>
      <w:r w:rsidDel="00000000" w:rsidR="00000000" w:rsidRPr="00000000">
        <w:rPr>
          <w:color w:val="1f1f1f"/>
          <w:rtl w:val="0"/>
        </w:rPr>
        <w:t xml:space="preserve"> Eliminates the need to maintain Terraform state files, monitor scanner VM health, or continuously manage cloud provider quotas across multiple regions.</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Comprehensive DSPM:</w:t>
      </w:r>
      <w:r w:rsidDel="00000000" w:rsidR="00000000" w:rsidRPr="00000000">
        <w:rPr>
          <w:color w:val="1f1f1f"/>
          <w:rtl w:val="0"/>
        </w:rPr>
        <w:t xml:space="preserve"> You require Data Security Posture Management (DSPM) for external SaaS data stores (such as Snowflake or Office 365).</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8">
      <w:pPr>
        <w:rPr>
          <w:color w:val="1f1f1f"/>
        </w:rPr>
      </w:pPr>
      <w:r w:rsidDel="00000000" w:rsidR="00000000" w:rsidRPr="00000000">
        <w:rPr>
          <w:b w:val="1"/>
          <w:bCs w:val="1"/>
          <w:color w:val="1f1f1f"/>
          <w:rtl w:val="0"/>
        </w:rPr>
        <w:t xml:space="preserve">When to Choose Outpost Scan (Advanced Deployment)</w:t>
      </w:r>
      <w:r w:rsidDel="00000000" w:rsidR="00000000" w:rsidRPr="00000000">
        <w:rPr>
          <w:color w:val="1f1f1f"/>
          <w:rtl w:val="0"/>
        </w:rPr>
        <w:t xml:space="preserve"> Outpost Scan is an advanced architectural model that should be reserved strictly for environments where Cloud Scan is prohibitive. You should select Outpost Scan if your organization requires:</w:t>
      </w:r>
    </w:p>
    <w:p w:rsidR="00000000" w:rsidDel="00000000" w:rsidP="00000000" w:rsidRDefault="00000000" w:rsidRPr="00000000" w14:paraId="000000D9">
      <w:pPr>
        <w:rPr>
          <w:color w:val="1f1f1f"/>
        </w:rPr>
      </w:pPr>
      <w:r w:rsidDel="00000000" w:rsidR="00000000" w:rsidRPr="00000000">
        <w:rPr>
          <w:rtl w:val="0"/>
        </w:rPr>
      </w:r>
    </w:p>
    <w:p w:rsidR="00000000" w:rsidDel="00000000" w:rsidP="00000000" w:rsidRDefault="00000000" w:rsidRPr="00000000" w14:paraId="000000D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Strict Data Sovereignty:</w:t>
      </w:r>
      <w:r w:rsidDel="00000000" w:rsidR="00000000" w:rsidRPr="00000000">
        <w:rPr>
          <w:color w:val="1f1f1f"/>
          <w:rtl w:val="0"/>
        </w:rPr>
        <w:t xml:space="preserve"> You operate in a highly-regulated market (e.g., specialized financial sectors, government) or have strict internal compliance policies dictating that raw data, memory dumps, or disk snapshots must never leave your network boundary.</w:t>
      </w:r>
    </w:p>
    <w:p w:rsidR="00000000" w:rsidDel="00000000" w:rsidP="00000000" w:rsidRDefault="00000000" w:rsidRPr="00000000" w14:paraId="000000D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Zero-Trust Vendor Stance:</w:t>
      </w:r>
      <w:r w:rsidDel="00000000" w:rsidR="00000000" w:rsidRPr="00000000">
        <w:rPr>
          <w:color w:val="1f1f1f"/>
          <w:rtl w:val="0"/>
        </w:rPr>
        <w:t xml:space="preserve"> Your security architecture mandates a "healthy mistrust" of third-party SaaS vendors, prohibiting direct external API access to your sensitive storage buckets or databases.</w:t>
      </w:r>
    </w:p>
    <w:p w:rsidR="00000000" w:rsidDel="00000000" w:rsidP="00000000" w:rsidRDefault="00000000" w:rsidRPr="00000000" w14:paraId="000000D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Strict Identity Governance:</w:t>
      </w:r>
      <w:r w:rsidDel="00000000" w:rsidR="00000000" w:rsidRPr="00000000">
        <w:rPr>
          <w:color w:val="1f1f1f"/>
          <w:rtl w:val="0"/>
        </w:rPr>
        <w:t xml:space="preserve"> You require the Azure BYOA (Bring Your Own App) model to maintain absolute lifecycle and credential control over the Entra ID App Registration used for scanning.</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ind w:left="0" w:firstLine="0"/>
        <w:rPr>
          <w:color w:val="188038"/>
          <w:sz w:val="23"/>
          <w:szCs w:val="23"/>
          <w:shd w:fill="f2f0f0" w:val="clear"/>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br w:type="textWrapping"/>
        <w:t xml:space="preserve">Question from Michael </w:t>
      </w:r>
      <w:r w:rsidDel="00000000" w:rsidR="00000000" w:rsidRPr="00000000">
        <w:rPr>
          <w:rtl w:val="0"/>
        </w:rPr>
        <w:t xml:space="preserve">Li</w:t>
      </w:r>
      <w:r w:rsidDel="00000000" w:rsidR="00000000" w:rsidRPr="00000000">
        <w:rPr>
          <w:rtl w:val="0"/>
        </w:rPr>
        <w:t xml:space="preserve"> </w:t>
        <w:br w:type="textWrapping"/>
        <w:t xml:space="preserve">===================</w:t>
        <w:br w:type="textWrapping"/>
        <w:br w:type="textWrapping"/>
      </w:r>
      <w:r w:rsidDel="00000000" w:rsidR="00000000" w:rsidRPr="00000000">
        <w:rPr>
          <w:b w:val="1"/>
          <w:bCs w:val="1"/>
          <w:sz w:val="24"/>
          <w:szCs w:val="24"/>
          <w:rtl w:val="0"/>
        </w:rPr>
        <w:t xml:space="preserve">Resources and infrastructure</w:t>
      </w:r>
    </w:p>
    <w:p w:rsidR="00000000" w:rsidDel="00000000" w:rsidP="00000000" w:rsidRDefault="00000000" w:rsidRPr="00000000" w14:paraId="000000DF">
      <w:pPr>
        <w:numPr>
          <w:ilvl w:val="0"/>
          <w:numId w:val="9"/>
        </w:numPr>
        <w:shd w:fill="ffffff" w:val="clear"/>
        <w:spacing w:after="0" w:afterAutospacing="0" w:lineRule="auto"/>
        <w:ind w:left="940" w:hanging="360"/>
        <w:rPr>
          <w:color w:val="000000"/>
          <w:sz w:val="24"/>
          <w:szCs w:val="24"/>
        </w:rPr>
      </w:pPr>
      <w:r w:rsidDel="00000000" w:rsidR="00000000" w:rsidRPr="00000000">
        <w:rPr>
          <w:sz w:val="24"/>
          <w:szCs w:val="24"/>
          <w:rtl w:val="0"/>
        </w:rPr>
        <w:t xml:space="preserve">What Azure resources does Outpost deploy (VMs, AKS, storage, networking), and at what sizes?</w:t>
      </w:r>
    </w:p>
    <w:p w:rsidR="00000000" w:rsidDel="00000000" w:rsidP="00000000" w:rsidRDefault="00000000" w:rsidRPr="00000000" w14:paraId="000000E0">
      <w:pPr>
        <w:numPr>
          <w:ilvl w:val="0"/>
          <w:numId w:val="9"/>
        </w:numPr>
        <w:shd w:fill="ffffff" w:val="clear"/>
        <w:spacing w:after="240" w:lineRule="auto"/>
        <w:ind w:left="940" w:hanging="360"/>
        <w:rPr>
          <w:color w:val="000000"/>
          <w:sz w:val="24"/>
          <w:szCs w:val="24"/>
        </w:rPr>
      </w:pPr>
      <w:r w:rsidDel="00000000" w:rsidR="00000000" w:rsidRPr="00000000">
        <w:rPr>
          <w:sz w:val="24"/>
          <w:szCs w:val="24"/>
          <w:rtl w:val="0"/>
        </w:rPr>
        <w:t xml:space="preserve">Do you have a sizing guide or cost estimate based on environment size (number of subscriptions and resources)?</w:t>
      </w:r>
    </w:p>
    <w:p w:rsidR="00000000" w:rsidDel="00000000" w:rsidP="00000000" w:rsidRDefault="00000000" w:rsidRPr="00000000" w14:paraId="000000E1">
      <w:pPr>
        <w:shd w:fill="ffffff" w:val="clear"/>
        <w:spacing w:after="240" w:line="360" w:lineRule="auto"/>
        <w:rPr>
          <w:b w:val="1"/>
          <w:bCs w:val="1"/>
          <w:sz w:val="24"/>
          <w:szCs w:val="24"/>
        </w:rPr>
      </w:pPr>
      <w:r w:rsidDel="00000000" w:rsidR="00000000" w:rsidRPr="00000000">
        <w:rPr>
          <w:b w:val="1"/>
          <w:bCs w:val="1"/>
          <w:sz w:val="24"/>
          <w:szCs w:val="24"/>
          <w:rtl w:val="0"/>
        </w:rPr>
        <w:t xml:space="preserve">Snapshots and data</w:t>
      </w:r>
    </w:p>
    <w:p w:rsidR="00000000" w:rsidDel="00000000" w:rsidP="00000000" w:rsidRDefault="00000000" w:rsidRPr="00000000" w14:paraId="000000E2">
      <w:pPr>
        <w:numPr>
          <w:ilvl w:val="0"/>
          <w:numId w:val="6"/>
        </w:numPr>
        <w:shd w:fill="ffffff" w:val="clear"/>
        <w:spacing w:after="0" w:afterAutospacing="0" w:lineRule="auto"/>
        <w:ind w:left="940" w:hanging="360"/>
        <w:rPr>
          <w:color w:val="000000"/>
          <w:sz w:val="24"/>
          <w:szCs w:val="24"/>
        </w:rPr>
      </w:pPr>
      <w:r w:rsidDel="00000000" w:rsidR="00000000" w:rsidRPr="00000000">
        <w:rPr>
          <w:sz w:val="24"/>
          <w:szCs w:val="24"/>
          <w:rtl w:val="0"/>
        </w:rPr>
        <w:t xml:space="preserve">What is snapshotted during a scan: full disks, storage and databases, or metadata only?</w:t>
      </w:r>
    </w:p>
    <w:p w:rsidR="00000000" w:rsidDel="00000000" w:rsidP="00000000" w:rsidRDefault="00000000" w:rsidRPr="00000000" w14:paraId="000000E3">
      <w:pPr>
        <w:numPr>
          <w:ilvl w:val="0"/>
          <w:numId w:val="6"/>
        </w:numPr>
        <w:shd w:fill="ffffff" w:val="clear"/>
        <w:spacing w:after="0" w:afterAutospacing="0" w:lineRule="auto"/>
        <w:ind w:left="940" w:hanging="360"/>
        <w:rPr>
          <w:color w:val="000000"/>
          <w:sz w:val="24"/>
          <w:szCs w:val="24"/>
        </w:rPr>
      </w:pPr>
      <w:r w:rsidDel="00000000" w:rsidR="00000000" w:rsidRPr="00000000">
        <w:rPr>
          <w:sz w:val="24"/>
          <w:szCs w:val="24"/>
          <w:rtl w:val="0"/>
        </w:rPr>
        <w:t xml:space="preserve">How long are snapshots kept, and can we configure retention?</w:t>
      </w:r>
    </w:p>
    <w:p w:rsidR="00000000" w:rsidDel="00000000" w:rsidP="00000000" w:rsidRDefault="00000000" w:rsidRPr="00000000" w14:paraId="000000E4">
      <w:pPr>
        <w:numPr>
          <w:ilvl w:val="0"/>
          <w:numId w:val="6"/>
        </w:numPr>
        <w:shd w:fill="ffffff" w:val="clear"/>
        <w:spacing w:after="240" w:lineRule="auto"/>
        <w:ind w:left="940" w:hanging="360"/>
        <w:rPr>
          <w:color w:val="000000"/>
          <w:sz w:val="24"/>
          <w:szCs w:val="24"/>
        </w:rPr>
      </w:pPr>
      <w:r w:rsidDel="00000000" w:rsidR="00000000" w:rsidRPr="00000000">
        <w:rPr>
          <w:sz w:val="24"/>
          <w:szCs w:val="24"/>
          <w:rtl w:val="0"/>
        </w:rPr>
        <w:t xml:space="preserve">Is any scan data sent back to Palo Alto, and if so, what?</w:t>
      </w:r>
    </w:p>
    <w:p w:rsidR="00000000" w:rsidDel="00000000" w:rsidP="00000000" w:rsidRDefault="00000000" w:rsidRPr="00000000" w14:paraId="000000E5">
      <w:pPr>
        <w:shd w:fill="ffffff" w:val="clear"/>
        <w:spacing w:after="240" w:line="360" w:lineRule="auto"/>
        <w:rPr>
          <w:b w:val="1"/>
          <w:bCs w:val="1"/>
          <w:sz w:val="24"/>
          <w:szCs w:val="24"/>
        </w:rPr>
      </w:pPr>
      <w:r w:rsidDel="00000000" w:rsidR="00000000" w:rsidRPr="00000000">
        <w:rPr>
          <w:b w:val="1"/>
          <w:bCs w:val="1"/>
          <w:sz w:val="24"/>
          <w:szCs w:val="24"/>
          <w:rtl w:val="0"/>
        </w:rPr>
        <w:t xml:space="preserve">Licensing</w:t>
      </w:r>
    </w:p>
    <w:p w:rsidR="00000000" w:rsidDel="00000000" w:rsidP="00000000" w:rsidRDefault="00000000" w:rsidRPr="00000000" w14:paraId="000000E6">
      <w:pPr>
        <w:numPr>
          <w:ilvl w:val="0"/>
          <w:numId w:val="2"/>
        </w:numPr>
        <w:shd w:fill="ffffff" w:val="clear"/>
        <w:spacing w:after="240" w:lineRule="auto"/>
        <w:ind w:left="940" w:hanging="360"/>
        <w:rPr>
          <w:color w:val="000000"/>
          <w:sz w:val="24"/>
          <w:szCs w:val="24"/>
        </w:rPr>
      </w:pPr>
      <w:r w:rsidDel="00000000" w:rsidR="00000000" w:rsidRPr="00000000">
        <w:rPr>
          <w:sz w:val="24"/>
          <w:szCs w:val="24"/>
          <w:rtl w:val="0"/>
        </w:rPr>
        <w:t xml:space="preserve">Is there any extra license charge for Outpost compared with CloudScan, including for CSPM scanning?</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rtex-docs.paloaltonetworks.com/microsoft-azure-manual-onboarding/azure-manual-onboarding-guide/azure-manual-onboarding-management-group-or-tenant-scope/phase-4-audit-lo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