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4CDB008A"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8B092FD" w14:textId="4B087274" w:rsidR="006157F6" w:rsidRDefault="00522586" w:rsidP="009764CD">
      <w:pPr>
        <w:spacing w:after="240" w:line="240" w:lineRule="auto"/>
        <w:rPr>
          <w:rFonts w:asciiTheme="minorBidi" w:hAnsiTheme="minorBidi"/>
          <w:szCs w:val="32"/>
        </w:rPr>
      </w:pPr>
      <w:proofErr w:type="gramStart"/>
      <w:r>
        <w:rPr>
          <w:rFonts w:asciiTheme="minorBidi" w:hAnsiTheme="minorBidi"/>
          <w:szCs w:val="32"/>
        </w:rPr>
        <w:t>One line</w:t>
      </w:r>
      <w:proofErr w:type="gramEnd"/>
      <w:r w:rsidR="006157F6">
        <w:rPr>
          <w:rFonts w:asciiTheme="minorBidi" w:hAnsiTheme="minorBidi"/>
          <w:szCs w:val="32"/>
        </w:rPr>
        <w:t xml:space="preserve"> introduction</w:t>
      </w:r>
      <w:r>
        <w:rPr>
          <w:rFonts w:asciiTheme="minorBidi" w:hAnsiTheme="minorBidi"/>
          <w:szCs w:val="32"/>
        </w:rPr>
        <w:t>:</w:t>
      </w:r>
    </w:p>
    <w:p w14:paraId="1E1BB6EA" w14:textId="1523A176" w:rsidR="00522586" w:rsidRDefault="00522586" w:rsidP="009764CD">
      <w:pPr>
        <w:spacing w:after="240" w:line="240" w:lineRule="auto"/>
        <w:rPr>
          <w:rFonts w:asciiTheme="minorBidi" w:hAnsiTheme="minorBidi"/>
          <w:szCs w:val="32"/>
        </w:rPr>
      </w:pPr>
      <w:r>
        <w:rPr>
          <w:rFonts w:asciiTheme="minorBidi" w:hAnsiTheme="minorBidi"/>
          <w:szCs w:val="32"/>
        </w:rPr>
        <w:t>Methods used:</w:t>
      </w:r>
    </w:p>
    <w:p w14:paraId="39634BBB" w14:textId="3082BCC1" w:rsidR="006157F6" w:rsidRDefault="00522586" w:rsidP="009764CD">
      <w:pPr>
        <w:spacing w:after="240" w:line="240" w:lineRule="auto"/>
        <w:rPr>
          <w:rFonts w:asciiTheme="minorBidi" w:hAnsiTheme="minorBidi"/>
          <w:szCs w:val="32"/>
        </w:rPr>
      </w:pPr>
      <w:r>
        <w:rPr>
          <w:rFonts w:asciiTheme="minorBidi" w:hAnsiTheme="minorBidi"/>
          <w:szCs w:val="32"/>
        </w:rPr>
        <w:t>General trends:</w:t>
      </w:r>
    </w:p>
    <w:p w14:paraId="228FF3E9" w14:textId="6D995E5D" w:rsidR="00522586" w:rsidRDefault="00522586" w:rsidP="009764CD">
      <w:pPr>
        <w:spacing w:after="240" w:line="240" w:lineRule="auto"/>
        <w:rPr>
          <w:rFonts w:asciiTheme="minorBidi" w:hAnsiTheme="minorBidi"/>
          <w:szCs w:val="32"/>
        </w:rPr>
      </w:pPr>
      <w:r>
        <w:rPr>
          <w:rFonts w:asciiTheme="minorBidi" w:hAnsiTheme="minorBidi"/>
          <w:szCs w:val="32"/>
        </w:rPr>
        <w:t>Dimensionality reduction and cluster selection:</w:t>
      </w:r>
    </w:p>
    <w:p w14:paraId="2FC5FCBD" w14:textId="67ED481B" w:rsidR="00522586" w:rsidRDefault="00522586" w:rsidP="009764CD">
      <w:pPr>
        <w:spacing w:after="240" w:line="240" w:lineRule="auto"/>
        <w:rPr>
          <w:rFonts w:asciiTheme="minorBidi" w:hAnsiTheme="minorBidi"/>
          <w:szCs w:val="32"/>
        </w:rPr>
      </w:pPr>
      <w:r>
        <w:rPr>
          <w:rFonts w:asciiTheme="minorBidi" w:hAnsiTheme="minorBidi"/>
          <w:szCs w:val="32"/>
        </w:rPr>
        <w:t>Clustering and geographic distribution:</w:t>
      </w:r>
    </w:p>
    <w:p w14:paraId="4820D993" w14:textId="14F426AD" w:rsidR="00522586" w:rsidRDefault="00522586" w:rsidP="009764CD">
      <w:pPr>
        <w:spacing w:after="240" w:line="240" w:lineRule="auto"/>
        <w:rPr>
          <w:rFonts w:asciiTheme="minorBidi" w:hAnsiTheme="minorBidi"/>
          <w:szCs w:val="32"/>
        </w:rPr>
      </w:pPr>
      <w:r>
        <w:rPr>
          <w:rFonts w:asciiTheme="minorBidi" w:hAnsiTheme="minorBidi"/>
          <w:szCs w:val="32"/>
        </w:rPr>
        <w:t>Mutational analysis:</w:t>
      </w:r>
    </w:p>
    <w:p w14:paraId="757C7FC7" w14:textId="2B67DFFB" w:rsidR="00522586" w:rsidRPr="006157F6" w:rsidRDefault="00522586" w:rsidP="009764CD">
      <w:pPr>
        <w:spacing w:after="240" w:line="240" w:lineRule="auto"/>
        <w:rPr>
          <w:rFonts w:asciiTheme="minorBidi" w:hAnsiTheme="minorBidi"/>
          <w:szCs w:val="32"/>
        </w:rPr>
      </w:pPr>
      <w:r>
        <w:rPr>
          <w:rFonts w:asciiTheme="minorBidi" w:hAnsiTheme="minorBidi"/>
          <w:szCs w:val="32"/>
        </w:rPr>
        <w:t>Conclusion:</w:t>
      </w:r>
    </w:p>
    <w:p w14:paraId="11A5A11C" w14:textId="77777777" w:rsidR="009764CD" w:rsidRDefault="009764CD" w:rsidP="009764CD">
      <w:pPr>
        <w:spacing w:after="240" w:line="240" w:lineRule="auto"/>
        <w:rPr>
          <w:rFonts w:asciiTheme="minorBidi" w:hAnsiTheme="minorBidi"/>
          <w:sz w:val="32"/>
          <w:szCs w:val="32"/>
        </w:rPr>
      </w:pPr>
    </w:p>
    <w:p w14:paraId="0B5840C4" w14:textId="0A591CC1" w:rsidR="00C858EB" w:rsidRPr="004F5284" w:rsidRDefault="004F5284" w:rsidP="004F5284">
      <w:pPr>
        <w:spacing w:after="240" w:line="240" w:lineRule="auto"/>
        <w:rPr>
          <w:rFonts w:asciiTheme="minorBidi" w:hAnsiTheme="minorBidi"/>
          <w:sz w:val="32"/>
          <w:szCs w:val="32"/>
        </w:rPr>
      </w:pPr>
      <w:r w:rsidRPr="004F5284">
        <w:rPr>
          <w:rFonts w:asciiTheme="minorBidi" w:hAnsiTheme="minorBidi"/>
          <w:sz w:val="32"/>
          <w:szCs w:val="32"/>
        </w:rPr>
        <w:t>1.</w:t>
      </w:r>
      <w:r>
        <w:rPr>
          <w:rFonts w:asciiTheme="minorBidi" w:hAnsiTheme="minorBidi"/>
          <w:sz w:val="32"/>
          <w:szCs w:val="32"/>
        </w:rPr>
        <w:t xml:space="preserve"> </w:t>
      </w:r>
      <w:r w:rsidR="00C858EB" w:rsidRPr="004F5284">
        <w:rPr>
          <w:rFonts w:asciiTheme="minorBidi" w:hAnsiTheme="minorBidi"/>
          <w:sz w:val="32"/>
          <w:szCs w:val="32"/>
        </w:rPr>
        <w:t>Introduction</w:t>
      </w:r>
    </w:p>
    <w:p w14:paraId="53B94677" w14:textId="6FC59081"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1.1</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noProof/>
        </w:rPr>
        <w:t>(Hu et al., 2021)</w:t>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047B08">
        <w:rPr>
          <w:rFonts w:asciiTheme="minorBidi" w:hAnsiTheme="minorBidi"/>
          <w:noProof/>
        </w:rPr>
        <w:t>(Huang et al., 2020)</w:t>
      </w:r>
      <w:r w:rsidRPr="00C858EB">
        <w:rPr>
          <w:rFonts w:asciiTheme="minorBidi" w:hAnsiTheme="minorBidi"/>
        </w:rPr>
        <w:t xml:space="preserve">. Approximately 770,000,000 people have contracted the virus and over 7,000,000 people have died due to complications caused by the virus </w:t>
      </w:r>
      <w:r w:rsidR="007B5380">
        <w:rPr>
          <w:rFonts w:asciiTheme="minorBidi" w:hAnsiTheme="minorBidi"/>
          <w:noProof/>
        </w:rPr>
        <w:t>(Anon)</w:t>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noProof/>
        </w:rPr>
        <w:t>(Anon)</w:t>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6F705E">
        <w:rPr>
          <w:rFonts w:asciiTheme="minorBidi" w:hAnsiTheme="minorBidi"/>
          <w:noProof/>
        </w:rPr>
        <w:t>(Cutler and Summers, 2020)</w:t>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042BE">
        <w:rPr>
          <w:rFonts w:asciiTheme="minorBidi" w:hAnsiTheme="minorBidi"/>
          <w:noProof/>
        </w:rPr>
        <w:t>(Pyrc et al., 2006)</w:t>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86171">
        <w:rPr>
          <w:rFonts w:asciiTheme="minorBidi" w:hAnsiTheme="minorBidi"/>
          <w:noProof/>
        </w:rPr>
        <w:t>(Marik et al., 2021)</w:t>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noProof/>
        </w:rPr>
        <w:t>(Li et al., 2020)</w:t>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D739BC">
        <w:rPr>
          <w:rFonts w:asciiTheme="minorBidi" w:hAnsiTheme="minorBidi"/>
          <w:noProof/>
        </w:rPr>
        <w:t>(Arora et al., 2020)</w:t>
      </w:r>
      <w:r w:rsidRPr="00C858EB">
        <w:rPr>
          <w:rFonts w:asciiTheme="minorBidi" w:hAnsiTheme="minorBidi"/>
        </w:rPr>
        <w:t xml:space="preserve">. There appears to be a growing trend in the prevalence of coronavirus </w:t>
      </w:r>
      <w:r w:rsidRPr="00C858EB">
        <w:rPr>
          <w:rFonts w:asciiTheme="minorBidi" w:hAnsiTheme="minorBidi"/>
        </w:rPr>
        <w:lastRenderedPageBreak/>
        <w:t xml:space="preserve">outbreaks, even though the rates of SARS-CoV-2 have greatly diminished </w:t>
      </w:r>
      <w:r w:rsidR="00D861CA">
        <w:rPr>
          <w:rFonts w:asciiTheme="minorBidi" w:hAnsiTheme="minorBidi"/>
          <w:noProof/>
        </w:rPr>
        <w:t>(Anon)</w:t>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20FB9D12"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1.2</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2C5328">
        <w:rPr>
          <w:rFonts w:asciiTheme="minorBidi" w:hAnsiTheme="minorBidi"/>
          <w:noProof/>
        </w:rPr>
        <w:t>(Fehr and Perlman, 2015)</w:t>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737680">
        <w:rPr>
          <w:rFonts w:asciiTheme="minorBidi" w:hAnsiTheme="minorBidi"/>
          <w:noProof/>
        </w:rPr>
        <w:t>(Yang and Rao, 2021)</w:t>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AA42A7">
        <w:rPr>
          <w:rFonts w:asciiTheme="minorBidi" w:hAnsiTheme="minorBidi"/>
          <w:noProof/>
        </w:rPr>
        <w:t>(Cui, Li and Shi, 2019)</w:t>
      </w:r>
      <w:r w:rsidRPr="00C858EB">
        <w:rPr>
          <w:rFonts w:asciiTheme="minorBidi" w:hAnsiTheme="minorBidi"/>
        </w:rPr>
        <w:t xml:space="preserve">. This genetic proofreading mechanism would usually lead to a </w:t>
      </w:r>
      <w:proofErr w:type="gramStart"/>
      <w:r w:rsidRPr="00C858EB">
        <w:rPr>
          <w:rFonts w:asciiTheme="minorBidi" w:hAnsiTheme="minorBidi"/>
        </w:rPr>
        <w:t>high fidelity</w:t>
      </w:r>
      <w:proofErr w:type="gramEnd"/>
      <w:r w:rsidRPr="00C858EB">
        <w:rPr>
          <w:rFonts w:asciiTheme="minorBidi" w:hAnsiTheme="minorBidi"/>
        </w:rPr>
        <w:t xml:space="preserve"> rate and potentially lower mutation rate, however, a high mutation rate still exists </w:t>
      </w:r>
      <w:r w:rsidR="00153426" w:rsidRPr="00153426">
        <w:rPr>
          <w:rFonts w:asciiTheme="minorBidi" w:hAnsiTheme="minorBidi"/>
          <w:bCs/>
          <w:noProof/>
        </w:rPr>
        <w:t>(Amicone et al., 2022)</w:t>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noProof/>
        </w:rPr>
        <w:t>(Hoffmann et al., 2020)</w:t>
      </w:r>
      <w:r w:rsidRPr="00C858EB">
        <w:rPr>
          <w:rFonts w:asciiTheme="minorBidi" w:hAnsiTheme="minorBidi"/>
        </w:rPr>
        <w:t>. </w:t>
      </w:r>
    </w:p>
    <w:p w14:paraId="3FCCAE57" w14:textId="0F1B2F8B"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1.3</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noProof/>
        </w:rPr>
        <w:t>(McCallum et al., 2020)</w:t>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6620D6">
        <w:rPr>
          <w:rFonts w:asciiTheme="minorBidi" w:hAnsiTheme="minorBidi"/>
          <w:noProof/>
        </w:rPr>
        <w:t>(Wang et al., 2021)</w:t>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8C31ED">
        <w:rPr>
          <w:rFonts w:asciiTheme="minorBidi" w:hAnsiTheme="minorBidi"/>
          <w:noProof/>
        </w:rPr>
        <w:t>(Chen et al., 2020)</w:t>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noProof/>
        </w:rPr>
        <w:t>(Liu et al., 2022)</w:t>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A35973">
        <w:rPr>
          <w:rFonts w:asciiTheme="minorBidi" w:hAnsiTheme="minorBidi"/>
          <w:noProof/>
        </w:rPr>
        <w:t>(Korber et al., 2020)</w:t>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B4E8A43"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1.4</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Aims of the investigation</w:t>
      </w:r>
    </w:p>
    <w:p w14:paraId="40B242CF" w14:textId="0D53B549"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w:t>
      </w:r>
      <w:r w:rsidR="00A948D3">
        <w:rPr>
          <w:rFonts w:asciiTheme="minorBidi" w:hAnsiTheme="minorBidi"/>
        </w:rPr>
        <w:t>3</w:t>
      </w:r>
      <w:r w:rsidR="004476C3">
        <w:rPr>
          <w:rFonts w:asciiTheme="minorBidi" w:hAnsiTheme="minorBidi"/>
        </w:rPr>
        <w:t xml:space="preserve"> methods were used</w:t>
      </w:r>
      <w:r w:rsidR="00A948D3">
        <w:rPr>
          <w:rFonts w:asciiTheme="minorBidi" w:hAnsiTheme="minorBidi"/>
        </w:rPr>
        <w:t>.</w:t>
      </w:r>
      <w:r w:rsidR="004476C3">
        <w:rPr>
          <w:rFonts w:asciiTheme="minorBidi" w:hAnsiTheme="minorBidi"/>
        </w:rPr>
        <w:t xml:space="preserve"> </w:t>
      </w:r>
      <w:r w:rsidR="00A948D3">
        <w:rPr>
          <w:rFonts w:asciiTheme="minorBidi" w:hAnsiTheme="minorBidi"/>
        </w:rPr>
        <w:t>The suitability of each dimensionality reduction method paired with K-means was assessed and the</w:t>
      </w:r>
      <w:r w:rsidR="00A03CA5">
        <w:rPr>
          <w:rFonts w:asciiTheme="minorBidi" w:hAnsiTheme="minorBidi"/>
        </w:rPr>
        <w:t xml:space="preserve"> number of clusters</w:t>
      </w:r>
      <w:r w:rsidR="00A948D3">
        <w:rPr>
          <w:rFonts w:asciiTheme="minorBidi" w:hAnsiTheme="minorBidi"/>
        </w:rPr>
        <w:t xml:space="preserve"> that best represents the data was selected.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w:t>
      </w:r>
      <w:r w:rsidR="00FC7732">
        <w:rPr>
          <w:rFonts w:asciiTheme="minorBidi" w:hAnsiTheme="minorBidi"/>
        </w:rPr>
        <w:t xml:space="preserve"> possible</w:t>
      </w:r>
      <w:r w:rsidRPr="00C858EB">
        <w:rPr>
          <w:rFonts w:asciiTheme="minorBidi" w:hAnsiTheme="minorBidi"/>
        </w:rPr>
        <w:t xml:space="preserv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89B5E50" w:rsidR="00C858EB" w:rsidRPr="005012A9" w:rsidRDefault="00C858EB" w:rsidP="00C858EB">
      <w:pPr>
        <w:spacing w:after="240" w:line="240" w:lineRule="auto"/>
        <w:rPr>
          <w:rFonts w:asciiTheme="minorBidi" w:hAnsiTheme="minorBidi"/>
          <w:b/>
        </w:rPr>
      </w:pPr>
      <w:r w:rsidRPr="00C858EB">
        <w:rPr>
          <w:rFonts w:asciiTheme="minorBidi" w:hAnsiTheme="minorBidi"/>
          <w:b/>
          <w:bCs/>
        </w:rPr>
        <w:lastRenderedPageBreak/>
        <w:t>2.</w:t>
      </w:r>
      <w:r w:rsidRPr="00C858EB">
        <w:rPr>
          <w:rFonts w:asciiTheme="minorBidi" w:hAnsiTheme="minorBidi"/>
        </w:rPr>
        <w:tab/>
      </w:r>
      <w:r w:rsidR="005012A9">
        <w:rPr>
          <w:rFonts w:asciiTheme="minorBidi" w:hAnsiTheme="minorBidi"/>
          <w:b/>
        </w:rPr>
        <w:t>Dimensionality reduction and cluster selection</w:t>
      </w:r>
    </w:p>
    <w:p w14:paraId="752449C8" w14:textId="5D464CF0"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005012A9" w:rsidRPr="00C858EB">
        <w:rPr>
          <w:rFonts w:asciiTheme="minorBidi" w:hAnsiTheme="minorBidi"/>
          <w:b/>
          <w:bCs/>
        </w:rPr>
        <w:t>Investigate the clustering and distribution of SARS-CoV-2 spike protein mutations in the UK</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0945A452"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1.5</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 xml:space="preserve">-means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4FBD9037" w:rsidR="00092A60" w:rsidRDefault="00063F00" w:rsidP="00092A60">
      <w:pPr>
        <w:spacing w:after="240" w:line="240" w:lineRule="auto"/>
        <w:rPr>
          <w:rFonts w:asciiTheme="minorBidi" w:hAnsiTheme="minorBidi"/>
          <w:b/>
          <w:bCs/>
        </w:rPr>
      </w:pPr>
      <w:r>
        <w:rPr>
          <w:rFonts w:asciiTheme="minorBidi" w:hAnsiTheme="minorBidi"/>
          <w:b/>
          <w:bCs/>
        </w:rPr>
        <w:t>1.6</w:t>
      </w:r>
      <w:r w:rsidR="00617948">
        <w:rPr>
          <w:rFonts w:asciiTheme="minorBidi" w:hAnsiTheme="minorBidi"/>
          <w:b/>
          <w:bCs/>
        </w:rPr>
        <w:t>.</w:t>
      </w:r>
      <w:r>
        <w:rPr>
          <w:rFonts w:asciiTheme="minorBidi" w:hAnsiTheme="minorBidi"/>
          <w:b/>
          <w:bCs/>
        </w:rPr>
        <w:t xml:space="preserve"> </w:t>
      </w:r>
      <w:r w:rsidR="00092A60" w:rsidRPr="004351FE">
        <w:rPr>
          <w:rFonts w:asciiTheme="minorBidi" w:hAnsiTheme="minorBidi"/>
          <w:b/>
          <w:bCs/>
        </w:rPr>
        <w:t xml:space="preserve">Summary of the </w:t>
      </w:r>
      <w:r w:rsidR="00D47DCA" w:rsidRPr="004351FE">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31BAAA46" w:rsidR="00F96A30" w:rsidRPr="00164E8C" w:rsidRDefault="00063F00" w:rsidP="00164E8C">
      <w:pPr>
        <w:spacing w:after="240" w:line="240" w:lineRule="auto"/>
        <w:rPr>
          <w:rFonts w:asciiTheme="minorBidi" w:hAnsiTheme="minorBidi"/>
          <w:sz w:val="32"/>
          <w:szCs w:val="32"/>
        </w:rPr>
      </w:pPr>
      <w:r>
        <w:rPr>
          <w:rFonts w:asciiTheme="minorBidi" w:hAnsiTheme="minorBidi"/>
          <w:sz w:val="32"/>
          <w:szCs w:val="32"/>
        </w:rPr>
        <w:t xml:space="preserve">2. </w:t>
      </w:r>
      <w:r w:rsidR="008C460E">
        <w:rPr>
          <w:rFonts w:asciiTheme="minorBidi" w:hAnsiTheme="minorBidi"/>
          <w:sz w:val="32"/>
          <w:szCs w:val="32"/>
        </w:rPr>
        <w:t>Res</w:t>
      </w:r>
      <w:r w:rsidR="00654BCF">
        <w:rPr>
          <w:rFonts w:asciiTheme="minorBidi" w:hAnsiTheme="minorBidi"/>
          <w:sz w:val="32"/>
          <w:szCs w:val="32"/>
        </w:rPr>
        <w:t>ults</w:t>
      </w:r>
    </w:p>
    <w:p w14:paraId="7E0086B1" w14:textId="688EF5B9" w:rsidR="001D7EBF" w:rsidRDefault="00063F00" w:rsidP="001D7EBF">
      <w:pPr>
        <w:spacing w:after="240" w:line="240" w:lineRule="auto"/>
        <w:rPr>
          <w:rFonts w:asciiTheme="minorBidi" w:hAnsiTheme="minorBidi"/>
          <w:b/>
          <w:bCs/>
        </w:rPr>
      </w:pPr>
      <w:r>
        <w:rPr>
          <w:rFonts w:asciiTheme="minorBidi" w:hAnsiTheme="minorBidi"/>
          <w:b/>
          <w:bCs/>
        </w:rPr>
        <w:t>2.1</w:t>
      </w:r>
      <w:r w:rsidR="003D7128">
        <w:rPr>
          <w:rFonts w:asciiTheme="minorBidi" w:hAnsiTheme="minorBidi"/>
          <w:b/>
          <w:bCs/>
        </w:rPr>
        <w:t>.</w:t>
      </w:r>
      <w:r>
        <w:rPr>
          <w:rFonts w:asciiTheme="minorBidi" w:hAnsiTheme="minorBidi"/>
          <w:b/>
          <w:bCs/>
        </w:rPr>
        <w:t xml:space="preserve"> </w:t>
      </w:r>
      <w:r w:rsidR="00F96A30">
        <w:rPr>
          <w:rFonts w:asciiTheme="minorBidi" w:hAnsiTheme="minorBidi"/>
          <w:b/>
          <w:bCs/>
        </w:rPr>
        <w:t>Introduction to the dataset</w:t>
      </w:r>
    </w:p>
    <w:p w14:paraId="3D02EDE3" w14:textId="54619FB4"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4D154694" w14:textId="4F759F23" w:rsidR="005012A9" w:rsidRPr="004351FE" w:rsidRDefault="00063F00" w:rsidP="0036270E">
      <w:pPr>
        <w:spacing w:after="240" w:line="240" w:lineRule="auto"/>
        <w:rPr>
          <w:rFonts w:asciiTheme="minorBidi" w:hAnsiTheme="minorBidi"/>
          <w:b/>
          <w:sz w:val="24"/>
        </w:rPr>
      </w:pPr>
      <w:r w:rsidRPr="004351FE">
        <w:rPr>
          <w:rFonts w:asciiTheme="minorBidi" w:hAnsiTheme="minorBidi"/>
          <w:b/>
          <w:sz w:val="24"/>
        </w:rPr>
        <w:t>2.2</w:t>
      </w:r>
      <w:r w:rsidR="003D7128">
        <w:rPr>
          <w:rFonts w:asciiTheme="minorBidi" w:hAnsiTheme="minorBidi"/>
          <w:b/>
          <w:sz w:val="24"/>
        </w:rPr>
        <w:t>.</w:t>
      </w:r>
      <w:r w:rsidRPr="004351FE">
        <w:rPr>
          <w:rFonts w:asciiTheme="minorBidi" w:hAnsiTheme="minorBidi"/>
          <w:b/>
          <w:sz w:val="24"/>
        </w:rPr>
        <w:t xml:space="preserve"> </w:t>
      </w:r>
      <w:r w:rsidR="005012A9" w:rsidRPr="004351FE">
        <w:rPr>
          <w:rFonts w:asciiTheme="minorBidi" w:hAnsiTheme="minorBidi"/>
          <w:b/>
          <w:sz w:val="24"/>
        </w:rPr>
        <w:t>General trends</w:t>
      </w:r>
    </w:p>
    <w:p w14:paraId="28248287" w14:textId="08422696" w:rsidR="00F13628" w:rsidRPr="00F13628" w:rsidRDefault="003D7128" w:rsidP="0036270E">
      <w:pPr>
        <w:spacing w:after="240" w:line="240" w:lineRule="auto"/>
        <w:rPr>
          <w:rFonts w:asciiTheme="minorBidi" w:hAnsiTheme="minorBidi"/>
          <w:b/>
          <w:bCs/>
        </w:rPr>
      </w:pPr>
      <w:r>
        <w:rPr>
          <w:rFonts w:asciiTheme="minorBidi" w:hAnsiTheme="minorBidi"/>
          <w:b/>
          <w:bCs/>
        </w:rPr>
        <w:t xml:space="preserve">2.2.1. </w:t>
      </w:r>
      <w:r w:rsidR="00F13628">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xml:space="preserve">.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w:t>
      </w:r>
      <w:r w:rsidRPr="0036270E">
        <w:rPr>
          <w:rFonts w:asciiTheme="minorBidi" w:hAnsiTheme="minorBidi"/>
        </w:rPr>
        <w:lastRenderedPageBreak/>
        <w:t>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52E3677D" w:rsidR="00317680" w:rsidRPr="00360C5C" w:rsidRDefault="003D7128" w:rsidP="00360C5C">
      <w:pPr>
        <w:spacing w:after="240" w:line="240" w:lineRule="auto"/>
        <w:rPr>
          <w:rFonts w:asciiTheme="minorBidi" w:hAnsiTheme="minorBidi"/>
          <w:b/>
          <w:bCs/>
        </w:rPr>
      </w:pPr>
      <w:r>
        <w:rPr>
          <w:rFonts w:asciiTheme="minorBidi" w:hAnsiTheme="minorBidi"/>
          <w:b/>
          <w:bCs/>
        </w:rPr>
        <w:t xml:space="preserve">2.2.2. </w:t>
      </w:r>
      <w:r w:rsidR="00317680"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4E94A374" w:rsidR="004072AD" w:rsidRDefault="006877FF" w:rsidP="004072AD">
      <w:pPr>
        <w:spacing w:after="240" w:line="240" w:lineRule="auto"/>
        <w:rPr>
          <w:rFonts w:asciiTheme="minorBidi" w:hAnsiTheme="minorBidi"/>
        </w:rPr>
      </w:pPr>
      <w:r>
        <w:rPr>
          <w:noProof/>
        </w:rPr>
        <w:lastRenderedPageBreak/>
        <w:drawing>
          <wp:inline distT="0" distB="0" distL="0" distR="0" wp14:anchorId="374F723B" wp14:editId="7DFD5CD2">
            <wp:extent cx="5731510" cy="3223895"/>
            <wp:effectExtent l="0" t="0" r="2540" b="0"/>
            <wp:docPr id="73672157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21573"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223895"/>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3BD4E954" w14:textId="62F1E0F3" w:rsidR="00231140" w:rsidRDefault="009144C4" w:rsidP="00231140">
      <w:pPr>
        <w:spacing w:after="240" w:line="240" w:lineRule="auto"/>
        <w:rPr>
          <w:rFonts w:asciiTheme="minorBidi" w:hAnsiTheme="minorBidi"/>
        </w:rPr>
      </w:pPr>
      <w:r w:rsidRPr="009144C4">
        <w:rPr>
          <w:rFonts w:asciiTheme="minorBidi" w:hAnsiTheme="minorBidi"/>
          <w:noProof/>
        </w:rPr>
        <w:lastRenderedPageBreak/>
        <w:drawing>
          <wp:inline distT="0" distB="0" distL="0" distR="0" wp14:anchorId="744FBF16" wp14:editId="0AF85585">
            <wp:extent cx="5731510" cy="3227070"/>
            <wp:effectExtent l="0" t="0" r="2540" b="0"/>
            <wp:docPr id="3792069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6971" name="Picture 1" descr="A screenshot of a graph&#10;&#10;AI-generated content may be incorrect."/>
                    <pic:cNvPicPr/>
                  </pic:nvPicPr>
                  <pic:blipFill>
                    <a:blip r:embed="rId8"/>
                    <a:stretch>
                      <a:fillRect/>
                    </a:stretch>
                  </pic:blipFill>
                  <pic:spPr>
                    <a:xfrm>
                      <a:off x="0" y="0"/>
                      <a:ext cx="5731510" cy="3227070"/>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79061B12" w:rsidR="00F96A30" w:rsidRPr="004351FE" w:rsidRDefault="00063F00" w:rsidP="005303BA">
      <w:pPr>
        <w:spacing w:after="240" w:line="240" w:lineRule="auto"/>
        <w:rPr>
          <w:rFonts w:asciiTheme="minorBidi" w:hAnsiTheme="minorBidi"/>
          <w:b/>
          <w:bCs/>
          <w:sz w:val="24"/>
        </w:rPr>
      </w:pPr>
      <w:r w:rsidRPr="004351FE">
        <w:rPr>
          <w:rFonts w:asciiTheme="minorBidi" w:hAnsiTheme="minorBidi"/>
          <w:b/>
          <w:bCs/>
          <w:sz w:val="24"/>
        </w:rPr>
        <w:t>2.3</w:t>
      </w:r>
      <w:r w:rsidR="003D7128">
        <w:rPr>
          <w:rFonts w:asciiTheme="minorBidi" w:hAnsiTheme="minorBidi"/>
          <w:b/>
          <w:bCs/>
          <w:sz w:val="24"/>
        </w:rPr>
        <w:t>.</w:t>
      </w:r>
      <w:r w:rsidRPr="004351FE">
        <w:rPr>
          <w:rFonts w:asciiTheme="minorBidi" w:hAnsiTheme="minorBidi"/>
          <w:b/>
          <w:bCs/>
          <w:sz w:val="24"/>
        </w:rPr>
        <w:t xml:space="preserve"> UK SARS-CoV-2 mutation clustering</w:t>
      </w:r>
    </w:p>
    <w:p w14:paraId="2DC0AE35" w14:textId="34F56584" w:rsidR="00EE5EDD" w:rsidRPr="00063F00" w:rsidRDefault="00CB73BE" w:rsidP="00063F00">
      <w:pPr>
        <w:spacing w:after="240" w:line="240" w:lineRule="auto"/>
        <w:rPr>
          <w:rFonts w:asciiTheme="minorBidi" w:hAnsiTheme="minorBidi"/>
        </w:rPr>
      </w:pPr>
      <w:r>
        <w:rPr>
          <w:rFonts w:asciiTheme="minorBidi" w:hAnsiTheme="minorBidi"/>
          <w:b/>
          <w:bCs/>
        </w:rPr>
        <w:t>2.3.1</w:t>
      </w:r>
      <w:r w:rsidR="003D7128">
        <w:rPr>
          <w:rFonts w:asciiTheme="minorBidi" w:hAnsiTheme="minorBidi"/>
          <w:b/>
          <w:bCs/>
        </w:rPr>
        <w:t>.</w:t>
      </w:r>
      <w:r>
        <w:rPr>
          <w:rFonts w:asciiTheme="minorBidi" w:hAnsiTheme="minorBidi"/>
          <w:b/>
          <w:bCs/>
        </w:rPr>
        <w:t xml:space="preserve"> </w:t>
      </w:r>
      <w:r w:rsidR="00FC76B9" w:rsidRPr="00063F00">
        <w:rPr>
          <w:rFonts w:asciiTheme="minorBidi" w:hAnsiTheme="minorBidi"/>
          <w:b/>
          <w:bCs/>
        </w:rPr>
        <w:t>Di</w:t>
      </w:r>
      <w:r w:rsidR="008314D6" w:rsidRPr="00063F00">
        <w:rPr>
          <w:rFonts w:asciiTheme="minorBidi" w:hAnsiTheme="minorBidi"/>
          <w:b/>
          <w:bCs/>
        </w:rPr>
        <w:t>mensionality reduction</w:t>
      </w:r>
      <w:r w:rsidR="00835598" w:rsidRPr="00063F00">
        <w:rPr>
          <w:rFonts w:asciiTheme="minorBidi" w:hAnsiTheme="minorBidi"/>
          <w:b/>
          <w:bCs/>
        </w:rPr>
        <w:t xml:space="preserve"> and </w:t>
      </w:r>
      <w:r w:rsidR="00EE5EDD" w:rsidRPr="00063F00">
        <w:rPr>
          <w:rFonts w:asciiTheme="minorBidi" w:hAnsiTheme="minorBidi"/>
          <w:b/>
          <w:bCs/>
        </w:rPr>
        <w:t>cluster selection</w:t>
      </w:r>
    </w:p>
    <w:p w14:paraId="653292E1" w14:textId="39D7FAE3" w:rsidR="00FC5158" w:rsidRPr="00EE5EDD" w:rsidRDefault="000B6620" w:rsidP="00EE5EDD">
      <w:pPr>
        <w:spacing w:after="240" w:line="240" w:lineRule="auto"/>
        <w:rPr>
          <w:rFonts w:asciiTheme="minorBidi" w:hAnsiTheme="minorBidi"/>
        </w:rPr>
      </w:pPr>
      <w:r w:rsidRPr="00EE5EDD">
        <w:rPr>
          <w:rFonts w:asciiTheme="minorBidi" w:hAnsiTheme="minorBidi"/>
        </w:rPr>
        <w:t xml:space="preserve">A large feature space can lead to time consuming computations, high memory usage and poor clustering </w:t>
      </w:r>
      <w:r w:rsidR="0054530E" w:rsidRPr="00EE5EDD">
        <w:rPr>
          <w:rFonts w:asciiTheme="minorBidi" w:hAnsiTheme="minorBidi"/>
        </w:rPr>
        <w:t xml:space="preserve">performance </w:t>
      </w:r>
      <w:r w:rsidR="000F6F0C" w:rsidRPr="00EE5EDD">
        <w:rPr>
          <w:rFonts w:asciiTheme="minorBidi" w:hAnsiTheme="minorBidi"/>
          <w:noProof/>
        </w:rPr>
        <w:t>(Hozumi et al., 2021)</w:t>
      </w:r>
      <w:r w:rsidR="0054530E" w:rsidRPr="00EE5EDD">
        <w:rPr>
          <w:rFonts w:asciiTheme="minorBidi" w:hAnsiTheme="minorBidi"/>
        </w:rPr>
        <w:t>. This becomes particular problematic given the large dataset containing over a 1 million SARS-CoV-2 spike protein sequences being used.</w:t>
      </w:r>
    </w:p>
    <w:p w14:paraId="26CAAE51" w14:textId="38A242C8" w:rsidR="00143232" w:rsidRDefault="000F6F0C" w:rsidP="00B7340D">
      <w:pPr>
        <w:spacing w:after="240" w:line="240" w:lineRule="auto"/>
        <w:rPr>
          <w:rFonts w:asciiTheme="minorBidi" w:hAnsiTheme="minorBidi"/>
        </w:rPr>
      </w:pPr>
      <w:r>
        <w:rPr>
          <w:rFonts w:asciiTheme="minorBidi" w:hAnsiTheme="minorBidi"/>
        </w:rPr>
        <w:t>Before clustering techniques such as K-means or hierarchal clustering can be performed, there is a need for dimensionality reduction to make the data more manageable.</w:t>
      </w:r>
      <w:r w:rsidR="00B7340D">
        <w:rPr>
          <w:rFonts w:asciiTheme="minorBidi" w:hAnsiTheme="minorBidi"/>
        </w:rPr>
        <w:t xml:space="preserve"> </w:t>
      </w:r>
      <w:r w:rsidR="00A359D2">
        <w:rPr>
          <w:rFonts w:asciiTheme="minorBidi" w:hAnsiTheme="minorBidi"/>
        </w:rPr>
        <w:t xml:space="preserve">Initial </w:t>
      </w:r>
      <w:r w:rsidR="00FC5158" w:rsidRPr="00FC5158">
        <w:rPr>
          <w:rFonts w:asciiTheme="minorBidi" w:hAnsiTheme="minorBidi"/>
        </w:rPr>
        <w:t>K-means clustering was performed on the</w:t>
      </w:r>
      <w:r w:rsidR="00FC5158">
        <w:rPr>
          <w:rFonts w:asciiTheme="minorBidi" w:hAnsiTheme="minorBidi"/>
        </w:rPr>
        <w:t xml:space="preserve"> dataset, see below for information on this dataset,</w:t>
      </w:r>
      <w:r w:rsidR="00FC5158" w:rsidRPr="00FC5158">
        <w:rPr>
          <w:rFonts w:asciiTheme="minorBidi" w:hAnsiTheme="minorBidi"/>
        </w:rPr>
        <w:t xml:space="preserve"> before dimensionality reduction. This was reaching computational times of over 6 hours and due to time constraints with access to equipment</w:t>
      </w:r>
      <w:r w:rsidR="00FC5158">
        <w:rPr>
          <w:rFonts w:asciiTheme="minorBidi" w:hAnsiTheme="minorBidi"/>
        </w:rPr>
        <w:t xml:space="preserve">, dimensionality reduction </w:t>
      </w:r>
      <w:r w:rsidR="00D4262A">
        <w:rPr>
          <w:rFonts w:asciiTheme="minorBidi" w:hAnsiTheme="minorBidi"/>
        </w:rPr>
        <w:t xml:space="preserve">was </w:t>
      </w:r>
      <w:r w:rsidR="00CA6AAF">
        <w:rPr>
          <w:rFonts w:asciiTheme="minorBidi" w:hAnsiTheme="minorBidi"/>
        </w:rPr>
        <w:t>essential</w:t>
      </w:r>
      <w:r w:rsidR="00D4262A">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322FCC">
        <w:rPr>
          <w:rFonts w:asciiTheme="minorBidi" w:hAnsiTheme="minorBidi"/>
          <w:bCs/>
          <w:noProof/>
        </w:rPr>
        <w:t>(Alkhayrat, Aljnidi and Aljoumaa, 2020)</w:t>
      </w:r>
      <w:r w:rsidR="00CB5E9F">
        <w:rPr>
          <w:rFonts w:asciiTheme="minorBidi" w:hAnsiTheme="minorBidi"/>
        </w:rPr>
        <w:t>.</w:t>
      </w:r>
      <w:r w:rsidR="003F20C8">
        <w:rPr>
          <w:rFonts w:asciiTheme="minorBidi" w:hAnsiTheme="minorBidi"/>
        </w:rPr>
        <w:t xml:space="preserve"> </w:t>
      </w:r>
      <w:proofErr w:type="spellStart"/>
      <w:r w:rsidR="003F20C8">
        <w:rPr>
          <w:rFonts w:asciiTheme="minorBidi" w:hAnsiTheme="minorBidi"/>
        </w:rPr>
        <w:t>Hozumi</w:t>
      </w:r>
      <w:proofErr w:type="spellEnd"/>
      <w:r w:rsidR="003F20C8">
        <w:rPr>
          <w:rFonts w:asciiTheme="minorBidi" w:hAnsiTheme="minorBidi"/>
        </w:rPr>
        <w:t xml:space="preserve"> et al reported that dimension-reduced k-means clustering methods outperformed the original K-means clustering </w:t>
      </w:r>
      <w:r w:rsidR="003F20C8">
        <w:rPr>
          <w:rFonts w:asciiTheme="minorBidi" w:hAnsiTheme="minorBidi"/>
          <w:noProof/>
        </w:rPr>
        <w:t>(Hozumi et al., 2021)</w:t>
      </w:r>
      <w:r w:rsidR="003F20C8">
        <w:rPr>
          <w:rFonts w:asciiTheme="minorBidi" w:hAnsiTheme="minorBidi"/>
        </w:rPr>
        <w:t>.</w:t>
      </w:r>
      <w:r w:rsidR="00AE0E23">
        <w:rPr>
          <w:rFonts w:asciiTheme="minorBidi" w:hAnsiTheme="minorBidi"/>
        </w:rPr>
        <w:t xml:space="preserve"> This supports the notion that </w:t>
      </w:r>
      <w:r w:rsidR="00B33EEF">
        <w:rPr>
          <w:rFonts w:asciiTheme="minorBidi" w:hAnsiTheme="minorBidi"/>
        </w:rPr>
        <w:t>dimensionality reduction on this dataset</w:t>
      </w:r>
      <w:r w:rsidR="00AA0F76">
        <w:rPr>
          <w:rFonts w:asciiTheme="minorBidi" w:hAnsiTheme="minorBidi"/>
        </w:rPr>
        <w:t xml:space="preserve"> will improve </w:t>
      </w:r>
      <w:r w:rsidR="00B7340D">
        <w:rPr>
          <w:rFonts w:asciiTheme="minorBidi" w:hAnsiTheme="minorBidi"/>
        </w:rPr>
        <w:t>the accuracy of cluster selection.</w:t>
      </w:r>
    </w:p>
    <w:p w14:paraId="668F9165" w14:textId="7F6B29CA" w:rsidR="003F20C8" w:rsidRPr="005303BA" w:rsidRDefault="00B7340D" w:rsidP="00661085">
      <w:pPr>
        <w:spacing w:after="240" w:line="240" w:lineRule="auto"/>
        <w:rPr>
          <w:rFonts w:asciiTheme="minorBidi" w:hAnsiTheme="minorBidi"/>
        </w:rPr>
      </w:pPr>
      <w:r>
        <w:rPr>
          <w:rFonts w:asciiTheme="minorBidi" w:hAnsiTheme="minorBidi"/>
        </w:rPr>
        <w:t xml:space="preserve">To improve the efficiency, </w:t>
      </w:r>
      <w:r w:rsidR="00FE29DF">
        <w:rPr>
          <w:rFonts w:asciiTheme="minorBidi" w:hAnsiTheme="minorBidi"/>
        </w:rPr>
        <w:t xml:space="preserve">I generated a dataset containing the 1000 most common mutations and their associated sequence identifier. </w:t>
      </w:r>
      <w:r w:rsidR="00551041">
        <w:rPr>
          <w:rFonts w:asciiTheme="minorBidi" w:hAnsiTheme="minorBidi"/>
        </w:rPr>
        <w:t xml:space="preserve">I created this dataset to divulge the most accurate number of clusters for the original data. </w:t>
      </w:r>
      <w:r w:rsidR="00FE29DF">
        <w:rPr>
          <w:rFonts w:asciiTheme="minorBidi" w:hAnsiTheme="minorBidi"/>
        </w:rPr>
        <w:t>The 1000 most common mutation dataset was still extremely large and required further processing.</w:t>
      </w:r>
      <w:r w:rsidR="00961B03">
        <w:rPr>
          <w:rFonts w:asciiTheme="minorBidi" w:hAnsiTheme="minorBidi"/>
        </w:rPr>
        <w:t xml:space="preserve"> The objective was to assess which dimensionality reduction method conserves the most important features of the data and which method is better with K-means to select the number of clusters</w:t>
      </w:r>
      <w:r w:rsidR="00266D62">
        <w:rPr>
          <w:rFonts w:asciiTheme="minorBidi" w:hAnsiTheme="minorBidi"/>
        </w:rPr>
        <w:t xml:space="preserve">. The efficiency of </w:t>
      </w:r>
      <w:r w:rsidR="00FF34E0">
        <w:rPr>
          <w:rFonts w:asciiTheme="minorBidi" w:hAnsiTheme="minorBidi"/>
        </w:rPr>
        <w:t>dimensionality reduction method has also been considered</w:t>
      </w:r>
      <w:r w:rsidR="00266D62">
        <w:rPr>
          <w:rFonts w:asciiTheme="minorBidi" w:hAnsiTheme="minorBidi"/>
        </w:rPr>
        <w:t xml:space="preserve">. </w:t>
      </w:r>
      <w:r w:rsidR="00956F7A">
        <w:rPr>
          <w:rFonts w:asciiTheme="minorBidi" w:hAnsiTheme="minorBidi"/>
        </w:rPr>
        <w:t>K-means was used</w:t>
      </w:r>
      <w:r w:rsidR="00661085">
        <w:rPr>
          <w:rFonts w:asciiTheme="minorBidi" w:hAnsiTheme="minorBidi"/>
        </w:rPr>
        <w:t xml:space="preserve"> as the clustering method</w:t>
      </w:r>
      <w:r w:rsidR="00956F7A">
        <w:rPr>
          <w:rFonts w:asciiTheme="minorBidi" w:hAnsiTheme="minorBidi"/>
        </w:rPr>
        <w:t xml:space="preserve"> </w:t>
      </w:r>
      <w:r w:rsidR="00E27F99">
        <w:rPr>
          <w:rFonts w:asciiTheme="minorBidi" w:hAnsiTheme="minorBidi"/>
        </w:rPr>
        <w:t xml:space="preserve">to </w:t>
      </w:r>
      <w:r w:rsidR="00956F7A">
        <w:rPr>
          <w:rFonts w:asciiTheme="minorBidi" w:hAnsiTheme="minorBidi"/>
        </w:rPr>
        <w:t>assess if this approach</w:t>
      </w:r>
      <w:r w:rsidR="003B0BAA">
        <w:rPr>
          <w:rFonts w:asciiTheme="minorBidi" w:hAnsiTheme="minorBidi"/>
        </w:rPr>
        <w:t xml:space="preserve"> using dimensionality reduction</w:t>
      </w:r>
      <w:r w:rsidR="00956F7A">
        <w:rPr>
          <w:rFonts w:asciiTheme="minorBidi" w:hAnsiTheme="minorBidi"/>
        </w:rPr>
        <w:t xml:space="preserve"> provided a more accurate </w:t>
      </w:r>
      <w:r w:rsidR="00AF00B7">
        <w:rPr>
          <w:rFonts w:asciiTheme="minorBidi" w:hAnsiTheme="minorBidi"/>
        </w:rPr>
        <w:t>representation for the number of clusters</w:t>
      </w:r>
      <w:r w:rsidR="003B0BAA">
        <w:rPr>
          <w:rFonts w:asciiTheme="minorBidi" w:hAnsiTheme="minorBidi"/>
        </w:rPr>
        <w:t xml:space="preserve"> than without.</w:t>
      </w:r>
    </w:p>
    <w:p w14:paraId="155FADBC" w14:textId="32A2F837" w:rsidR="006F3C09" w:rsidRDefault="00835598" w:rsidP="0035549C">
      <w:pPr>
        <w:spacing w:after="240" w:line="240" w:lineRule="auto"/>
        <w:rPr>
          <w:rFonts w:asciiTheme="minorBidi" w:hAnsiTheme="minorBidi"/>
        </w:rPr>
      </w:pPr>
      <w:r>
        <w:rPr>
          <w:rFonts w:asciiTheme="minorBidi" w:hAnsiTheme="minorBidi"/>
        </w:rPr>
        <w:lastRenderedPageBreak/>
        <w:t>I employed a principle component analysis (PCA)</w:t>
      </w:r>
      <w:r w:rsidR="00EB45F7">
        <w:rPr>
          <w:rFonts w:asciiTheme="minorBidi" w:hAnsiTheme="minorBidi"/>
        </w:rPr>
        <w:t>, a linear</w:t>
      </w:r>
      <w:r>
        <w:rPr>
          <w:rFonts w:asciiTheme="minorBidi" w:hAnsiTheme="minorBidi"/>
        </w:rPr>
        <w:t xml:space="preserve">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547669">
        <w:rPr>
          <w:rFonts w:asciiTheme="minorBidi" w:hAnsiTheme="minorBidi"/>
        </w:rPr>
        <w:t xml:space="preserve"> using the principle components</w:t>
      </w:r>
      <w:r w:rsidR="00FE583B">
        <w:rPr>
          <w:rFonts w:asciiTheme="minorBidi" w:hAnsiTheme="minorBidi"/>
        </w:rPr>
        <w:t xml:space="preserve"> </w:t>
      </w:r>
      <w:r w:rsidR="00FE583B">
        <w:rPr>
          <w:rFonts w:asciiTheme="minorBidi" w:hAnsiTheme="minorBidi"/>
          <w:noProof/>
        </w:rPr>
        <w:t>(Jolliffe and Cadima, 2016)</w:t>
      </w:r>
      <w:r w:rsidR="000432D7">
        <w:rPr>
          <w:rFonts w:asciiTheme="minorBidi" w:hAnsiTheme="minorBidi"/>
        </w:rPr>
        <w:t>.</w:t>
      </w:r>
      <w:r w:rsidR="00AB589A">
        <w:rPr>
          <w:rFonts w:asciiTheme="minorBidi" w:hAnsiTheme="minorBidi"/>
        </w:rPr>
        <w:t xml:space="preserve"> </w:t>
      </w:r>
      <w:r w:rsidR="007736DD" w:rsidRPr="007736DD">
        <w:rPr>
          <w:rFonts w:asciiTheme="minorBidi" w:hAnsiTheme="minorBidi"/>
        </w:rPr>
        <w:t xml:space="preserve">The elapsed time for the dimensionality reduction was 1 hour 28 mins. </w:t>
      </w:r>
      <w:r w:rsidR="00E55F7F">
        <w:rPr>
          <w:rFonts w:asciiTheme="minorBidi" w:hAnsiTheme="minorBidi"/>
        </w:rPr>
        <w:t xml:space="preserve">Subsequent K-means clustering on the PCA data </w:t>
      </w:r>
      <w:r w:rsidR="00487AD9">
        <w:rPr>
          <w:rFonts w:asciiTheme="minorBidi" w:hAnsiTheme="minorBidi"/>
        </w:rPr>
        <w:t>took an elapsed time of 69.98 seconds</w:t>
      </w:r>
      <w:r w:rsidR="00BA451F">
        <w:rPr>
          <w:rFonts w:asciiTheme="minorBidi" w:hAnsiTheme="minorBidi"/>
        </w:rPr>
        <w:t xml:space="preserve">; in total </w:t>
      </w:r>
      <w:r w:rsidR="00BE541C">
        <w:rPr>
          <w:rFonts w:asciiTheme="minorBidi" w:hAnsiTheme="minorBidi"/>
        </w:rPr>
        <w:t xml:space="preserve">1 hour 29 minutes. </w:t>
      </w:r>
      <w:r w:rsidR="004832ED">
        <w:rPr>
          <w:rFonts w:asciiTheme="minorBidi" w:hAnsiTheme="minorBidi"/>
        </w:rPr>
        <w:t xml:space="preserve">K-means paired with </w:t>
      </w:r>
      <w:r w:rsidR="00195167">
        <w:rPr>
          <w:rFonts w:asciiTheme="minorBidi" w:hAnsiTheme="minorBidi"/>
        </w:rPr>
        <w:t xml:space="preserve">PCA </w:t>
      </w:r>
      <w:r w:rsidR="00EC59B9">
        <w:rPr>
          <w:rFonts w:asciiTheme="minorBidi" w:hAnsiTheme="minorBidi"/>
        </w:rPr>
        <w:t>demonstrated a fourfold increase in efficiency</w:t>
      </w:r>
      <w:r w:rsidR="00195167">
        <w:rPr>
          <w:rFonts w:asciiTheme="minorBidi" w:hAnsiTheme="minorBidi"/>
        </w:rPr>
        <w:t xml:space="preserve"> than just K-means alone.</w:t>
      </w:r>
      <w:r w:rsidR="00F661A4">
        <w:rPr>
          <w:rFonts w:asciiTheme="minorBidi" w:hAnsiTheme="minorBidi"/>
        </w:rPr>
        <w:t xml:space="preserve"> </w:t>
      </w:r>
      <w:r w:rsidR="004B41E5">
        <w:rPr>
          <w:rFonts w:asciiTheme="minorBidi" w:hAnsiTheme="minorBidi"/>
        </w:rPr>
        <w:t>Comparison of</w:t>
      </w:r>
      <w:r w:rsidR="00E64EC9">
        <w:rPr>
          <w:rFonts w:asciiTheme="minorBidi" w:hAnsiTheme="minorBidi"/>
        </w:rPr>
        <w:t xml:space="preserve"> </w:t>
      </w:r>
      <w:r w:rsidR="009572E6">
        <w:rPr>
          <w:rFonts w:asciiTheme="minorBidi" w:hAnsiTheme="minorBidi"/>
        </w:rPr>
        <w:t>within cluster sum of squares (</w:t>
      </w:r>
      <w:proofErr w:type="spellStart"/>
      <w:r w:rsidR="009572E6">
        <w:rPr>
          <w:rFonts w:asciiTheme="minorBidi" w:hAnsiTheme="minorBidi"/>
        </w:rPr>
        <w:t>wcss</w:t>
      </w:r>
      <w:proofErr w:type="spellEnd"/>
      <w:r w:rsidR="009572E6">
        <w:rPr>
          <w:rFonts w:asciiTheme="minorBidi" w:hAnsiTheme="minorBidi"/>
        </w:rPr>
        <w:t xml:space="preserve">) </w:t>
      </w:r>
      <w:r w:rsidR="005616B8">
        <w:rPr>
          <w:rFonts w:asciiTheme="minorBidi" w:hAnsiTheme="minorBidi"/>
        </w:rPr>
        <w:t xml:space="preserve">across </w:t>
      </w:r>
      <w:r w:rsidR="00F44184">
        <w:rPr>
          <w:rFonts w:asciiTheme="minorBidi" w:hAnsiTheme="minorBidi"/>
        </w:rPr>
        <w:t>different clusters using the elbow method rev</w:t>
      </w:r>
      <w:r w:rsidR="00D570C8">
        <w:rPr>
          <w:rFonts w:asciiTheme="minorBidi" w:hAnsiTheme="minorBidi"/>
        </w:rPr>
        <w:t xml:space="preserve">ealed </w:t>
      </w:r>
      <w:r w:rsidR="00320229">
        <w:rPr>
          <w:rFonts w:asciiTheme="minorBidi" w:hAnsiTheme="minorBidi"/>
        </w:rPr>
        <w:t>3,</w:t>
      </w:r>
      <w:r w:rsidR="008670DD">
        <w:rPr>
          <w:rFonts w:asciiTheme="minorBidi" w:hAnsiTheme="minorBidi"/>
        </w:rPr>
        <w:t xml:space="preserve"> 6,</w:t>
      </w:r>
      <w:r w:rsidR="00320229">
        <w:rPr>
          <w:rFonts w:asciiTheme="minorBidi" w:hAnsiTheme="minorBidi"/>
        </w:rPr>
        <w:t xml:space="preserve"> </w:t>
      </w:r>
      <w:r w:rsidR="00023087">
        <w:rPr>
          <w:rFonts w:asciiTheme="minorBidi" w:hAnsiTheme="minorBidi"/>
        </w:rPr>
        <w:t xml:space="preserve">7 </w:t>
      </w:r>
      <w:r w:rsidR="00320229">
        <w:rPr>
          <w:rFonts w:asciiTheme="minorBidi" w:hAnsiTheme="minorBidi"/>
        </w:rPr>
        <w:t>or up to 9</w:t>
      </w:r>
      <w:r w:rsidR="00D570C8">
        <w:rPr>
          <w:rFonts w:asciiTheme="minorBidi" w:hAnsiTheme="minorBidi"/>
        </w:rPr>
        <w:t xml:space="preserve"> clusters, Figure </w:t>
      </w:r>
      <w:r w:rsidR="00225366">
        <w:rPr>
          <w:rFonts w:asciiTheme="minorBidi" w:hAnsiTheme="minorBidi"/>
          <w:b/>
          <w:bCs/>
        </w:rPr>
        <w:t>B</w:t>
      </w:r>
      <w:r w:rsidR="00D570C8">
        <w:rPr>
          <w:rFonts w:asciiTheme="minorBidi" w:hAnsiTheme="minorBidi"/>
        </w:rPr>
        <w:t>.</w:t>
      </w:r>
      <w:r w:rsidR="00633D56">
        <w:rPr>
          <w:rFonts w:asciiTheme="minorBidi" w:hAnsiTheme="minorBidi"/>
        </w:rPr>
        <w:t xml:space="preserve"> </w:t>
      </w:r>
    </w:p>
    <w:p w14:paraId="7FDE91BD" w14:textId="2C46F43E" w:rsidR="00D16878" w:rsidRDefault="001D0C8B" w:rsidP="008314D6">
      <w:pPr>
        <w:spacing w:after="240" w:line="240" w:lineRule="auto"/>
        <w:rPr>
          <w:rFonts w:asciiTheme="minorBidi" w:hAnsiTheme="minorBidi"/>
        </w:rPr>
      </w:pPr>
      <w:r>
        <w:rPr>
          <w:rFonts w:asciiTheme="minorBidi" w:hAnsiTheme="minorBidi"/>
        </w:rPr>
        <w:t xml:space="preserve">Utilising t-SNE to determine if the number of clusters identified by PCA is the same. </w:t>
      </w:r>
      <w:r w:rsidR="00103AF4" w:rsidRPr="00D22C89">
        <w:rPr>
          <w:rFonts w:asciiTheme="minorBidi" w:hAnsiTheme="minorBidi"/>
        </w:rPr>
        <w:t>t-SNE</w:t>
      </w:r>
      <w:r w:rsidR="00BB636A" w:rsidRPr="00D22C89">
        <w:rPr>
          <w:rFonts w:asciiTheme="minorBidi" w:hAnsiTheme="minorBidi"/>
        </w:rPr>
        <w:t xml:space="preserve"> </w:t>
      </w:r>
      <w:r w:rsidR="000C3F6F" w:rsidRPr="00D22C89">
        <w:rPr>
          <w:rFonts w:asciiTheme="minorBidi" w:hAnsiTheme="minorBidi"/>
        </w:rPr>
        <w:t>is a non-</w:t>
      </w:r>
      <w:r w:rsidR="0040278C" w:rsidRPr="00D22C89">
        <w:rPr>
          <w:rFonts w:asciiTheme="minorBidi" w:hAnsiTheme="minorBidi"/>
        </w:rPr>
        <w:t xml:space="preserve">linear </w:t>
      </w:r>
      <w:r w:rsidR="00FD73C3">
        <w:rPr>
          <w:rFonts w:asciiTheme="minorBidi" w:hAnsiTheme="minorBidi"/>
        </w:rPr>
        <w:t xml:space="preserve">random </w:t>
      </w:r>
      <w:r w:rsidR="0040278C" w:rsidRPr="00D22C89">
        <w:rPr>
          <w:rFonts w:asciiTheme="minorBidi" w:hAnsiTheme="minorBidi"/>
        </w:rPr>
        <w:t xml:space="preserve">dimensionality reduction algorithm </w:t>
      </w:r>
      <w:r w:rsidR="00D22C89" w:rsidRPr="00D22C89">
        <w:rPr>
          <w:rFonts w:asciiTheme="minorBidi" w:hAnsiTheme="minorBidi"/>
        </w:rPr>
        <w:t xml:space="preserve">that </w:t>
      </w:r>
      <w:r w:rsidR="00D22C89">
        <w:rPr>
          <w:rFonts w:asciiTheme="minorBidi" w:hAnsiTheme="minorBidi"/>
        </w:rPr>
        <w:t xml:space="preserve">retains the local </w:t>
      </w:r>
      <w:r w:rsidR="00F71F68">
        <w:rPr>
          <w:rFonts w:asciiTheme="minorBidi" w:hAnsiTheme="minorBidi"/>
        </w:rPr>
        <w:t xml:space="preserve">structure </w:t>
      </w:r>
      <w:r w:rsidR="003531F2">
        <w:rPr>
          <w:rFonts w:asciiTheme="minorBidi" w:hAnsiTheme="minorBidi"/>
        </w:rPr>
        <w:t>in high dimensional data, while also reflecting the global structure</w:t>
      </w:r>
      <w:r w:rsidR="00584F77">
        <w:rPr>
          <w:rFonts w:asciiTheme="minorBidi" w:hAnsiTheme="minorBidi"/>
        </w:rPr>
        <w:t xml:space="preserve"> </w:t>
      </w:r>
      <w:r w:rsidR="00F75F27">
        <w:rPr>
          <w:rFonts w:asciiTheme="minorBidi" w:hAnsiTheme="minorBidi"/>
          <w:noProof/>
        </w:rPr>
        <w:t>(van der Maaten, 2008)</w:t>
      </w:r>
      <w:r w:rsidR="00F75F27">
        <w:rPr>
          <w:rFonts w:asciiTheme="minorBidi" w:hAnsiTheme="minorBidi"/>
        </w:rPr>
        <w:t>.</w:t>
      </w:r>
      <w:r w:rsidR="00532077">
        <w:rPr>
          <w:rFonts w:asciiTheme="minorBidi" w:hAnsiTheme="minorBidi"/>
        </w:rPr>
        <w:t xml:space="preserve"> </w:t>
      </w:r>
      <w:r w:rsidR="00DE686A">
        <w:rPr>
          <w:rFonts w:asciiTheme="minorBidi" w:hAnsiTheme="minorBidi"/>
        </w:rPr>
        <w:t xml:space="preserve">Duplicate values had be removed from the dataset, as the t-SNE failed the first time. This is because t-SNE calculates pairwise distance, if duplicates exist then the pairwise value would be zero, which disrupts the algorithm. This reduced the dataset to </w:t>
      </w:r>
      <w:r w:rsidR="005C0970">
        <w:rPr>
          <w:rFonts w:asciiTheme="minorBidi" w:hAnsiTheme="minorBidi"/>
        </w:rPr>
        <w:t>54657</w:t>
      </w:r>
      <w:r w:rsidR="00DE686A" w:rsidRPr="00DE686A">
        <w:rPr>
          <w:rFonts w:asciiTheme="minorBidi" w:hAnsiTheme="minorBidi"/>
          <w:b/>
        </w:rPr>
        <w:t xml:space="preserve"> </w:t>
      </w:r>
      <w:r w:rsidR="00DE686A">
        <w:rPr>
          <w:rFonts w:asciiTheme="minorBidi" w:hAnsiTheme="minorBidi"/>
        </w:rPr>
        <w:t xml:space="preserve">elements. </w:t>
      </w:r>
      <w:r w:rsidR="00532077">
        <w:rPr>
          <w:rFonts w:asciiTheme="minorBidi" w:hAnsiTheme="minorBidi"/>
        </w:rPr>
        <w:t xml:space="preserve">The elapsed time for the dimensionality reduction was </w:t>
      </w:r>
      <w:r w:rsidR="00DF3EE9">
        <w:rPr>
          <w:rFonts w:asciiTheme="minorBidi" w:hAnsiTheme="minorBidi"/>
          <w:bCs/>
        </w:rPr>
        <w:t>4 minutes</w:t>
      </w:r>
      <w:r w:rsidR="00532077">
        <w:rPr>
          <w:rFonts w:asciiTheme="minorBidi" w:hAnsiTheme="minorBidi"/>
        </w:rPr>
        <w:t xml:space="preserve">. </w:t>
      </w:r>
      <w:r w:rsidR="005F18E0">
        <w:rPr>
          <w:rFonts w:asciiTheme="minorBidi" w:hAnsiTheme="minorBidi"/>
        </w:rPr>
        <w:t xml:space="preserve">Following this, K-means clustering on the t-SNE data took an elapsed time of </w:t>
      </w:r>
      <w:r w:rsidR="00CC4836">
        <w:rPr>
          <w:rFonts w:asciiTheme="minorBidi" w:hAnsiTheme="minorBidi"/>
          <w:bCs/>
        </w:rPr>
        <w:t>3.6 seconds</w:t>
      </w:r>
      <w:r w:rsidR="00A313DD">
        <w:rPr>
          <w:rFonts w:asciiTheme="minorBidi" w:hAnsiTheme="minorBidi"/>
        </w:rPr>
        <w:t xml:space="preserve">. K-means paired with </w:t>
      </w:r>
      <w:r w:rsidR="00B348A2">
        <w:rPr>
          <w:rFonts w:asciiTheme="minorBidi" w:hAnsiTheme="minorBidi"/>
        </w:rPr>
        <w:t xml:space="preserve">t-SNE showed </w:t>
      </w:r>
      <w:r w:rsidR="00596B41">
        <w:rPr>
          <w:rFonts w:asciiTheme="minorBidi" w:hAnsiTheme="minorBidi"/>
        </w:rPr>
        <w:t xml:space="preserve">over a </w:t>
      </w:r>
      <w:r w:rsidR="00225366">
        <w:rPr>
          <w:rFonts w:asciiTheme="minorBidi" w:hAnsiTheme="minorBidi"/>
        </w:rPr>
        <w:t>thousand-fold</w:t>
      </w:r>
      <w:r w:rsidR="000702A6">
        <w:rPr>
          <w:rFonts w:asciiTheme="minorBidi" w:hAnsiTheme="minorBidi"/>
        </w:rPr>
        <w:t xml:space="preserve"> increase in efficiency than K-means alone. Comparison of </w:t>
      </w:r>
      <w:proofErr w:type="spellStart"/>
      <w:r w:rsidR="000702A6">
        <w:rPr>
          <w:rFonts w:asciiTheme="minorBidi" w:hAnsiTheme="minorBidi"/>
        </w:rPr>
        <w:t>wcss</w:t>
      </w:r>
      <w:proofErr w:type="spellEnd"/>
      <w:r w:rsidR="000702A6">
        <w:rPr>
          <w:rFonts w:asciiTheme="minorBidi" w:hAnsiTheme="minorBidi"/>
        </w:rPr>
        <w:t xml:space="preserve"> </w:t>
      </w:r>
      <w:r w:rsidR="00471760">
        <w:rPr>
          <w:rFonts w:asciiTheme="minorBidi" w:hAnsiTheme="minorBidi"/>
        </w:rPr>
        <w:t>across various cluster numbers using the elbow method</w:t>
      </w:r>
      <w:r w:rsidR="00D9584D">
        <w:rPr>
          <w:rFonts w:asciiTheme="minorBidi" w:hAnsiTheme="minorBidi"/>
        </w:rPr>
        <w:t xml:space="preserve"> </w:t>
      </w:r>
      <w:r w:rsidR="00E2067D">
        <w:rPr>
          <w:rFonts w:asciiTheme="minorBidi" w:hAnsiTheme="minorBidi"/>
        </w:rPr>
        <w:t xml:space="preserve">discovered </w:t>
      </w:r>
      <w:r w:rsidR="00225366">
        <w:rPr>
          <w:rFonts w:asciiTheme="minorBidi" w:hAnsiTheme="minorBidi"/>
          <w:bCs/>
        </w:rPr>
        <w:t>3</w:t>
      </w:r>
      <w:r w:rsidR="00850D5D">
        <w:rPr>
          <w:rFonts w:asciiTheme="minorBidi" w:hAnsiTheme="minorBidi"/>
        </w:rPr>
        <w:t xml:space="preserve"> clusters, Figure </w:t>
      </w:r>
      <w:r w:rsidR="00225366">
        <w:rPr>
          <w:rFonts w:asciiTheme="minorBidi" w:hAnsiTheme="minorBidi"/>
          <w:b/>
          <w:bCs/>
        </w:rPr>
        <w:t>B</w:t>
      </w:r>
      <w:r w:rsidR="00850D5D">
        <w:rPr>
          <w:rFonts w:asciiTheme="minorBidi" w:hAnsiTheme="minorBidi"/>
        </w:rPr>
        <w:t>.</w:t>
      </w:r>
    </w:p>
    <w:p w14:paraId="29AFE061" w14:textId="24744EA7" w:rsidR="00286F3E" w:rsidRDefault="00207213" w:rsidP="00286F3E">
      <w:pPr>
        <w:spacing w:after="240" w:line="240" w:lineRule="auto"/>
        <w:rPr>
          <w:rFonts w:asciiTheme="minorBidi" w:hAnsiTheme="minorBidi"/>
        </w:rPr>
      </w:pPr>
      <w:r>
        <w:rPr>
          <w:rFonts w:asciiTheme="minorBidi" w:hAnsiTheme="minorBidi"/>
        </w:rPr>
        <w:t>The final dimensionality reduction technique used was uniform manifold approximation and projection (UMAP). Another non-linear reduction method</w:t>
      </w:r>
      <w:r w:rsidR="00FE3659">
        <w:rPr>
          <w:rFonts w:asciiTheme="minorBidi" w:hAnsiTheme="minorBidi"/>
        </w:rPr>
        <w:t xml:space="preserve">, </w:t>
      </w:r>
      <w:r w:rsidR="00F673CB">
        <w:rPr>
          <w:rFonts w:asciiTheme="minorBidi" w:hAnsiTheme="minorBidi"/>
        </w:rPr>
        <w:t>UMAP has been reported to be more efficient than t-SNE and is potentially better at keeping more of the global structure than t-SNE</w:t>
      </w:r>
      <w:r w:rsidR="00286F3E">
        <w:rPr>
          <w:rFonts w:asciiTheme="minorBidi" w:hAnsiTheme="minorBidi"/>
        </w:rPr>
        <w:t xml:space="preserve"> </w:t>
      </w:r>
      <w:r w:rsidR="00286F3E">
        <w:rPr>
          <w:rFonts w:asciiTheme="minorBidi" w:hAnsiTheme="minorBidi"/>
        </w:rPr>
        <w:fldChar w:fldCharType="begin" w:fldLock="1"/>
      </w:r>
      <w:r w:rsidR="00286F3E">
        <w:rPr>
          <w:rFonts w:asciiTheme="minorBidi" w:hAnsiTheme="minorBidi"/>
        </w:rPr>
        <w:instrText>ADDIN paperpile_citation &lt;clusterId&gt;D862R922N312K133&lt;/clusterId&gt;&lt;metadata&gt;&lt;citation&gt;&lt;id&gt;ca0865f2-8d8a-4652-86d4-21ce61559389&lt;/id&gt;&lt;/citation&gt;&lt;/metadata&gt;&lt;data&gt;eJyVVdtu5DYM/RXBTy0wnrHle56a5oImSIJBdhcoEAQBLdNjbWzJK8mTzAb591Ke3JoWBfoykCnxHJKH5Nw8BXeyCQ4CAVGZZy0Py6aEMM0zOuVNGvJYYB5nWZWUVbAImmm8sx3E5FGJuE1AtGVdRAnmFQgsoqiJojSBIs7zGpqCl2lGXkKPOyM3nSO3zrnxYLUC8yi3S202q14KVBbtSmmFj6KfrNxi2EjrjKxX8TJaEcJo5ABmd9SDtQRiHbjl5QVdTKYPDm7+iQq1XcVlxJdRkvI8uF0E892c6we7N4uOCNcGW/lIl2D+lFvPONW9tB2Sw1MwaOU6uuS+BLDz2dNph2C8MYrL4JmQagoZhE/y2+Xhmv3yTclWm4Fdgj/0DTscR6MfKRMntWKgGrY2+jsK//krk5YBU3qLPRtePXqiUFJtmEPRKfljQkaQrJED1cyDGGym2X/JZlICEVpRIGTFhrVGD4TqOtQGnRTQkwkGfNDmntVg6YlU7FoiMSoJim1QD+jMbo4O+g3WBqRgTo+615vdkn3tkEjt1Lt9wKNPeQa29AN1j95NG+m6gXjBMRjHXqIlDHKkd8RNmTXgYI82x/3uM2cwjBStI13YAxmZC79cncyZb6WdoJc/9yX84c9ut9hHazYT8e8oJLRotkQ5UNZMtz5/tul17aOcSzOZF2Q7jWgkAZtJMUdlZfTtVQMlcMlOJ0O+xuMs9oF2YEmkOcTJzVEQKBFSt846WEZx4VBj03jd3pRakKj33iIdJbGvk6/fBhUaghgnM2qL/ybtJ/EHoI5V+NYbS2pFKlaPL413wP5X482Yx2+s16+shPoy6RAnBc9EhCJNiiKqOaSc5yCypMWoypK0atOSJw15eDY01o9kJqoEMUvDIsEkTEWahlBVZdgmHASUCU+Ldp7LyXWa5ujmKZCKNIfeT7if7VYa66fpAnsKeUYnXZzzMxlcijOlSGL/kLaCezfRLP4N6vwD1Lnu1CegP6gnd+z8HWY2/CcIDZD9HA72W9mTqB+AXm3B8+28T9xu9Bqt13fr65P19dnVV3qLtNqU+7yVaJDQ896Q53c9GWqy193Ebl62363frNLhPe7ek/fLKDRAV/qBGosusvI4SbIjnp3mWRyfHB9W/PT3vCiPOZ2Oj448Cs3lnEZcpElWxQnPllXKqa0M7FdgtAjuPNdlkxFkJJoYqwgRBM8i5FUOUR4V1CAVKdvUvnUoaIH7/5YmS+s0j+KQt0UdprxtwypqIazyqsSCN2mbR36xanHySIzHtBn80pX2lMZOblRw0JIIuCDLmbqQtJEMZUxzPJsutPDFeXkyZ30ygPT1ov7NePrbjpbdEsRyun8tyxUpSPdfYGCHfaMn6pnn278AYY5QjQ==&lt;/data&gt; \* MERGEFORMAT</w:instrText>
      </w:r>
      <w:r w:rsidR="00286F3E">
        <w:rPr>
          <w:rFonts w:asciiTheme="minorBidi" w:hAnsiTheme="minorBidi"/>
        </w:rPr>
        <w:fldChar w:fldCharType="separate"/>
      </w:r>
      <w:r w:rsidR="00286F3E">
        <w:rPr>
          <w:rFonts w:asciiTheme="minorBidi" w:hAnsiTheme="minorBidi"/>
          <w:noProof/>
        </w:rPr>
        <w:t>(McInnes, Healy and Melville, 2018)</w:t>
      </w:r>
      <w:r w:rsidR="00286F3E">
        <w:rPr>
          <w:rFonts w:asciiTheme="minorBidi" w:hAnsiTheme="minorBidi"/>
        </w:rPr>
        <w:fldChar w:fldCharType="end"/>
      </w:r>
      <w:r w:rsidR="00F673CB">
        <w:rPr>
          <w:rFonts w:asciiTheme="minorBidi" w:hAnsiTheme="minorBidi"/>
        </w:rPr>
        <w:t>.</w:t>
      </w:r>
      <w:r w:rsidR="00286F3E">
        <w:rPr>
          <w:rFonts w:asciiTheme="minorBidi" w:hAnsiTheme="minorBidi"/>
        </w:rPr>
        <w:t xml:space="preserve"> </w:t>
      </w:r>
      <w:r w:rsidR="00286F3E">
        <w:rPr>
          <w:rFonts w:asciiTheme="minorBidi" w:hAnsiTheme="minorBidi"/>
        </w:rPr>
        <w:t xml:space="preserve">The elapsed time for the dimensionality reduction was </w:t>
      </w:r>
      <w:r w:rsidR="00286F3E">
        <w:rPr>
          <w:rFonts w:asciiTheme="minorBidi" w:hAnsiTheme="minorBidi"/>
          <w:b/>
          <w:bCs/>
        </w:rPr>
        <w:t>X</w:t>
      </w:r>
      <w:r w:rsidR="00286F3E">
        <w:rPr>
          <w:rFonts w:asciiTheme="minorBidi" w:hAnsiTheme="minorBidi"/>
        </w:rPr>
        <w:t xml:space="preserve">. K-means clustering on the </w:t>
      </w:r>
      <w:r w:rsidR="00286F3E">
        <w:rPr>
          <w:rFonts w:asciiTheme="minorBidi" w:hAnsiTheme="minorBidi"/>
        </w:rPr>
        <w:t>UMAP dimension reduced</w:t>
      </w:r>
      <w:r w:rsidR="00286F3E">
        <w:rPr>
          <w:rFonts w:asciiTheme="minorBidi" w:hAnsiTheme="minorBidi"/>
        </w:rPr>
        <w:t xml:space="preserve"> data took an elapsed time of </w:t>
      </w:r>
      <w:r w:rsidR="00286F3E">
        <w:rPr>
          <w:rFonts w:asciiTheme="minorBidi" w:hAnsiTheme="minorBidi"/>
          <w:b/>
          <w:bCs/>
        </w:rPr>
        <w:t>Y</w:t>
      </w:r>
      <w:r w:rsidR="00286F3E">
        <w:rPr>
          <w:rFonts w:asciiTheme="minorBidi" w:hAnsiTheme="minorBidi"/>
        </w:rPr>
        <w:t>. K-means</w:t>
      </w:r>
      <w:r w:rsidR="00286F3E">
        <w:rPr>
          <w:rFonts w:asciiTheme="minorBidi" w:hAnsiTheme="minorBidi"/>
        </w:rPr>
        <w:t xml:space="preserve"> combined</w:t>
      </w:r>
      <w:r w:rsidR="00286F3E">
        <w:rPr>
          <w:rFonts w:asciiTheme="minorBidi" w:hAnsiTheme="minorBidi"/>
        </w:rPr>
        <w:t xml:space="preserve"> with</w:t>
      </w:r>
      <w:r w:rsidR="00286F3E">
        <w:rPr>
          <w:rFonts w:asciiTheme="minorBidi" w:hAnsiTheme="minorBidi"/>
        </w:rPr>
        <w:t xml:space="preserve"> t-SNE</w:t>
      </w:r>
      <w:r w:rsidR="00286F3E">
        <w:rPr>
          <w:rFonts w:asciiTheme="minorBidi" w:hAnsiTheme="minorBidi"/>
        </w:rPr>
        <w:t xml:space="preserve"> showed a </w:t>
      </w:r>
      <w:r w:rsidR="00286F3E">
        <w:rPr>
          <w:rFonts w:asciiTheme="minorBidi" w:hAnsiTheme="minorBidi"/>
          <w:b/>
          <w:bCs/>
        </w:rPr>
        <w:t>Z</w:t>
      </w:r>
      <w:r w:rsidR="00286F3E">
        <w:rPr>
          <w:rFonts w:asciiTheme="minorBidi" w:hAnsiTheme="minorBidi"/>
        </w:rPr>
        <w:t xml:space="preserve"> increase in efficiency than K-means alone. Comparison of </w:t>
      </w:r>
      <w:proofErr w:type="spellStart"/>
      <w:r w:rsidR="00286F3E">
        <w:rPr>
          <w:rFonts w:asciiTheme="minorBidi" w:hAnsiTheme="minorBidi"/>
        </w:rPr>
        <w:t>wcss</w:t>
      </w:r>
      <w:proofErr w:type="spellEnd"/>
      <w:r w:rsidR="00286F3E">
        <w:rPr>
          <w:rFonts w:asciiTheme="minorBidi" w:hAnsiTheme="minorBidi"/>
        </w:rPr>
        <w:t xml:space="preserve"> across various cluster numbers using the elbow method discovered </w:t>
      </w:r>
      <w:r w:rsidR="00286F3E">
        <w:rPr>
          <w:rFonts w:asciiTheme="minorBidi" w:hAnsiTheme="minorBidi"/>
          <w:b/>
          <w:bCs/>
        </w:rPr>
        <w:t>A</w:t>
      </w:r>
      <w:r w:rsidR="00286F3E">
        <w:rPr>
          <w:rFonts w:asciiTheme="minorBidi" w:hAnsiTheme="minorBidi"/>
        </w:rPr>
        <w:t xml:space="preserve"> clusters, Figure </w:t>
      </w:r>
      <w:r w:rsidR="00286F3E">
        <w:rPr>
          <w:rFonts w:asciiTheme="minorBidi" w:hAnsiTheme="minorBidi"/>
          <w:b/>
          <w:bCs/>
        </w:rPr>
        <w:t>B</w:t>
      </w:r>
      <w:r w:rsidR="00286F3E">
        <w:rPr>
          <w:rFonts w:asciiTheme="minorBidi" w:hAnsiTheme="minorBidi"/>
        </w:rPr>
        <w:t>.</w:t>
      </w:r>
      <w:bookmarkStart w:id="0" w:name="_GoBack"/>
      <w:bookmarkEnd w:id="0"/>
    </w:p>
    <w:p w14:paraId="67A8BA25" w14:textId="58AA3DC0" w:rsidR="00207213" w:rsidRPr="00FE3659" w:rsidRDefault="00207213" w:rsidP="00FE3659">
      <w:pPr>
        <w:spacing w:after="240" w:line="240" w:lineRule="auto"/>
        <w:rPr>
          <w:rFonts w:asciiTheme="minorBidi" w:hAnsiTheme="minorBidi"/>
          <w:u w:val="single"/>
        </w:rPr>
      </w:pPr>
    </w:p>
    <w:p w14:paraId="6CEE5857" w14:textId="77777777" w:rsidR="00C07626" w:rsidRDefault="00C07626" w:rsidP="00C07626">
      <w:pPr>
        <w:spacing w:after="240" w:line="240" w:lineRule="auto"/>
        <w:rPr>
          <w:rFonts w:asciiTheme="minorBidi" w:hAnsiTheme="minorBidi"/>
        </w:rPr>
      </w:pPr>
      <w:r>
        <w:rPr>
          <w:rFonts w:asciiTheme="minorBidi" w:hAnsiTheme="minorBidi"/>
        </w:rPr>
        <w:t>UMAP has been reported to be the best?</w:t>
      </w:r>
    </w:p>
    <w:p w14:paraId="64BE2109" w14:textId="56683C27" w:rsidR="00C07626" w:rsidRDefault="00C07626" w:rsidP="008314D6">
      <w:pPr>
        <w:spacing w:after="240" w:line="240" w:lineRule="auto"/>
        <w:rPr>
          <w:rFonts w:asciiTheme="minorBidi" w:hAnsiTheme="minorBidi"/>
        </w:rPr>
      </w:pPr>
    </w:p>
    <w:p w14:paraId="4DCD33F7" w14:textId="329F5D36" w:rsidR="00377D79" w:rsidRPr="00D16878" w:rsidRDefault="00377D79" w:rsidP="008314D6">
      <w:pPr>
        <w:spacing w:after="240" w:line="240" w:lineRule="auto"/>
        <w:rPr>
          <w:rFonts w:asciiTheme="minorBidi" w:hAnsiTheme="minorBidi"/>
        </w:rPr>
      </w:pPr>
      <w:r w:rsidRPr="00D16878">
        <w:rPr>
          <w:rFonts w:asciiTheme="minorBidi" w:hAnsiTheme="minorBidi"/>
          <w:bCs/>
        </w:rPr>
        <w:t>Figure of elbow plots for PCA and t-SNE</w:t>
      </w:r>
      <w:r w:rsidR="00D16878" w:rsidRPr="00D16878">
        <w:rPr>
          <w:rFonts w:asciiTheme="minorBidi" w:hAnsiTheme="minorBidi"/>
          <w:bCs/>
        </w:rPr>
        <w:t xml:space="preserve"> and UMAP</w:t>
      </w:r>
    </w:p>
    <w:p w14:paraId="4F0949F8" w14:textId="36F2751C" w:rsidR="00693A8E" w:rsidRPr="00D16878" w:rsidRDefault="00693A8E" w:rsidP="008314D6">
      <w:pPr>
        <w:spacing w:after="240" w:line="240" w:lineRule="auto"/>
        <w:rPr>
          <w:rFonts w:asciiTheme="minorBidi" w:hAnsiTheme="minorBidi"/>
        </w:rPr>
      </w:pPr>
      <w:r w:rsidRPr="00D16878">
        <w:rPr>
          <w:rFonts w:asciiTheme="minorBidi" w:hAnsiTheme="minorBidi"/>
        </w:rPr>
        <w:t xml:space="preserve">Figure of </w:t>
      </w:r>
      <w:r w:rsidR="00182809" w:rsidRPr="00D16878">
        <w:rPr>
          <w:rFonts w:asciiTheme="minorBidi" w:hAnsiTheme="minorBidi"/>
        </w:rPr>
        <w:t>different dimensional reduction algorithms</w:t>
      </w:r>
    </w:p>
    <w:p w14:paraId="53F78264" w14:textId="1E43F8B5" w:rsidR="00D16878" w:rsidRDefault="00D16878" w:rsidP="00D16878">
      <w:pPr>
        <w:spacing w:after="240" w:line="240" w:lineRule="auto"/>
        <w:rPr>
          <w:rFonts w:asciiTheme="minorBidi" w:hAnsiTheme="minorBidi"/>
        </w:rPr>
      </w:pPr>
      <w:r>
        <w:rPr>
          <w:rFonts w:asciiTheme="minorBidi" w:hAnsiTheme="minorBidi"/>
        </w:rPr>
        <w:t xml:space="preserve">PCA vs T-SNE vs </w:t>
      </w:r>
      <w:proofErr w:type="gramStart"/>
      <w:r>
        <w:rPr>
          <w:rFonts w:asciiTheme="minorBidi" w:hAnsiTheme="minorBidi"/>
        </w:rPr>
        <w:t>UMAP?,</w:t>
      </w:r>
      <w:proofErr w:type="gramEnd"/>
      <w:r>
        <w:rPr>
          <w:rFonts w:asciiTheme="minorBidi" w:hAnsiTheme="minorBidi"/>
        </w:rPr>
        <w:t xml:space="preserve"> which is better</w:t>
      </w:r>
      <w:r w:rsidR="003F6FF9">
        <w:rPr>
          <w:rFonts w:asciiTheme="minorBidi" w:hAnsiTheme="minorBidi"/>
        </w:rPr>
        <w:t>?</w:t>
      </w:r>
    </w:p>
    <w:p w14:paraId="30A8F532" w14:textId="36F528D1" w:rsidR="003F6FF9" w:rsidRDefault="003F6FF9" w:rsidP="00D16878">
      <w:pPr>
        <w:spacing w:after="240" w:line="240" w:lineRule="auto"/>
        <w:rPr>
          <w:rFonts w:asciiTheme="minorBidi" w:hAnsiTheme="minorBidi"/>
        </w:rPr>
      </w:pPr>
      <w:r>
        <w:rPr>
          <w:rFonts w:asciiTheme="minorBidi" w:hAnsiTheme="minorBidi"/>
        </w:rPr>
        <w:t>Which dimensionality technique provides the clearest clusters?</w:t>
      </w:r>
    </w:p>
    <w:p w14:paraId="6876CC45" w14:textId="426D698D" w:rsidR="00E32767" w:rsidRPr="00E32767" w:rsidRDefault="00E32767" w:rsidP="008314D6">
      <w:pPr>
        <w:spacing w:after="240" w:line="240" w:lineRule="auto"/>
        <w:rPr>
          <w:rFonts w:asciiTheme="minorBidi" w:hAnsiTheme="minorBidi"/>
          <w:bCs/>
        </w:rPr>
      </w:pPr>
      <w:r w:rsidRPr="00E32767">
        <w:rPr>
          <w:rFonts w:asciiTheme="minorBidi" w:hAnsiTheme="minorBidi"/>
          <w:bCs/>
        </w:rPr>
        <w:t>t-SNE is non-linear</w:t>
      </w:r>
      <w:r w:rsidR="002C61C8">
        <w:rPr>
          <w:rFonts w:asciiTheme="minorBidi" w:hAnsiTheme="minorBidi"/>
          <w:bCs/>
        </w:rPr>
        <w:t xml:space="preserve"> method, unlike PCA which is linear method, therefore, t-SNE is </w:t>
      </w:r>
      <w:r w:rsidR="0023375C">
        <w:rPr>
          <w:rFonts w:asciiTheme="minorBidi" w:hAnsiTheme="minorBidi"/>
          <w:bCs/>
        </w:rPr>
        <w:t>able to capture more complex relationships compared to PCA.</w:t>
      </w:r>
    </w:p>
    <w:p w14:paraId="0CB09B7E" w14:textId="454450FE" w:rsidR="00CC045E" w:rsidRDefault="00CB73BE" w:rsidP="005303BA">
      <w:pPr>
        <w:spacing w:after="240" w:line="240" w:lineRule="auto"/>
        <w:rPr>
          <w:rFonts w:asciiTheme="minorBidi" w:hAnsiTheme="minorBidi"/>
          <w:b/>
        </w:rPr>
      </w:pPr>
      <w:r>
        <w:rPr>
          <w:rFonts w:asciiTheme="minorBidi" w:hAnsiTheme="minorBidi"/>
          <w:b/>
        </w:rPr>
        <w:t>2.3.2</w:t>
      </w:r>
      <w:r w:rsidR="003D7128">
        <w:rPr>
          <w:rFonts w:asciiTheme="minorBidi" w:hAnsiTheme="minorBidi"/>
          <w:b/>
        </w:rPr>
        <w:t>.</w:t>
      </w:r>
      <w:r>
        <w:rPr>
          <w:rFonts w:asciiTheme="minorBidi" w:hAnsiTheme="minorBidi"/>
          <w:b/>
        </w:rPr>
        <w:t xml:space="preserve"> </w:t>
      </w:r>
      <w:r w:rsidR="00F025FC">
        <w:rPr>
          <w:rFonts w:asciiTheme="minorBidi" w:hAnsiTheme="minorBidi"/>
          <w:b/>
        </w:rPr>
        <w:t>Cluster selection</w:t>
      </w:r>
    </w:p>
    <w:p w14:paraId="23D99946" w14:textId="33CB6B86" w:rsidR="00F025FC" w:rsidRDefault="00F025FC" w:rsidP="005303BA">
      <w:pPr>
        <w:spacing w:after="240" w:line="240" w:lineRule="auto"/>
        <w:rPr>
          <w:rFonts w:asciiTheme="minorBidi" w:hAnsiTheme="minorBidi"/>
          <w:bCs/>
        </w:rPr>
      </w:pPr>
      <w:r>
        <w:rPr>
          <w:rFonts w:asciiTheme="minorBidi" w:hAnsiTheme="minorBidi"/>
          <w:bCs/>
        </w:rPr>
        <w:t>3 clusters:</w:t>
      </w:r>
    </w:p>
    <w:p w14:paraId="2AAD4878" w14:textId="0980F88A" w:rsidR="00F025FC" w:rsidRDefault="00F025FC" w:rsidP="005303BA">
      <w:pPr>
        <w:spacing w:after="240" w:line="240" w:lineRule="auto"/>
        <w:rPr>
          <w:rFonts w:asciiTheme="minorBidi" w:hAnsiTheme="minorBidi"/>
          <w:bCs/>
        </w:rPr>
      </w:pPr>
      <w:r>
        <w:rPr>
          <w:rFonts w:asciiTheme="minorBidi" w:hAnsiTheme="minorBidi"/>
          <w:bCs/>
        </w:rPr>
        <w:t>7 clusters:</w:t>
      </w:r>
    </w:p>
    <w:p w14:paraId="21858DE2" w14:textId="6217290F" w:rsidR="00F025FC" w:rsidRDefault="00F025FC" w:rsidP="005303BA">
      <w:pPr>
        <w:spacing w:after="240" w:line="240" w:lineRule="auto"/>
        <w:rPr>
          <w:rFonts w:asciiTheme="minorBidi" w:hAnsiTheme="minorBidi"/>
          <w:bCs/>
        </w:rPr>
      </w:pPr>
      <w:r>
        <w:rPr>
          <w:rFonts w:asciiTheme="minorBidi" w:hAnsiTheme="minorBidi"/>
          <w:bCs/>
        </w:rPr>
        <w:t>9 clusters:</w:t>
      </w:r>
    </w:p>
    <w:p w14:paraId="2D8F20AF" w14:textId="555B012C" w:rsidR="00023087" w:rsidRPr="00023087" w:rsidRDefault="00023087" w:rsidP="005303BA">
      <w:pPr>
        <w:spacing w:after="240" w:line="240" w:lineRule="auto"/>
        <w:rPr>
          <w:rFonts w:asciiTheme="minorBidi" w:hAnsiTheme="minorBidi"/>
          <w:bCs/>
        </w:rPr>
      </w:pPr>
      <w:r>
        <w:rPr>
          <w:rFonts w:asciiTheme="minorBidi" w:hAnsiTheme="minorBidi"/>
          <w:bCs/>
        </w:rPr>
        <w:lastRenderedPageBreak/>
        <w:t xml:space="preserve">Figure 2D visualisation of the SARS-CoV-2 spike protein mutations in the UK with 3, 7 and 9 clusters. </w:t>
      </w:r>
      <w:r>
        <w:rPr>
          <w:rFonts w:asciiTheme="minorBidi" w:hAnsiTheme="minorBidi"/>
          <w:b/>
        </w:rPr>
        <w:t xml:space="preserve">A </w:t>
      </w:r>
      <w:r>
        <w:rPr>
          <w:rFonts w:asciiTheme="minorBidi" w:hAnsiTheme="minorBidi"/>
          <w:bCs/>
        </w:rPr>
        <w:t xml:space="preserve">3 clusters. </w:t>
      </w:r>
      <w:r>
        <w:rPr>
          <w:rFonts w:asciiTheme="minorBidi" w:hAnsiTheme="minorBidi"/>
          <w:b/>
        </w:rPr>
        <w:t>B</w:t>
      </w:r>
      <w:r>
        <w:rPr>
          <w:rFonts w:asciiTheme="minorBidi" w:hAnsiTheme="minorBidi"/>
          <w:bCs/>
        </w:rPr>
        <w:t xml:space="preserve"> 7 clusters. </w:t>
      </w:r>
      <w:r>
        <w:rPr>
          <w:rFonts w:asciiTheme="minorBidi" w:hAnsiTheme="minorBidi"/>
          <w:b/>
        </w:rPr>
        <w:t>C</w:t>
      </w:r>
      <w:r>
        <w:rPr>
          <w:rFonts w:asciiTheme="minorBidi" w:hAnsiTheme="minorBidi"/>
          <w:bCs/>
        </w:rPr>
        <w:t xml:space="preserve"> 9 clusters.</w:t>
      </w:r>
    </w:p>
    <w:p w14:paraId="23B4FDB3" w14:textId="76355C76" w:rsidR="00CC045E" w:rsidRDefault="00F025FC" w:rsidP="005303BA">
      <w:pPr>
        <w:spacing w:after="240" w:line="240" w:lineRule="auto"/>
        <w:rPr>
          <w:rFonts w:asciiTheme="minorBidi" w:hAnsiTheme="minorBidi"/>
        </w:rPr>
      </w:pPr>
      <w:r>
        <w:rPr>
          <w:rFonts w:asciiTheme="minorBidi" w:hAnsiTheme="minorBidi"/>
        </w:rPr>
        <w:t>What is interesting?</w:t>
      </w:r>
    </w:p>
    <w:p w14:paraId="09A390B6" w14:textId="5F0E6D34" w:rsidR="00F025FC" w:rsidRDefault="00F025FC" w:rsidP="005303BA">
      <w:pPr>
        <w:spacing w:after="240" w:line="240" w:lineRule="auto"/>
        <w:rPr>
          <w:rFonts w:asciiTheme="minorBidi" w:hAnsiTheme="minorBidi"/>
        </w:rPr>
      </w:pPr>
      <w:r>
        <w:rPr>
          <w:rFonts w:asciiTheme="minorBidi" w:hAnsiTheme="minorBidi"/>
        </w:rPr>
        <w:t>How many sequences per clusters?</w:t>
      </w:r>
    </w:p>
    <w:p w14:paraId="4780588E" w14:textId="06188A8E" w:rsidR="00F025FC" w:rsidRDefault="00F025FC" w:rsidP="005303BA">
      <w:pPr>
        <w:spacing w:after="240" w:line="240" w:lineRule="auto"/>
        <w:rPr>
          <w:rFonts w:asciiTheme="minorBidi" w:hAnsiTheme="minorBidi"/>
        </w:rPr>
      </w:pPr>
      <w:r>
        <w:rPr>
          <w:rFonts w:asciiTheme="minorBidi" w:hAnsiTheme="minorBidi"/>
        </w:rPr>
        <w:t>Which cluster is the best?</w:t>
      </w:r>
    </w:p>
    <w:p w14:paraId="7688156A" w14:textId="26E308B8" w:rsidR="00F025FC" w:rsidRDefault="00F025FC" w:rsidP="005303BA">
      <w:pPr>
        <w:spacing w:after="240" w:line="240" w:lineRule="auto"/>
        <w:rPr>
          <w:rFonts w:asciiTheme="minorBidi" w:hAnsiTheme="minorBidi"/>
        </w:rPr>
      </w:pPr>
      <w:r>
        <w:rPr>
          <w:rFonts w:asciiTheme="minorBidi" w:hAnsiTheme="minorBidi"/>
        </w:rPr>
        <w:t>Possible reasons for multiple clusters?</w:t>
      </w:r>
    </w:p>
    <w:p w14:paraId="5EA16CB0" w14:textId="77777777" w:rsidR="00CB73BE" w:rsidRDefault="00CB73BE" w:rsidP="00CB73BE">
      <w:pPr>
        <w:spacing w:after="240" w:line="240" w:lineRule="auto"/>
        <w:rPr>
          <w:rFonts w:asciiTheme="minorBidi" w:hAnsiTheme="minorBidi"/>
        </w:rPr>
      </w:pPr>
    </w:p>
    <w:p w14:paraId="7FB59CF6" w14:textId="68E40A85" w:rsidR="00B83AF7" w:rsidRPr="00CB73BE" w:rsidRDefault="00CB73BE" w:rsidP="00CB73BE">
      <w:pPr>
        <w:spacing w:after="240" w:line="240" w:lineRule="auto"/>
        <w:rPr>
          <w:rFonts w:asciiTheme="minorBidi" w:hAnsiTheme="minorBidi"/>
          <w:b/>
          <w:bCs/>
        </w:rPr>
      </w:pPr>
      <w:r>
        <w:rPr>
          <w:rFonts w:asciiTheme="minorBidi" w:hAnsiTheme="minorBidi"/>
          <w:b/>
          <w:bCs/>
        </w:rPr>
        <w:t>2.3.3</w:t>
      </w:r>
      <w:r w:rsidR="003D7128">
        <w:rPr>
          <w:rFonts w:asciiTheme="minorBidi" w:hAnsiTheme="minorBidi"/>
          <w:b/>
          <w:bCs/>
        </w:rPr>
        <w:t>.</w:t>
      </w:r>
      <w:r>
        <w:rPr>
          <w:rFonts w:asciiTheme="minorBidi" w:hAnsiTheme="minorBidi"/>
          <w:b/>
          <w:bCs/>
        </w:rPr>
        <w:t xml:space="preserve"> </w:t>
      </w:r>
      <w:r w:rsidR="005E5424" w:rsidRPr="00CB73BE">
        <w:rPr>
          <w:rFonts w:asciiTheme="minorBidi" w:hAnsiTheme="minorBidi"/>
          <w:b/>
          <w:bCs/>
        </w:rPr>
        <w:t>Clustering and geographic</w:t>
      </w:r>
      <w:r w:rsidR="00BB75BD" w:rsidRPr="00CB73BE">
        <w:rPr>
          <w:rFonts w:asciiTheme="minorBidi" w:hAnsiTheme="minorBidi"/>
          <w:b/>
          <w:bCs/>
        </w:rPr>
        <w:t xml:space="preserve"> distribution of spike protein </w:t>
      </w:r>
      <w:r w:rsidR="00E84CDE" w:rsidRPr="00CB73BE">
        <w:rPr>
          <w:rFonts w:asciiTheme="minorBidi" w:hAnsiTheme="minorBidi"/>
          <w:b/>
          <w:bCs/>
        </w:rPr>
        <w:t>mutations</w:t>
      </w:r>
    </w:p>
    <w:p w14:paraId="14A1FDCF" w14:textId="3EC4E98F" w:rsidR="006A7112" w:rsidRDefault="006A7112" w:rsidP="00331D3D">
      <w:pPr>
        <w:spacing w:after="240" w:line="240" w:lineRule="auto"/>
        <w:rPr>
          <w:rFonts w:asciiTheme="minorBidi" w:hAnsiTheme="minorBidi"/>
        </w:rPr>
      </w:pPr>
      <w:r>
        <w:rPr>
          <w:rFonts w:asciiTheme="minorBidi" w:hAnsiTheme="minorBidi"/>
        </w:rPr>
        <w:t>t-</w:t>
      </w:r>
      <w:r w:rsidR="00377D79">
        <w:rPr>
          <w:rFonts w:asciiTheme="minorBidi" w:hAnsiTheme="minorBidi"/>
        </w:rPr>
        <w:t>SNE</w:t>
      </w:r>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5152623D" w14:textId="7D1F66E6" w:rsidR="00F01B0C" w:rsidRDefault="00EB45F7" w:rsidP="00331D3D">
      <w:pPr>
        <w:spacing w:after="240" w:line="240" w:lineRule="auto"/>
        <w:rPr>
          <w:rFonts w:asciiTheme="minorBidi" w:hAnsiTheme="minorBidi"/>
        </w:rPr>
      </w:pPr>
      <w:r>
        <w:rPr>
          <w:rFonts w:asciiTheme="minorBidi" w:hAnsiTheme="minorBidi"/>
        </w:rPr>
        <w:t xml:space="preserve">What mutations define each </w:t>
      </w:r>
      <w:proofErr w:type="gramStart"/>
      <w:r>
        <w:rPr>
          <w:rFonts w:asciiTheme="minorBidi" w:hAnsiTheme="minorBidi"/>
        </w:rPr>
        <w:t>cluster?</w:t>
      </w:r>
      <w:r w:rsidR="00C00912">
        <w:rPr>
          <w:rFonts w:asciiTheme="minorBidi" w:hAnsiTheme="minorBidi"/>
        </w:rPr>
        <w:t>,</w:t>
      </w:r>
      <w:proofErr w:type="gramEnd"/>
      <w:r w:rsidR="00C00912">
        <w:rPr>
          <w:rFonts w:asciiTheme="minorBidi" w:hAnsiTheme="minorBidi"/>
        </w:rPr>
        <w:t xml:space="preserve">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38BB92F2" w14:textId="2F0E8710" w:rsidR="00CD3048" w:rsidRDefault="00CD3048" w:rsidP="00331D3D">
      <w:pPr>
        <w:spacing w:after="240" w:line="240" w:lineRule="auto"/>
        <w:rPr>
          <w:rFonts w:asciiTheme="minorBidi" w:hAnsiTheme="minorBidi"/>
        </w:rPr>
      </w:pPr>
      <w:r>
        <w:rPr>
          <w:rFonts w:asciiTheme="minorBidi" w:hAnsiTheme="minorBidi"/>
        </w:rPr>
        <w:t xml:space="preserve">Put each centroid </w:t>
      </w:r>
      <w:r w:rsidR="00C31E81">
        <w:rPr>
          <w:rFonts w:asciiTheme="minorBidi" w:hAnsiTheme="minorBidi"/>
        </w:rPr>
        <w:t xml:space="preserve">for each cluster into </w:t>
      </w:r>
      <w:proofErr w:type="spellStart"/>
      <w:r w:rsidR="00C31E81">
        <w:rPr>
          <w:rFonts w:asciiTheme="minorBidi" w:hAnsiTheme="minorBidi"/>
        </w:rPr>
        <w:t>pango</w:t>
      </w:r>
      <w:proofErr w:type="spellEnd"/>
      <w:r w:rsidR="00C31E81">
        <w:rPr>
          <w:rFonts w:asciiTheme="minorBidi" w:hAnsiTheme="minorBidi"/>
        </w:rPr>
        <w:t>, get assignment, can see which cluster relates to which SARS-CoV-2 variant</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3CF7D5D1" w14:textId="5EB77AFF" w:rsidR="00177E9E" w:rsidRDefault="00177E9E" w:rsidP="005303BA">
      <w:pPr>
        <w:spacing w:after="240" w:line="240" w:lineRule="auto"/>
        <w:rPr>
          <w:rFonts w:asciiTheme="minorBidi" w:hAnsiTheme="minorBidi"/>
        </w:rPr>
      </w:pPr>
      <w:r>
        <w:rPr>
          <w:rFonts w:asciiTheme="minorBidi" w:hAnsiTheme="minorBidi"/>
        </w:rPr>
        <w:t>Scatter plot clusters over time</w:t>
      </w:r>
      <w:r w:rsidR="00F025FC">
        <w:rPr>
          <w:rFonts w:asciiTheme="minorBidi" w:hAnsiTheme="minorBidi"/>
        </w:rPr>
        <w:t>, will show the evolution of the clusters, what clusters share the same root</w:t>
      </w:r>
    </w:p>
    <w:p w14:paraId="43BB201D" w14:textId="21A3C7FE" w:rsidR="008A288F" w:rsidRPr="004351FE" w:rsidRDefault="007C2BE6" w:rsidP="005303BA">
      <w:pPr>
        <w:spacing w:after="240" w:line="240" w:lineRule="auto"/>
        <w:rPr>
          <w:rFonts w:asciiTheme="minorBidi" w:hAnsiTheme="minorBidi"/>
          <w:b/>
          <w:bCs/>
          <w:sz w:val="24"/>
        </w:rPr>
      </w:pPr>
      <w:r w:rsidRPr="004351FE">
        <w:rPr>
          <w:rFonts w:asciiTheme="minorBidi" w:hAnsiTheme="minorBidi"/>
          <w:b/>
          <w:bCs/>
          <w:sz w:val="24"/>
        </w:rPr>
        <w:t xml:space="preserve">3. </w:t>
      </w:r>
      <w:r w:rsidR="008A288F" w:rsidRPr="004351FE">
        <w:rPr>
          <w:rFonts w:asciiTheme="minorBidi" w:hAnsiTheme="minorBidi"/>
          <w:b/>
          <w:bCs/>
          <w:sz w:val="24"/>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RMQIAAEsEAAAOAAAAZHJzL2Uyb0RvYy54bWysVNtu2zAMfR+wfxD0vtjJ7FyMOEWXLsOA&#10;7gK0+wBZlm1hsuhJSuzs60vJbpZ2b8P8IJAidUgekt7eDK0iJ2GsBJ3T+SymRGgOpdR1Tn88Ht6t&#10;KbGO6ZIp0CKnZ2Hpze7tm23fZWIBDahSGIIg2mZ9l9PGuS6LIssb0TI7g05oNFZgWuZQNXVUGtYj&#10;equiRRwvox5M2Rngwlq8vRuNdBfwq0pw962qrHBE5RRzc+E04Sz8Ge22LKsN6xrJpzTYP2TRMqkx&#10;6AXqjjlGjkb+BdVKbsBC5WYc2giqSnIRasBq5vGrah4a1olQC5JjuwtN9v/B8q+n74bIMqer92ka&#10;x3GSUKJZi616FIMjH2AgC89S39kMnR86dHcDXmO3Q8W2uwf+0xIN+4bpWtwaA30jWIlZzv3L6Orp&#10;iGM9SNF/gRLDsKODADRUpvUUIikE0bFb50uHfCocL9PVfLmJU0o42tbJJl4vQwiWPb/ujHWfBLTE&#10;Czk1OAEBnZ3urfPZsOzZxQezoGR5kEoFxdTFXhlyYjgth/BN6C/clCZ9TjfpIh0JeAHhB1dcQIp6&#10;pOBVoFY6nHolWywCOY+nOfSsfdRlmEnHpBplzFjpiUbP3MihG4phaksB5RkJNTBON24jCg2Y35T0&#10;ONk5tb+OzAhK1GeNTdnMk8SvQlCSdLVAxVxbimsL0xyhcuooGcW9C+vj+dJwi82rZODVd3nMZMoV&#10;JzbQPW2XX4lrPXj9+QfsngAAAP//AwBQSwMEFAAGAAgAAAAhAAnhPrTeAAAABwEAAA8AAABkcnMv&#10;ZG93bnJldi54bWxMj81OwzAQhO9IfQdrkXqjdn9U2hCnQlT0hhChajk68ZJEjddR7LaBp2c5wXE0&#10;o5lv0s3gWnHBPjSeNEwnCgRS6W1DlYb9+/PdCkSIhqxpPaGGLwywyUY3qUmsv9IbXvJYCS6hkBgN&#10;dYxdImUoa3QmTHyHxN6n752JLPtK2t5cudy1cqbUUjrTEC/UpsOnGstTfnYaQqmWh9dFfjgWcoff&#10;a2u3H7sXrce3w+MDiIhD/AvDLz6jQ8ZMhT+TDaLVwEeihvlqAYLdtVJzEAXH7mdTkFkq//NnPwAA&#10;AP//AwBQSwECLQAUAAYACAAAACEAtoM4kv4AAADhAQAAEwAAAAAAAAAAAAAAAAAAAAAAW0NvbnRl&#10;bnRfVHlwZXNdLnhtbFBLAQItABQABgAIAAAAIQA4/SH/1gAAAJQBAAALAAAAAAAAAAAAAAAAAC8B&#10;AABfcmVscy8ucmVsc1BLAQItABQABgAIAAAAIQDbr/KRMQIAAEsEAAAOAAAAAAAAAAAAAAAAAC4C&#10;AABkcnMvZTJvRG9jLnhtbFBLAQItABQABgAIAAAAIQAJ4T603gAAAAcBAAAPAAAAAAAAAAAAAAAA&#10;AIsEAABkcnMvZG93bnJldi54bWxQSwUGAAAAAAQABADzAAAAlg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lastRenderedPageBreak/>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1123D262" w:rsidR="0083555F" w:rsidRPr="007C2BE6" w:rsidRDefault="007C2BE6" w:rsidP="007C2BE6">
      <w:pPr>
        <w:spacing w:after="240" w:line="240" w:lineRule="auto"/>
        <w:rPr>
          <w:rFonts w:asciiTheme="minorBidi" w:hAnsiTheme="minorBidi"/>
          <w:sz w:val="32"/>
          <w:szCs w:val="32"/>
        </w:rPr>
      </w:pPr>
      <w:r w:rsidRPr="007C2BE6">
        <w:rPr>
          <w:rFonts w:asciiTheme="minorBidi" w:hAnsiTheme="minorBidi"/>
          <w:sz w:val="32"/>
          <w:szCs w:val="32"/>
        </w:rPr>
        <w:t>4.</w:t>
      </w:r>
      <w:r>
        <w:rPr>
          <w:rFonts w:asciiTheme="minorBidi" w:hAnsiTheme="minorBidi"/>
          <w:sz w:val="32"/>
          <w:szCs w:val="32"/>
        </w:rPr>
        <w:t xml:space="preserve"> </w:t>
      </w:r>
      <w:r w:rsidR="0083555F" w:rsidRPr="007C2BE6">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547FEFC4" w:rsidR="006F0913" w:rsidRDefault="00BF3DDD" w:rsidP="003448CF">
      <w:pPr>
        <w:spacing w:after="240" w:line="240" w:lineRule="auto"/>
        <w:rPr>
          <w:rFonts w:asciiTheme="minorBidi" w:hAnsiTheme="minorBidi"/>
        </w:rPr>
      </w:pPr>
      <w:r>
        <w:rPr>
          <w:rFonts w:asciiTheme="minorBidi" w:hAnsiTheme="minorBidi"/>
          <w:b/>
          <w:bCs/>
        </w:rPr>
        <w:t>Statistical analysis</w:t>
      </w:r>
    </w:p>
    <w:p w14:paraId="4B1E1AE1" w14:textId="2DC71B75" w:rsidR="00991CAA" w:rsidRDefault="00991CAA" w:rsidP="003448CF">
      <w:pPr>
        <w:spacing w:after="240" w:line="240" w:lineRule="auto"/>
        <w:rPr>
          <w:rFonts w:asciiTheme="minorBidi" w:hAnsiTheme="minorBidi"/>
          <w:b/>
          <w:bCs/>
        </w:rPr>
      </w:pPr>
      <w:r>
        <w:rPr>
          <w:rFonts w:asciiTheme="minorBidi" w:hAnsiTheme="minorBidi"/>
          <w:b/>
          <w:bCs/>
        </w:rPr>
        <w:t>K-means clustering</w:t>
      </w:r>
    </w:p>
    <w:p w14:paraId="4A751FF6" w14:textId="2CDE6750" w:rsidR="00991CAA" w:rsidRDefault="00991CAA" w:rsidP="003448CF">
      <w:pPr>
        <w:spacing w:after="240" w:line="240" w:lineRule="auto"/>
        <w:rPr>
          <w:rFonts w:asciiTheme="minorBidi" w:hAnsiTheme="minorBidi"/>
          <w:b/>
          <w:bCs/>
        </w:rPr>
      </w:pPr>
      <w:r>
        <w:rPr>
          <w:rFonts w:asciiTheme="minorBidi" w:hAnsiTheme="minorBidi"/>
          <w:b/>
          <w:bCs/>
        </w:rPr>
        <w:t>Principle component analysis</w:t>
      </w:r>
    </w:p>
    <w:p w14:paraId="6B2E3B4E" w14:textId="25083C80" w:rsidR="00991CAA" w:rsidRPr="00991CAA" w:rsidRDefault="00991CAA" w:rsidP="003448CF">
      <w:pPr>
        <w:spacing w:after="240" w:line="240" w:lineRule="auto"/>
        <w:rPr>
          <w:rFonts w:asciiTheme="minorBidi" w:hAnsiTheme="minorBidi"/>
          <w:b/>
          <w:bCs/>
        </w:rPr>
      </w:pPr>
      <w:r>
        <w:rPr>
          <w:rFonts w:asciiTheme="minorBidi" w:hAnsiTheme="minorBidi"/>
          <w:b/>
          <w:bCs/>
        </w:rPr>
        <w:t>t-SNE</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5772F620" w:rsidR="00BF3DDD" w:rsidRDefault="00BF3DDD" w:rsidP="00B84BFA">
      <w:pPr>
        <w:spacing w:after="240" w:line="240" w:lineRule="auto"/>
        <w:rPr>
          <w:rStyle w:val="Hyperlink"/>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05901BD" w14:textId="75A6256E" w:rsidR="005E5424" w:rsidRPr="006877FF" w:rsidRDefault="005E5424" w:rsidP="00B84BFA">
      <w:pPr>
        <w:spacing w:after="240" w:line="240" w:lineRule="auto"/>
        <w:rPr>
          <w:rFonts w:asciiTheme="minorBidi" w:hAnsiTheme="minorBidi"/>
          <w:b/>
          <w:bCs/>
        </w:rPr>
      </w:pPr>
      <w:r w:rsidRPr="006877FF">
        <w:rPr>
          <w:rFonts w:asciiTheme="minorBidi" w:hAnsiTheme="minorBidi"/>
          <w:b/>
          <w:bCs/>
        </w:rPr>
        <w:t>Mention Creative Lab</w:t>
      </w:r>
    </w:p>
    <w:p w14:paraId="7E43CECF" w14:textId="77777777" w:rsidR="008C460E" w:rsidRPr="006877FF" w:rsidRDefault="008C460E" w:rsidP="003448CF">
      <w:pPr>
        <w:spacing w:after="240" w:line="240" w:lineRule="auto"/>
        <w:rPr>
          <w:rFonts w:asciiTheme="minorBidi" w:hAnsiTheme="minorBidi"/>
        </w:rPr>
      </w:pPr>
    </w:p>
    <w:p w14:paraId="671990F0" w14:textId="77777777" w:rsidR="008C460E" w:rsidRPr="006877FF" w:rsidRDefault="008C460E" w:rsidP="003448CF">
      <w:pPr>
        <w:spacing w:after="240" w:line="240" w:lineRule="auto"/>
        <w:rPr>
          <w:rFonts w:asciiTheme="minorBidi" w:hAnsiTheme="minorBidi"/>
        </w:rPr>
      </w:pPr>
    </w:p>
    <w:p w14:paraId="01E0854A" w14:textId="77777777" w:rsidR="008C460E" w:rsidRPr="006877FF" w:rsidRDefault="008C460E" w:rsidP="003448CF">
      <w:pPr>
        <w:spacing w:after="240" w:line="240" w:lineRule="auto"/>
        <w:rPr>
          <w:rFonts w:asciiTheme="minorBidi" w:hAnsiTheme="minorBidi"/>
        </w:rPr>
      </w:pPr>
    </w:p>
    <w:p w14:paraId="7250FD4A" w14:textId="77777777" w:rsidR="008C460E" w:rsidRPr="006877FF" w:rsidRDefault="008C460E" w:rsidP="003448CF">
      <w:pPr>
        <w:spacing w:after="240" w:line="240" w:lineRule="auto"/>
        <w:rPr>
          <w:rFonts w:asciiTheme="minorBidi" w:hAnsiTheme="minorBidi"/>
        </w:rPr>
      </w:pPr>
    </w:p>
    <w:p w14:paraId="235F8380" w14:textId="77777777" w:rsidR="00877738" w:rsidRPr="006877FF" w:rsidRDefault="00877738" w:rsidP="003448CF">
      <w:pPr>
        <w:spacing w:after="240" w:line="240" w:lineRule="auto"/>
        <w:rPr>
          <w:rFonts w:asciiTheme="minorBidi" w:hAnsiTheme="minorBidi"/>
        </w:rPr>
      </w:pPr>
    </w:p>
    <w:p w14:paraId="3BB33486" w14:textId="746B5BD1" w:rsidR="00877738" w:rsidRPr="006877FF" w:rsidRDefault="00877738" w:rsidP="00877738">
      <w:pPr>
        <w:spacing w:after="220" w:line="240" w:lineRule="auto"/>
        <w:rPr>
          <w:rFonts w:asciiTheme="minorBidi" w:hAnsiTheme="minorBidi"/>
        </w:rPr>
      </w:pPr>
    </w:p>
    <w:p w14:paraId="01E0B854" w14:textId="77777777" w:rsidR="00366BC7" w:rsidRPr="006877FF" w:rsidRDefault="00366BC7" w:rsidP="0016519B">
      <w:pPr>
        <w:spacing w:after="220" w:line="240" w:lineRule="auto"/>
        <w:rPr>
          <w:rFonts w:asciiTheme="minorBidi" w:hAnsiTheme="minorBidi"/>
        </w:rPr>
      </w:pPr>
    </w:p>
    <w:p w14:paraId="1B66BC32" w14:textId="399A546A"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Alkhayrat, M., Aljnidi, M. and Aljoumaa, K. (2020). A comparative dimensionality reduction study in telecom customer segmentation using deep learning and PCA. </w:t>
      </w:r>
      <w:r w:rsidRPr="00F34490">
        <w:rPr>
          <w:rFonts w:asciiTheme="minorBidi" w:hAnsiTheme="minorBidi"/>
          <w:i/>
          <w:noProof/>
        </w:rPr>
        <w:t>Journal of big data</w:t>
      </w:r>
      <w:r w:rsidRPr="00F34490">
        <w:rPr>
          <w:rFonts w:asciiTheme="minorBidi" w:hAnsiTheme="minorBidi"/>
          <w:noProof/>
        </w:rPr>
        <w:t>, 7 (1). [Online]. Available at: doi:10.1186/s40537-020-0286-0.</w:t>
      </w:r>
    </w:p>
    <w:p w14:paraId="6EC0949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Amicone, M. et al. (2022). Mutation rate of SARS-CoV-2 and emergence of mutators during experimental evolution. </w:t>
      </w:r>
      <w:r w:rsidRPr="00F34490">
        <w:rPr>
          <w:rFonts w:asciiTheme="minorBidi" w:hAnsiTheme="minorBidi"/>
          <w:i/>
          <w:noProof/>
        </w:rPr>
        <w:t>Evolution, medicine, and public health</w:t>
      </w:r>
      <w:r w:rsidRPr="00F34490">
        <w:rPr>
          <w:rFonts w:asciiTheme="minorBidi" w:hAnsiTheme="minorBidi"/>
          <w:noProof/>
        </w:rPr>
        <w:t>, 10 (1), pp.142–155.</w:t>
      </w:r>
    </w:p>
    <w:p w14:paraId="6D8D415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Arora, P. et al. (2020). Learning from history: Coronavirus outbreaks in the past. </w:t>
      </w:r>
      <w:r w:rsidRPr="00F34490">
        <w:rPr>
          <w:rFonts w:asciiTheme="minorBidi" w:hAnsiTheme="minorBidi"/>
          <w:i/>
          <w:noProof/>
        </w:rPr>
        <w:t>Dermatologic therapy</w:t>
      </w:r>
      <w:r w:rsidRPr="00F34490">
        <w:rPr>
          <w:rFonts w:asciiTheme="minorBidi" w:hAnsiTheme="minorBidi"/>
          <w:noProof/>
        </w:rPr>
        <w:t>, 33 (4), p.e13343.</w:t>
      </w:r>
    </w:p>
    <w:p w14:paraId="74FCD01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Chen, J. et al. (2020). Mutations strengthened SARS-CoV-2 infectivity. </w:t>
      </w:r>
      <w:r w:rsidRPr="00F34490">
        <w:rPr>
          <w:rFonts w:asciiTheme="minorBidi" w:hAnsiTheme="minorBidi"/>
          <w:i/>
          <w:noProof/>
        </w:rPr>
        <w:t>Journal of molecular biology</w:t>
      </w:r>
      <w:r w:rsidRPr="00F34490">
        <w:rPr>
          <w:rFonts w:asciiTheme="minorBidi" w:hAnsiTheme="minorBidi"/>
          <w:noProof/>
        </w:rPr>
        <w:t>, 432 (19), pp.5212–5226.</w:t>
      </w:r>
    </w:p>
    <w:p w14:paraId="28641F22"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Cui, J., Li, F. and Shi, Z.-L. (2019). Origin and evolution of pathogenic coronaviruses. </w:t>
      </w:r>
      <w:r w:rsidRPr="00F34490">
        <w:rPr>
          <w:rFonts w:asciiTheme="minorBidi" w:hAnsiTheme="minorBidi"/>
          <w:i/>
          <w:noProof/>
        </w:rPr>
        <w:t>Nature reviews. Microbiology</w:t>
      </w:r>
      <w:r w:rsidRPr="00F34490">
        <w:rPr>
          <w:rFonts w:asciiTheme="minorBidi" w:hAnsiTheme="minorBidi"/>
          <w:noProof/>
        </w:rPr>
        <w:t>, 17 (3), pp.181–192. [Accessed 21 February 2025].</w:t>
      </w:r>
    </w:p>
    <w:p w14:paraId="5B49BE6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lastRenderedPageBreak/>
        <w:t xml:space="preserve">Cutler, D. M. and Summers, L. H. (2020). The COVID-19 pandemic and the $16 trillion virus. </w:t>
      </w:r>
      <w:r w:rsidRPr="00F34490">
        <w:rPr>
          <w:rFonts w:asciiTheme="minorBidi" w:hAnsiTheme="minorBidi"/>
          <w:i/>
          <w:noProof/>
        </w:rPr>
        <w:t>JAMA: the journal of the American Medical Association</w:t>
      </w:r>
      <w:r w:rsidRPr="00F34490">
        <w:rPr>
          <w:rFonts w:asciiTheme="minorBidi" w:hAnsiTheme="minorBidi"/>
          <w:noProof/>
        </w:rPr>
        <w:t>, 324 (15), pp.1495–1496.</w:t>
      </w:r>
    </w:p>
    <w:p w14:paraId="69BFE3E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Fehr, A. R. and Perlman, S. (2015). Coronaviruses: an overview of their replication and pathogenesis. </w:t>
      </w:r>
      <w:r w:rsidRPr="00F34490">
        <w:rPr>
          <w:rFonts w:asciiTheme="minorBidi" w:hAnsiTheme="minorBidi"/>
          <w:i/>
          <w:noProof/>
        </w:rPr>
        <w:t>Methods in molecular biology (Clifton, N.J.)</w:t>
      </w:r>
      <w:r w:rsidRPr="00F34490">
        <w:rPr>
          <w:rFonts w:asciiTheme="minorBidi" w:hAnsiTheme="minorBidi"/>
          <w:noProof/>
        </w:rPr>
        <w:t>, 1282, pp.1–23.</w:t>
      </w:r>
    </w:p>
    <w:p w14:paraId="7C9E0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Hoffmann, M. et al. (2020). SARS-CoV-2 cell entry depends on ACE2 and TMPRSS2 and is blocked by a clinically proven protease inhibitor. </w:t>
      </w:r>
      <w:r w:rsidRPr="00F34490">
        <w:rPr>
          <w:rFonts w:asciiTheme="minorBidi" w:hAnsiTheme="minorBidi"/>
          <w:i/>
          <w:noProof/>
        </w:rPr>
        <w:t>Cell</w:t>
      </w:r>
      <w:r w:rsidRPr="00F34490">
        <w:rPr>
          <w:rFonts w:asciiTheme="minorBidi" w:hAnsiTheme="minorBidi"/>
          <w:noProof/>
        </w:rPr>
        <w:t>, 181 (2), pp.271-280.e8.</w:t>
      </w:r>
    </w:p>
    <w:p w14:paraId="7C2CC7C9"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Hozumi, Y. et al. (2021). UMAP-assisted K-means clustering of large-scale SARS-CoV-2 mutation datasets. </w:t>
      </w:r>
      <w:r w:rsidRPr="00F34490">
        <w:rPr>
          <w:rFonts w:asciiTheme="minorBidi" w:hAnsiTheme="minorBidi"/>
          <w:i/>
          <w:noProof/>
        </w:rPr>
        <w:t>Computers in biology and medicine</w:t>
      </w:r>
      <w:r w:rsidRPr="00F34490">
        <w:rPr>
          <w:rFonts w:asciiTheme="minorBidi" w:hAnsiTheme="minorBidi"/>
          <w:noProof/>
        </w:rPr>
        <w:t>, 131 (104264), p.104264.</w:t>
      </w:r>
    </w:p>
    <w:p w14:paraId="0A5E5B5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 B. et al. (2021). Characteristics of SARS-CoV-2 and COVID-19. </w:t>
      </w:r>
      <w:r w:rsidRPr="00F34490">
        <w:rPr>
          <w:rFonts w:asciiTheme="minorBidi" w:hAnsiTheme="minorBidi"/>
          <w:i/>
          <w:noProof/>
        </w:rPr>
        <w:t>Nature reviews. Microbiology</w:t>
      </w:r>
      <w:r w:rsidRPr="00F34490">
        <w:rPr>
          <w:rFonts w:asciiTheme="minorBidi" w:hAnsiTheme="minorBidi"/>
          <w:noProof/>
        </w:rPr>
        <w:t>, 19 (3), pp.141–154.</w:t>
      </w:r>
    </w:p>
    <w:p w14:paraId="5F756AE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Huang, C. et al. (2020). Clinical features of patients infected with 2019 novel coronavirus in Wuhan, China. </w:t>
      </w:r>
      <w:r w:rsidRPr="00F34490">
        <w:rPr>
          <w:rFonts w:asciiTheme="minorBidi" w:hAnsiTheme="minorBidi"/>
          <w:i/>
          <w:noProof/>
        </w:rPr>
        <w:t>Lancet</w:t>
      </w:r>
      <w:r w:rsidRPr="00F34490">
        <w:rPr>
          <w:rFonts w:asciiTheme="minorBidi" w:hAnsiTheme="minorBidi"/>
          <w:noProof/>
        </w:rPr>
        <w:t>, 395 (10223), pp.497–506.</w:t>
      </w:r>
    </w:p>
    <w:p w14:paraId="045E831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Jolliffe, I. T. and Cadima, J. (2016). Principal component analysis: a review and recent developments. </w:t>
      </w:r>
      <w:r w:rsidRPr="00F34490">
        <w:rPr>
          <w:rFonts w:asciiTheme="minorBidi" w:hAnsiTheme="minorBidi"/>
          <w:i/>
          <w:noProof/>
        </w:rPr>
        <w:t>Philosophical transactions. Series A, Mathematical, physical, and engineering sciences</w:t>
      </w:r>
      <w:r w:rsidRPr="00F34490">
        <w:rPr>
          <w:rFonts w:asciiTheme="minorBidi" w:hAnsiTheme="minorBidi"/>
          <w:noProof/>
        </w:rPr>
        <w:t>, 374 (2065), p.20150202.</w:t>
      </w:r>
    </w:p>
    <w:p w14:paraId="46A3026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Korber, B. et al. (2020). Tracking changes in SARS-CoV-2 Spike: Evidence that D614G increases infectivity of the COVID-19 virus. </w:t>
      </w:r>
      <w:r w:rsidRPr="00F34490">
        <w:rPr>
          <w:rFonts w:asciiTheme="minorBidi" w:hAnsiTheme="minorBidi"/>
          <w:i/>
          <w:noProof/>
        </w:rPr>
        <w:t>Cell</w:t>
      </w:r>
      <w:r w:rsidRPr="00F34490">
        <w:rPr>
          <w:rFonts w:asciiTheme="minorBidi" w:hAnsiTheme="minorBidi"/>
          <w:noProof/>
        </w:rPr>
        <w:t>, 182 (4), pp.812-827.e19.</w:t>
      </w:r>
    </w:p>
    <w:p w14:paraId="516A971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Li, M.-Y. et al. (2020). Expression of the SARS-CoV-2 cell receptor gene ACE2 in a wide variety of human tissues. </w:t>
      </w:r>
      <w:r w:rsidRPr="00F34490">
        <w:rPr>
          <w:rFonts w:asciiTheme="minorBidi" w:hAnsiTheme="minorBidi"/>
          <w:i/>
          <w:noProof/>
        </w:rPr>
        <w:t>Infectious diseases of poverty</w:t>
      </w:r>
      <w:r w:rsidRPr="00F34490">
        <w:rPr>
          <w:rFonts w:asciiTheme="minorBidi" w:hAnsiTheme="minorBidi"/>
          <w:noProof/>
        </w:rPr>
        <w:t>, 9 (1), p.45.</w:t>
      </w:r>
    </w:p>
    <w:p w14:paraId="1B409A26" w14:textId="77777777" w:rsidR="00322FCC" w:rsidRPr="00F34490" w:rsidRDefault="00322FCC" w:rsidP="00F34490">
      <w:pPr>
        <w:spacing w:after="220" w:line="240" w:lineRule="auto"/>
        <w:ind w:left="360"/>
        <w:rPr>
          <w:rFonts w:asciiTheme="minorBidi" w:hAnsiTheme="minorBidi"/>
          <w:noProof/>
          <w:lang w:val="nl-NL"/>
        </w:rPr>
      </w:pPr>
      <w:r w:rsidRPr="00F34490">
        <w:rPr>
          <w:rFonts w:asciiTheme="minorBidi" w:hAnsiTheme="minorBidi"/>
          <w:noProof/>
        </w:rPr>
        <w:t xml:space="preserve">Liu, Y. et al. (2022). The N501Y spike substitution enhances SARS-CoV-2 infection and transmission. </w:t>
      </w:r>
      <w:r w:rsidRPr="00F34490">
        <w:rPr>
          <w:rFonts w:asciiTheme="minorBidi" w:hAnsiTheme="minorBidi"/>
          <w:i/>
          <w:noProof/>
          <w:lang w:val="nl-NL"/>
        </w:rPr>
        <w:t>Nature</w:t>
      </w:r>
      <w:r w:rsidRPr="00F34490">
        <w:rPr>
          <w:rFonts w:asciiTheme="minorBidi" w:hAnsiTheme="minorBidi"/>
          <w:noProof/>
          <w:lang w:val="nl-NL"/>
        </w:rPr>
        <w:t>, 602 (7896), pp.294–299.</w:t>
      </w:r>
    </w:p>
    <w:p w14:paraId="7F88169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nl-NL"/>
        </w:rPr>
        <w:t xml:space="preserve">van der Maaten, L. (2008). </w:t>
      </w:r>
      <w:r w:rsidRPr="00F34490">
        <w:rPr>
          <w:rFonts w:asciiTheme="minorBidi" w:hAnsiTheme="minorBidi"/>
          <w:i/>
          <w:noProof/>
          <w:lang w:val="nl-NL"/>
        </w:rPr>
        <w:t>Visualizing Data using t-SNE</w:t>
      </w:r>
      <w:r w:rsidRPr="00F34490">
        <w:rPr>
          <w:rFonts w:asciiTheme="minorBidi" w:hAnsiTheme="minorBidi"/>
          <w:noProof/>
          <w:lang w:val="nl-NL"/>
        </w:rPr>
        <w:t xml:space="preserve">. </w:t>
      </w:r>
      <w:r w:rsidRPr="00F34490">
        <w:rPr>
          <w:rFonts w:asciiTheme="minorBidi" w:hAnsiTheme="minorBidi"/>
          <w:noProof/>
        </w:rPr>
        <w:t>[Online]. Available at: https://lvdmaaten.github.io/publications/papers/JMLR_2008.pdf [Accessed 28 March 2025].</w:t>
      </w:r>
    </w:p>
    <w:p w14:paraId="24441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da-DK"/>
        </w:rPr>
        <w:t xml:space="preserve">Marik, P. E. et al. </w:t>
      </w:r>
      <w:r w:rsidRPr="00F34490">
        <w:rPr>
          <w:rFonts w:asciiTheme="minorBidi" w:hAnsiTheme="minorBidi"/>
          <w:noProof/>
        </w:rPr>
        <w:t xml:space="preserve">(2021). A scoping review of the pathophysiology of COVID-19. </w:t>
      </w:r>
      <w:r w:rsidRPr="00F34490">
        <w:rPr>
          <w:rFonts w:asciiTheme="minorBidi" w:hAnsiTheme="minorBidi"/>
          <w:i/>
          <w:noProof/>
        </w:rPr>
        <w:t>International journal of immunopathology and pharmacology</w:t>
      </w:r>
      <w:r w:rsidRPr="00F34490">
        <w:rPr>
          <w:rFonts w:asciiTheme="minorBidi" w:hAnsiTheme="minorBidi"/>
          <w:noProof/>
        </w:rPr>
        <w:t>, 35, p.20587384211048024.</w:t>
      </w:r>
    </w:p>
    <w:p w14:paraId="738ABE4F"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McCallum, M. et al. (2020). Structure-guided covalent stabilization of coronavirus spike glycoprotein trimers in the closed conformation. </w:t>
      </w:r>
      <w:r w:rsidRPr="00F34490">
        <w:rPr>
          <w:rFonts w:asciiTheme="minorBidi" w:hAnsiTheme="minorBidi"/>
          <w:i/>
          <w:noProof/>
        </w:rPr>
        <w:t>Nature structural &amp; molecular biology</w:t>
      </w:r>
      <w:r w:rsidRPr="00F34490">
        <w:rPr>
          <w:rFonts w:asciiTheme="minorBidi" w:hAnsiTheme="minorBidi"/>
          <w:noProof/>
        </w:rPr>
        <w:t>, 27 (10), pp.942–949. [Accessed 23 February 2025].</w:t>
      </w:r>
    </w:p>
    <w:p w14:paraId="18E1AA5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Pyrc, K. et al. (2006). Mosaic structure of human coronavirus NL63, one thousand years of evolution. </w:t>
      </w:r>
      <w:r w:rsidRPr="00F34490">
        <w:rPr>
          <w:rFonts w:asciiTheme="minorBidi" w:hAnsiTheme="minorBidi"/>
          <w:i/>
          <w:noProof/>
        </w:rPr>
        <w:t>Journal of molecular biology</w:t>
      </w:r>
      <w:r w:rsidRPr="00F34490">
        <w:rPr>
          <w:rFonts w:asciiTheme="minorBidi" w:hAnsiTheme="minorBidi"/>
          <w:noProof/>
        </w:rPr>
        <w:t>, 364 (5), pp.964–973.</w:t>
      </w:r>
    </w:p>
    <w:p w14:paraId="2F4C7EAC"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Wang, R. et al. (2021). Analysis of SARS-CoV-2 mutations in the United States suggests presence of four substrains and novel variants. </w:t>
      </w:r>
      <w:r w:rsidRPr="00F34490">
        <w:rPr>
          <w:rFonts w:asciiTheme="minorBidi" w:hAnsiTheme="minorBidi"/>
          <w:i/>
          <w:noProof/>
        </w:rPr>
        <w:t>Communications biology</w:t>
      </w:r>
      <w:r w:rsidRPr="00F34490">
        <w:rPr>
          <w:rFonts w:asciiTheme="minorBidi" w:hAnsiTheme="minorBidi"/>
          <w:noProof/>
        </w:rPr>
        <w:t>, 4 (1), p.228. [Accessed 27 October 2024].</w:t>
      </w:r>
    </w:p>
    <w:p w14:paraId="50D3FCE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Yang, H. and Rao, Z. (2021). Structural biology of SARS-CoV-2 and implications for therapeutic development. </w:t>
      </w:r>
      <w:r w:rsidRPr="00F34490">
        <w:rPr>
          <w:rFonts w:asciiTheme="minorBidi" w:hAnsiTheme="minorBidi"/>
          <w:i/>
          <w:noProof/>
        </w:rPr>
        <w:t>Nature reviews. Microbiology</w:t>
      </w:r>
      <w:r w:rsidRPr="00F34490">
        <w:rPr>
          <w:rFonts w:asciiTheme="minorBidi" w:hAnsiTheme="minorBidi"/>
          <w:noProof/>
        </w:rPr>
        <w:t>, 19 (11), pp.685–700. [Accessed 21 February 2025].</w:t>
      </w:r>
    </w:p>
    <w:p w14:paraId="4E22454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i/>
          <w:noProof/>
        </w:rPr>
        <w:t>COVID-19 cases</w:t>
      </w:r>
      <w:r w:rsidRPr="00F34490">
        <w:rPr>
          <w:rFonts w:asciiTheme="minorBidi" w:hAnsiTheme="minorBidi"/>
          <w:noProof/>
        </w:rPr>
        <w:t>. [Online]. datadot. Available at: https://data.who.int/dashboards/covid19/cases?n=c [Accessed 21 February 2025a].</w:t>
      </w:r>
    </w:p>
    <w:p w14:paraId="5F470A83" w14:textId="4694999A" w:rsidR="00366BC7" w:rsidRDefault="00322FCC" w:rsidP="00F34490">
      <w:pPr>
        <w:spacing w:after="220" w:line="240" w:lineRule="auto"/>
        <w:ind w:left="360"/>
        <w:rPr>
          <w:rFonts w:asciiTheme="minorBidi" w:hAnsiTheme="minorBidi"/>
          <w:noProof/>
        </w:rPr>
      </w:pPr>
      <w:r w:rsidRPr="00F34490">
        <w:rPr>
          <w:rFonts w:asciiTheme="minorBidi" w:hAnsiTheme="minorBidi"/>
          <w:i/>
          <w:noProof/>
        </w:rPr>
        <w:lastRenderedPageBreak/>
        <w:t>Estimated cumulative excess deaths during COVID-19</w:t>
      </w:r>
      <w:r w:rsidRPr="00F34490">
        <w:rPr>
          <w:rFonts w:asciiTheme="minorBidi" w:hAnsiTheme="minorBidi"/>
          <w:noProof/>
        </w:rPr>
        <w:t>. [Online]. Our World in Data. Available at: https://ourworldindata.org/grapher/excess-deaths-cumulative-economist-single-entity?focus=~Confirmed+deaths [Accessed 4 February 2025b].</w:t>
      </w:r>
    </w:p>
    <w:p w14:paraId="4DD590B8" w14:textId="151DD2A4" w:rsidR="00286F3E" w:rsidRDefault="00286F3E" w:rsidP="00F34490">
      <w:pPr>
        <w:spacing w:after="220" w:line="240" w:lineRule="auto"/>
        <w:ind w:left="360"/>
        <w:rPr>
          <w:rFonts w:asciiTheme="minorBidi" w:hAnsiTheme="minorBidi"/>
        </w:rPr>
      </w:pPr>
    </w:p>
    <w:p w14:paraId="3426915B" w14:textId="14438BCC" w:rsidR="00286F3E" w:rsidRPr="00F34490" w:rsidRDefault="00286F3E" w:rsidP="00286F3E">
      <w:pPr>
        <w:spacing w:after="220" w:line="240" w:lineRule="auto"/>
        <w:rPr>
          <w:rFonts w:asciiTheme="minorBidi" w:hAnsiTheme="minorBidi"/>
        </w:rPr>
      </w:pPr>
      <w:r>
        <w:rPr>
          <w:rFonts w:asciiTheme="minorBidi" w:hAnsiTheme="minorBidi"/>
        </w:rPr>
        <w:fldChar w:fldCharType="begin" w:fldLock="1"/>
      </w:r>
      <w:r>
        <w:rPr>
          <w:rFonts w:asciiTheme="minorBidi" w:hAnsiTheme="minorBidi"/>
        </w:rPr>
        <w:instrText>ADDIN paperpile_bibliography &lt;pp-bibliography&gt;&lt;first-reference-indices&gt;&lt;formatting&gt;1&lt;/formatting&gt;&lt;space-after&gt;1&lt;/space-after&gt;&lt;/first-reference-indices&gt;&lt;/pp-bibliography&gt; \* MERGEFORMAT</w:instrText>
      </w:r>
      <w:r>
        <w:rPr>
          <w:rFonts w:asciiTheme="minorBidi" w:hAnsiTheme="minorBidi"/>
        </w:rPr>
        <w:fldChar w:fldCharType="separate"/>
      </w:r>
      <w:r>
        <w:rPr>
          <w:rFonts w:asciiTheme="minorBidi" w:hAnsiTheme="minorBidi"/>
          <w:noProof/>
        </w:rPr>
        <w:t xml:space="preserve">McInnes, L., Healy, J. and Melville, J. (2018). UMAP: Uniform Manifold Approximation and Projection for Dimension Reduction. </w:t>
      </w:r>
      <w:r w:rsidRPr="00286F3E">
        <w:rPr>
          <w:rFonts w:asciiTheme="minorBidi" w:hAnsiTheme="minorBidi"/>
          <w:i/>
          <w:noProof/>
        </w:rPr>
        <w:t>arXiv [stat.ML]</w:t>
      </w:r>
      <w:r>
        <w:rPr>
          <w:rFonts w:asciiTheme="minorBidi" w:hAnsiTheme="minorBidi"/>
          <w:noProof/>
        </w:rPr>
        <w:t xml:space="preserve">. </w:t>
      </w:r>
      <w:r w:rsidRPr="00286F3E">
        <w:rPr>
          <w:rFonts w:asciiTheme="minorBidi" w:hAnsiTheme="minorBidi"/>
          <w:i/>
          <w:noProof/>
        </w:rPr>
        <w:t>arXiv</w:t>
      </w:r>
      <w:r>
        <w:rPr>
          <w:rFonts w:asciiTheme="minorBidi" w:hAnsiTheme="minorBidi"/>
          <w:noProof/>
        </w:rPr>
        <w:t xml:space="preserve"> [Online]. Available at: http://arxiv.org/abs/1802.03426.</w:t>
      </w:r>
      <w:r>
        <w:rPr>
          <w:rFonts w:asciiTheme="minorBidi" w:hAnsiTheme="minorBidi"/>
        </w:rPr>
        <w:fldChar w:fldCharType="end"/>
      </w:r>
    </w:p>
    <w:sectPr w:rsidR="00286F3E" w:rsidRPr="00F3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B7851"/>
    <w:multiLevelType w:val="multilevel"/>
    <w:tmpl w:val="0E341D2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D2187"/>
    <w:multiLevelType w:val="hybridMultilevel"/>
    <w:tmpl w:val="267CD406"/>
    <w:lvl w:ilvl="0" w:tplc="6DF4B02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99F23DB"/>
    <w:multiLevelType w:val="multilevel"/>
    <w:tmpl w:val="9E2A354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A05D9B"/>
    <w:multiLevelType w:val="hybridMultilevel"/>
    <w:tmpl w:val="F8BC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21798B"/>
    <w:multiLevelType w:val="multilevel"/>
    <w:tmpl w:val="363281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58385B"/>
    <w:multiLevelType w:val="multilevel"/>
    <w:tmpl w:val="6F360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6"/>
  </w:num>
  <w:num w:numId="3">
    <w:abstractNumId w:val="7"/>
  </w:num>
  <w:num w:numId="4">
    <w:abstractNumId w:val="18"/>
  </w:num>
  <w:num w:numId="5">
    <w:abstractNumId w:val="19"/>
  </w:num>
  <w:num w:numId="6">
    <w:abstractNumId w:val="1"/>
  </w:num>
  <w:num w:numId="7">
    <w:abstractNumId w:val="22"/>
  </w:num>
  <w:num w:numId="8">
    <w:abstractNumId w:val="0"/>
  </w:num>
  <w:num w:numId="9">
    <w:abstractNumId w:val="23"/>
  </w:num>
  <w:num w:numId="10">
    <w:abstractNumId w:val="12"/>
  </w:num>
  <w:num w:numId="11">
    <w:abstractNumId w:val="5"/>
  </w:num>
  <w:num w:numId="12">
    <w:abstractNumId w:val="20"/>
  </w:num>
  <w:num w:numId="13">
    <w:abstractNumId w:val="10"/>
  </w:num>
  <w:num w:numId="14">
    <w:abstractNumId w:val="3"/>
  </w:num>
  <w:num w:numId="15">
    <w:abstractNumId w:val="16"/>
  </w:num>
  <w:num w:numId="16">
    <w:abstractNumId w:val="17"/>
  </w:num>
  <w:num w:numId="17">
    <w:abstractNumId w:val="8"/>
  </w:num>
  <w:num w:numId="18">
    <w:abstractNumId w:val="14"/>
  </w:num>
  <w:num w:numId="19">
    <w:abstractNumId w:val="13"/>
  </w:num>
  <w:num w:numId="20">
    <w:abstractNumId w:val="9"/>
  </w:num>
  <w:num w:numId="21">
    <w:abstractNumId w:val="21"/>
  </w:num>
  <w:num w:numId="22">
    <w:abstractNumId w:val="24"/>
  </w:num>
  <w:num w:numId="23">
    <w:abstractNumId w:val="25"/>
  </w:num>
  <w:num w:numId="24">
    <w:abstractNumId w:val="15"/>
  </w:num>
  <w:num w:numId="25">
    <w:abstractNumId w:val="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3087"/>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3F00"/>
    <w:rsid w:val="00065657"/>
    <w:rsid w:val="000702A6"/>
    <w:rsid w:val="00071B35"/>
    <w:rsid w:val="000824A0"/>
    <w:rsid w:val="000825C3"/>
    <w:rsid w:val="0009005E"/>
    <w:rsid w:val="00090327"/>
    <w:rsid w:val="000909E5"/>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3F6F"/>
    <w:rsid w:val="000C42CB"/>
    <w:rsid w:val="000D013D"/>
    <w:rsid w:val="000D1A9D"/>
    <w:rsid w:val="000D45E4"/>
    <w:rsid w:val="000D5389"/>
    <w:rsid w:val="000D63B1"/>
    <w:rsid w:val="000E0B01"/>
    <w:rsid w:val="000E15F8"/>
    <w:rsid w:val="000E3B7A"/>
    <w:rsid w:val="000E3E9E"/>
    <w:rsid w:val="000E5AF3"/>
    <w:rsid w:val="000F6F0C"/>
    <w:rsid w:val="001003CF"/>
    <w:rsid w:val="00103AF4"/>
    <w:rsid w:val="001100D7"/>
    <w:rsid w:val="00110655"/>
    <w:rsid w:val="001107E6"/>
    <w:rsid w:val="00110885"/>
    <w:rsid w:val="00111090"/>
    <w:rsid w:val="0011395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77E9E"/>
    <w:rsid w:val="00181B8B"/>
    <w:rsid w:val="00182809"/>
    <w:rsid w:val="00182B0D"/>
    <w:rsid w:val="00183C2F"/>
    <w:rsid w:val="00183F30"/>
    <w:rsid w:val="00186F0A"/>
    <w:rsid w:val="00187797"/>
    <w:rsid w:val="0019131B"/>
    <w:rsid w:val="00191880"/>
    <w:rsid w:val="001925EC"/>
    <w:rsid w:val="00194D0B"/>
    <w:rsid w:val="00194D6A"/>
    <w:rsid w:val="00195167"/>
    <w:rsid w:val="00195A87"/>
    <w:rsid w:val="001977A8"/>
    <w:rsid w:val="001A0EA3"/>
    <w:rsid w:val="001A1371"/>
    <w:rsid w:val="001B3757"/>
    <w:rsid w:val="001B4E57"/>
    <w:rsid w:val="001B4EEA"/>
    <w:rsid w:val="001B65CF"/>
    <w:rsid w:val="001B6A2D"/>
    <w:rsid w:val="001B777A"/>
    <w:rsid w:val="001C12EB"/>
    <w:rsid w:val="001C16C8"/>
    <w:rsid w:val="001C2A18"/>
    <w:rsid w:val="001C5E0F"/>
    <w:rsid w:val="001C7758"/>
    <w:rsid w:val="001C7C3F"/>
    <w:rsid w:val="001D0A3B"/>
    <w:rsid w:val="001D0C8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28D"/>
    <w:rsid w:val="00201CBD"/>
    <w:rsid w:val="00202E77"/>
    <w:rsid w:val="00202EBB"/>
    <w:rsid w:val="00204B2C"/>
    <w:rsid w:val="002065A5"/>
    <w:rsid w:val="00206A75"/>
    <w:rsid w:val="00206D0B"/>
    <w:rsid w:val="00207213"/>
    <w:rsid w:val="002103C9"/>
    <w:rsid w:val="002128F5"/>
    <w:rsid w:val="002142D9"/>
    <w:rsid w:val="002156A5"/>
    <w:rsid w:val="002165C7"/>
    <w:rsid w:val="00216B44"/>
    <w:rsid w:val="00222757"/>
    <w:rsid w:val="002234AC"/>
    <w:rsid w:val="00223608"/>
    <w:rsid w:val="00223C9A"/>
    <w:rsid w:val="00225276"/>
    <w:rsid w:val="00225366"/>
    <w:rsid w:val="00231140"/>
    <w:rsid w:val="0023375C"/>
    <w:rsid w:val="00233E3E"/>
    <w:rsid w:val="002349A5"/>
    <w:rsid w:val="00235438"/>
    <w:rsid w:val="00236C5B"/>
    <w:rsid w:val="002414A0"/>
    <w:rsid w:val="0024180D"/>
    <w:rsid w:val="00241F24"/>
    <w:rsid w:val="00243F14"/>
    <w:rsid w:val="00245704"/>
    <w:rsid w:val="00245DAD"/>
    <w:rsid w:val="00254FC7"/>
    <w:rsid w:val="0025629E"/>
    <w:rsid w:val="00256813"/>
    <w:rsid w:val="0026062E"/>
    <w:rsid w:val="00262E57"/>
    <w:rsid w:val="00262F92"/>
    <w:rsid w:val="00266D62"/>
    <w:rsid w:val="0026793A"/>
    <w:rsid w:val="00270814"/>
    <w:rsid w:val="00270C9B"/>
    <w:rsid w:val="0027168E"/>
    <w:rsid w:val="002723CB"/>
    <w:rsid w:val="00273AA4"/>
    <w:rsid w:val="002754C5"/>
    <w:rsid w:val="00275F15"/>
    <w:rsid w:val="0027753B"/>
    <w:rsid w:val="0028131D"/>
    <w:rsid w:val="00285BF0"/>
    <w:rsid w:val="00286F3E"/>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1C8"/>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0229"/>
    <w:rsid w:val="00322FCC"/>
    <w:rsid w:val="003230BC"/>
    <w:rsid w:val="00326184"/>
    <w:rsid w:val="00326C93"/>
    <w:rsid w:val="00331D3D"/>
    <w:rsid w:val="0034133C"/>
    <w:rsid w:val="00342052"/>
    <w:rsid w:val="0034432C"/>
    <w:rsid w:val="003448CF"/>
    <w:rsid w:val="00350ABE"/>
    <w:rsid w:val="003520E7"/>
    <w:rsid w:val="003531F2"/>
    <w:rsid w:val="003539CC"/>
    <w:rsid w:val="0035549C"/>
    <w:rsid w:val="003570AB"/>
    <w:rsid w:val="00360C5C"/>
    <w:rsid w:val="00361441"/>
    <w:rsid w:val="0036270E"/>
    <w:rsid w:val="003627A6"/>
    <w:rsid w:val="00365D6D"/>
    <w:rsid w:val="00366BC7"/>
    <w:rsid w:val="00367058"/>
    <w:rsid w:val="003673FE"/>
    <w:rsid w:val="0037125A"/>
    <w:rsid w:val="00375808"/>
    <w:rsid w:val="00377D79"/>
    <w:rsid w:val="00377F1B"/>
    <w:rsid w:val="00380E03"/>
    <w:rsid w:val="003814D0"/>
    <w:rsid w:val="00381907"/>
    <w:rsid w:val="00382D43"/>
    <w:rsid w:val="0038305E"/>
    <w:rsid w:val="0038361E"/>
    <w:rsid w:val="00383A5F"/>
    <w:rsid w:val="00384090"/>
    <w:rsid w:val="00384662"/>
    <w:rsid w:val="00391BA4"/>
    <w:rsid w:val="00392862"/>
    <w:rsid w:val="00393AAE"/>
    <w:rsid w:val="00394148"/>
    <w:rsid w:val="003A36C2"/>
    <w:rsid w:val="003A3719"/>
    <w:rsid w:val="003A6C51"/>
    <w:rsid w:val="003B0BAA"/>
    <w:rsid w:val="003B1A36"/>
    <w:rsid w:val="003B243A"/>
    <w:rsid w:val="003B60F7"/>
    <w:rsid w:val="003B6EA0"/>
    <w:rsid w:val="003B7E7A"/>
    <w:rsid w:val="003C101F"/>
    <w:rsid w:val="003C131F"/>
    <w:rsid w:val="003C377E"/>
    <w:rsid w:val="003C5402"/>
    <w:rsid w:val="003C5B4F"/>
    <w:rsid w:val="003D36B3"/>
    <w:rsid w:val="003D3B84"/>
    <w:rsid w:val="003D662F"/>
    <w:rsid w:val="003D7128"/>
    <w:rsid w:val="003E1E17"/>
    <w:rsid w:val="003E482B"/>
    <w:rsid w:val="003E4AC4"/>
    <w:rsid w:val="003E5307"/>
    <w:rsid w:val="003E6187"/>
    <w:rsid w:val="003E6A75"/>
    <w:rsid w:val="003F20C8"/>
    <w:rsid w:val="003F2885"/>
    <w:rsid w:val="003F52EE"/>
    <w:rsid w:val="003F579E"/>
    <w:rsid w:val="003F5BD6"/>
    <w:rsid w:val="003F6FF9"/>
    <w:rsid w:val="00400E45"/>
    <w:rsid w:val="00401935"/>
    <w:rsid w:val="00402599"/>
    <w:rsid w:val="0040278C"/>
    <w:rsid w:val="004058C0"/>
    <w:rsid w:val="004072AD"/>
    <w:rsid w:val="00411C42"/>
    <w:rsid w:val="00412C83"/>
    <w:rsid w:val="00415A9B"/>
    <w:rsid w:val="00422DB5"/>
    <w:rsid w:val="004266BC"/>
    <w:rsid w:val="00427BCB"/>
    <w:rsid w:val="004334C3"/>
    <w:rsid w:val="00433B3F"/>
    <w:rsid w:val="00433DF5"/>
    <w:rsid w:val="004346EF"/>
    <w:rsid w:val="004351FE"/>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1760"/>
    <w:rsid w:val="004737F2"/>
    <w:rsid w:val="00475D2D"/>
    <w:rsid w:val="0047790C"/>
    <w:rsid w:val="0048041F"/>
    <w:rsid w:val="00482279"/>
    <w:rsid w:val="00482FA2"/>
    <w:rsid w:val="004832ED"/>
    <w:rsid w:val="00484004"/>
    <w:rsid w:val="004844B3"/>
    <w:rsid w:val="00484A77"/>
    <w:rsid w:val="004871C8"/>
    <w:rsid w:val="00487AD9"/>
    <w:rsid w:val="00487E29"/>
    <w:rsid w:val="004902CC"/>
    <w:rsid w:val="0049123D"/>
    <w:rsid w:val="00493588"/>
    <w:rsid w:val="00496B7B"/>
    <w:rsid w:val="004A2388"/>
    <w:rsid w:val="004A565A"/>
    <w:rsid w:val="004A5748"/>
    <w:rsid w:val="004A61A4"/>
    <w:rsid w:val="004A7EC4"/>
    <w:rsid w:val="004B15AC"/>
    <w:rsid w:val="004B227E"/>
    <w:rsid w:val="004B41E5"/>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284"/>
    <w:rsid w:val="004F5BD1"/>
    <w:rsid w:val="00500171"/>
    <w:rsid w:val="005012A9"/>
    <w:rsid w:val="005020B3"/>
    <w:rsid w:val="005051F1"/>
    <w:rsid w:val="00511FE9"/>
    <w:rsid w:val="00516AD2"/>
    <w:rsid w:val="005172B1"/>
    <w:rsid w:val="005214DF"/>
    <w:rsid w:val="00522519"/>
    <w:rsid w:val="00522586"/>
    <w:rsid w:val="00525969"/>
    <w:rsid w:val="00525AA4"/>
    <w:rsid w:val="00526790"/>
    <w:rsid w:val="005274C2"/>
    <w:rsid w:val="005303BA"/>
    <w:rsid w:val="00532077"/>
    <w:rsid w:val="00533295"/>
    <w:rsid w:val="00533F4F"/>
    <w:rsid w:val="0053663C"/>
    <w:rsid w:val="0054530E"/>
    <w:rsid w:val="005471F7"/>
    <w:rsid w:val="00547669"/>
    <w:rsid w:val="00551041"/>
    <w:rsid w:val="00551FB5"/>
    <w:rsid w:val="005526C0"/>
    <w:rsid w:val="00552EF4"/>
    <w:rsid w:val="00553521"/>
    <w:rsid w:val="00555722"/>
    <w:rsid w:val="00556481"/>
    <w:rsid w:val="00556BFD"/>
    <w:rsid w:val="00557EC9"/>
    <w:rsid w:val="005616B8"/>
    <w:rsid w:val="00564E49"/>
    <w:rsid w:val="005702A7"/>
    <w:rsid w:val="005825B6"/>
    <w:rsid w:val="00583371"/>
    <w:rsid w:val="00583652"/>
    <w:rsid w:val="005837A3"/>
    <w:rsid w:val="00584F77"/>
    <w:rsid w:val="0059026C"/>
    <w:rsid w:val="00593836"/>
    <w:rsid w:val="00594128"/>
    <w:rsid w:val="0059436F"/>
    <w:rsid w:val="00596B41"/>
    <w:rsid w:val="00597EAB"/>
    <w:rsid w:val="005A00D7"/>
    <w:rsid w:val="005A14B7"/>
    <w:rsid w:val="005A2D9A"/>
    <w:rsid w:val="005B1943"/>
    <w:rsid w:val="005B3EE7"/>
    <w:rsid w:val="005B6EEA"/>
    <w:rsid w:val="005B77F5"/>
    <w:rsid w:val="005C0970"/>
    <w:rsid w:val="005C14CB"/>
    <w:rsid w:val="005C2C1D"/>
    <w:rsid w:val="005D06FA"/>
    <w:rsid w:val="005D07AD"/>
    <w:rsid w:val="005D1287"/>
    <w:rsid w:val="005D1B87"/>
    <w:rsid w:val="005D39EE"/>
    <w:rsid w:val="005D7A36"/>
    <w:rsid w:val="005E1661"/>
    <w:rsid w:val="005E438B"/>
    <w:rsid w:val="005E5424"/>
    <w:rsid w:val="005F1486"/>
    <w:rsid w:val="005F18E0"/>
    <w:rsid w:val="005F2986"/>
    <w:rsid w:val="005F4E58"/>
    <w:rsid w:val="005F6111"/>
    <w:rsid w:val="00601B99"/>
    <w:rsid w:val="00607DAA"/>
    <w:rsid w:val="006157F6"/>
    <w:rsid w:val="00617948"/>
    <w:rsid w:val="00622D1A"/>
    <w:rsid w:val="00625675"/>
    <w:rsid w:val="006264A4"/>
    <w:rsid w:val="00626B1F"/>
    <w:rsid w:val="00631C2E"/>
    <w:rsid w:val="00632A22"/>
    <w:rsid w:val="0063311A"/>
    <w:rsid w:val="00633D56"/>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1085"/>
    <w:rsid w:val="006620D6"/>
    <w:rsid w:val="00662DB3"/>
    <w:rsid w:val="00662EB8"/>
    <w:rsid w:val="00670094"/>
    <w:rsid w:val="00671325"/>
    <w:rsid w:val="00674419"/>
    <w:rsid w:val="006749C0"/>
    <w:rsid w:val="006765B0"/>
    <w:rsid w:val="00677BA9"/>
    <w:rsid w:val="006808D2"/>
    <w:rsid w:val="00680CFB"/>
    <w:rsid w:val="00681C07"/>
    <w:rsid w:val="006877FF"/>
    <w:rsid w:val="006938EB"/>
    <w:rsid w:val="00693A8E"/>
    <w:rsid w:val="0069403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3C09"/>
    <w:rsid w:val="006F668E"/>
    <w:rsid w:val="006F705E"/>
    <w:rsid w:val="007043BE"/>
    <w:rsid w:val="00711909"/>
    <w:rsid w:val="007131F7"/>
    <w:rsid w:val="00714DB3"/>
    <w:rsid w:val="00715209"/>
    <w:rsid w:val="00717BEC"/>
    <w:rsid w:val="007237DD"/>
    <w:rsid w:val="0072471C"/>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36DD"/>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BE6"/>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0D5D"/>
    <w:rsid w:val="008516FF"/>
    <w:rsid w:val="00851BA0"/>
    <w:rsid w:val="008538D6"/>
    <w:rsid w:val="0085627E"/>
    <w:rsid w:val="008563AA"/>
    <w:rsid w:val="00857DAD"/>
    <w:rsid w:val="00861D8E"/>
    <w:rsid w:val="008670DD"/>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2C1B"/>
    <w:rsid w:val="00913236"/>
    <w:rsid w:val="009144C4"/>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572E6"/>
    <w:rsid w:val="00960B85"/>
    <w:rsid w:val="00961A6F"/>
    <w:rsid w:val="00961B03"/>
    <w:rsid w:val="0096262E"/>
    <w:rsid w:val="009634C2"/>
    <w:rsid w:val="00964C74"/>
    <w:rsid w:val="00971F72"/>
    <w:rsid w:val="009747A9"/>
    <w:rsid w:val="009764CD"/>
    <w:rsid w:val="00976557"/>
    <w:rsid w:val="009811C4"/>
    <w:rsid w:val="00981709"/>
    <w:rsid w:val="00981D18"/>
    <w:rsid w:val="0098278E"/>
    <w:rsid w:val="00983140"/>
    <w:rsid w:val="00985106"/>
    <w:rsid w:val="00991CAA"/>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3A6"/>
    <w:rsid w:val="009F1FD4"/>
    <w:rsid w:val="009F221D"/>
    <w:rsid w:val="009F39AE"/>
    <w:rsid w:val="009F543F"/>
    <w:rsid w:val="009F6E60"/>
    <w:rsid w:val="009F781C"/>
    <w:rsid w:val="009F78E2"/>
    <w:rsid w:val="00A02384"/>
    <w:rsid w:val="00A02610"/>
    <w:rsid w:val="00A026A9"/>
    <w:rsid w:val="00A02CB4"/>
    <w:rsid w:val="00A03CA5"/>
    <w:rsid w:val="00A07603"/>
    <w:rsid w:val="00A078D8"/>
    <w:rsid w:val="00A07A1B"/>
    <w:rsid w:val="00A07EB9"/>
    <w:rsid w:val="00A10D66"/>
    <w:rsid w:val="00A12BC5"/>
    <w:rsid w:val="00A13094"/>
    <w:rsid w:val="00A13E83"/>
    <w:rsid w:val="00A1402E"/>
    <w:rsid w:val="00A165F9"/>
    <w:rsid w:val="00A264C7"/>
    <w:rsid w:val="00A27278"/>
    <w:rsid w:val="00A27C85"/>
    <w:rsid w:val="00A3060F"/>
    <w:rsid w:val="00A313DD"/>
    <w:rsid w:val="00A32099"/>
    <w:rsid w:val="00A35973"/>
    <w:rsid w:val="00A359D2"/>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48D3"/>
    <w:rsid w:val="00A95A3A"/>
    <w:rsid w:val="00A972EE"/>
    <w:rsid w:val="00AA0F76"/>
    <w:rsid w:val="00AA1103"/>
    <w:rsid w:val="00AA42A7"/>
    <w:rsid w:val="00AA6804"/>
    <w:rsid w:val="00AB0060"/>
    <w:rsid w:val="00AB1FEA"/>
    <w:rsid w:val="00AB440B"/>
    <w:rsid w:val="00AB44E6"/>
    <w:rsid w:val="00AB547A"/>
    <w:rsid w:val="00AB589A"/>
    <w:rsid w:val="00AB62FF"/>
    <w:rsid w:val="00AB66BE"/>
    <w:rsid w:val="00AB7B6C"/>
    <w:rsid w:val="00AC04B2"/>
    <w:rsid w:val="00AC0F94"/>
    <w:rsid w:val="00AC3F98"/>
    <w:rsid w:val="00AC6EEA"/>
    <w:rsid w:val="00AD0827"/>
    <w:rsid w:val="00AD0B0D"/>
    <w:rsid w:val="00AD16E4"/>
    <w:rsid w:val="00AD542E"/>
    <w:rsid w:val="00AD6F31"/>
    <w:rsid w:val="00AE0E23"/>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5447"/>
    <w:rsid w:val="00B060DD"/>
    <w:rsid w:val="00B07D4C"/>
    <w:rsid w:val="00B11A2D"/>
    <w:rsid w:val="00B12425"/>
    <w:rsid w:val="00B125EA"/>
    <w:rsid w:val="00B13417"/>
    <w:rsid w:val="00B13562"/>
    <w:rsid w:val="00B13BAD"/>
    <w:rsid w:val="00B20591"/>
    <w:rsid w:val="00B20DEE"/>
    <w:rsid w:val="00B251BB"/>
    <w:rsid w:val="00B27827"/>
    <w:rsid w:val="00B30B7C"/>
    <w:rsid w:val="00B32F3A"/>
    <w:rsid w:val="00B332FE"/>
    <w:rsid w:val="00B33D2F"/>
    <w:rsid w:val="00B33EEF"/>
    <w:rsid w:val="00B348A2"/>
    <w:rsid w:val="00B3534C"/>
    <w:rsid w:val="00B365C3"/>
    <w:rsid w:val="00B41122"/>
    <w:rsid w:val="00B4347B"/>
    <w:rsid w:val="00B4666D"/>
    <w:rsid w:val="00B467D0"/>
    <w:rsid w:val="00B50C57"/>
    <w:rsid w:val="00B523BA"/>
    <w:rsid w:val="00B53ADC"/>
    <w:rsid w:val="00B55BA0"/>
    <w:rsid w:val="00B57120"/>
    <w:rsid w:val="00B5793D"/>
    <w:rsid w:val="00B60A5E"/>
    <w:rsid w:val="00B60DD6"/>
    <w:rsid w:val="00B6101F"/>
    <w:rsid w:val="00B64E10"/>
    <w:rsid w:val="00B66395"/>
    <w:rsid w:val="00B7095B"/>
    <w:rsid w:val="00B72DAF"/>
    <w:rsid w:val="00B7340D"/>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51F"/>
    <w:rsid w:val="00BA4A55"/>
    <w:rsid w:val="00BA4E32"/>
    <w:rsid w:val="00BB238D"/>
    <w:rsid w:val="00BB3B1D"/>
    <w:rsid w:val="00BB5134"/>
    <w:rsid w:val="00BB636A"/>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541C"/>
    <w:rsid w:val="00BE654B"/>
    <w:rsid w:val="00BE7FEC"/>
    <w:rsid w:val="00BF0789"/>
    <w:rsid w:val="00BF0EA5"/>
    <w:rsid w:val="00BF3149"/>
    <w:rsid w:val="00BF3DDD"/>
    <w:rsid w:val="00BF6AAC"/>
    <w:rsid w:val="00C00912"/>
    <w:rsid w:val="00C00AC6"/>
    <w:rsid w:val="00C00B89"/>
    <w:rsid w:val="00C0157A"/>
    <w:rsid w:val="00C01D97"/>
    <w:rsid w:val="00C02302"/>
    <w:rsid w:val="00C042BE"/>
    <w:rsid w:val="00C04C3D"/>
    <w:rsid w:val="00C06E95"/>
    <w:rsid w:val="00C07626"/>
    <w:rsid w:val="00C10CE1"/>
    <w:rsid w:val="00C120EF"/>
    <w:rsid w:val="00C14F5A"/>
    <w:rsid w:val="00C2035F"/>
    <w:rsid w:val="00C2095E"/>
    <w:rsid w:val="00C2705C"/>
    <w:rsid w:val="00C31502"/>
    <w:rsid w:val="00C31E81"/>
    <w:rsid w:val="00C333CD"/>
    <w:rsid w:val="00C34300"/>
    <w:rsid w:val="00C355AB"/>
    <w:rsid w:val="00C417D9"/>
    <w:rsid w:val="00C44514"/>
    <w:rsid w:val="00C45E1F"/>
    <w:rsid w:val="00C46752"/>
    <w:rsid w:val="00C509CA"/>
    <w:rsid w:val="00C50AF2"/>
    <w:rsid w:val="00C552F9"/>
    <w:rsid w:val="00C55A43"/>
    <w:rsid w:val="00C574B3"/>
    <w:rsid w:val="00C61CE9"/>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3AEC"/>
    <w:rsid w:val="00CA53B8"/>
    <w:rsid w:val="00CA6A1C"/>
    <w:rsid w:val="00CA6AAF"/>
    <w:rsid w:val="00CA77CE"/>
    <w:rsid w:val="00CA7E08"/>
    <w:rsid w:val="00CB2964"/>
    <w:rsid w:val="00CB5E9F"/>
    <w:rsid w:val="00CB61E8"/>
    <w:rsid w:val="00CB73BE"/>
    <w:rsid w:val="00CB7AF4"/>
    <w:rsid w:val="00CC045E"/>
    <w:rsid w:val="00CC0873"/>
    <w:rsid w:val="00CC4836"/>
    <w:rsid w:val="00CD26F0"/>
    <w:rsid w:val="00CD3048"/>
    <w:rsid w:val="00CD6BC0"/>
    <w:rsid w:val="00CD70B2"/>
    <w:rsid w:val="00CD7908"/>
    <w:rsid w:val="00CE0143"/>
    <w:rsid w:val="00CE382F"/>
    <w:rsid w:val="00CE4646"/>
    <w:rsid w:val="00CE4D13"/>
    <w:rsid w:val="00CE5ED6"/>
    <w:rsid w:val="00CF2D5A"/>
    <w:rsid w:val="00CF45EE"/>
    <w:rsid w:val="00CF586A"/>
    <w:rsid w:val="00CF6299"/>
    <w:rsid w:val="00D01430"/>
    <w:rsid w:val="00D039A5"/>
    <w:rsid w:val="00D0555E"/>
    <w:rsid w:val="00D07AB0"/>
    <w:rsid w:val="00D15F6A"/>
    <w:rsid w:val="00D16878"/>
    <w:rsid w:val="00D1768A"/>
    <w:rsid w:val="00D2014F"/>
    <w:rsid w:val="00D21E82"/>
    <w:rsid w:val="00D22C89"/>
    <w:rsid w:val="00D24458"/>
    <w:rsid w:val="00D24AB0"/>
    <w:rsid w:val="00D266CB"/>
    <w:rsid w:val="00D31892"/>
    <w:rsid w:val="00D35278"/>
    <w:rsid w:val="00D36FC6"/>
    <w:rsid w:val="00D4262A"/>
    <w:rsid w:val="00D4279A"/>
    <w:rsid w:val="00D43C1B"/>
    <w:rsid w:val="00D452EF"/>
    <w:rsid w:val="00D47DCA"/>
    <w:rsid w:val="00D47FF1"/>
    <w:rsid w:val="00D52E53"/>
    <w:rsid w:val="00D570C8"/>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584D"/>
    <w:rsid w:val="00D969D6"/>
    <w:rsid w:val="00D978E5"/>
    <w:rsid w:val="00D97F46"/>
    <w:rsid w:val="00DA43E5"/>
    <w:rsid w:val="00DA501E"/>
    <w:rsid w:val="00DA521E"/>
    <w:rsid w:val="00DA5479"/>
    <w:rsid w:val="00DA6955"/>
    <w:rsid w:val="00DA6EDF"/>
    <w:rsid w:val="00DA7036"/>
    <w:rsid w:val="00DA709A"/>
    <w:rsid w:val="00DA7963"/>
    <w:rsid w:val="00DB265B"/>
    <w:rsid w:val="00DC1104"/>
    <w:rsid w:val="00DC16CF"/>
    <w:rsid w:val="00DC413E"/>
    <w:rsid w:val="00DC68E6"/>
    <w:rsid w:val="00DC7266"/>
    <w:rsid w:val="00DD15CE"/>
    <w:rsid w:val="00DD4B16"/>
    <w:rsid w:val="00DD788F"/>
    <w:rsid w:val="00DE335C"/>
    <w:rsid w:val="00DE45B3"/>
    <w:rsid w:val="00DE686A"/>
    <w:rsid w:val="00DE7E5D"/>
    <w:rsid w:val="00DF24C6"/>
    <w:rsid w:val="00DF3EE9"/>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067D"/>
    <w:rsid w:val="00E2194B"/>
    <w:rsid w:val="00E22D95"/>
    <w:rsid w:val="00E24071"/>
    <w:rsid w:val="00E25EAB"/>
    <w:rsid w:val="00E27F99"/>
    <w:rsid w:val="00E307C0"/>
    <w:rsid w:val="00E30F6A"/>
    <w:rsid w:val="00E3145A"/>
    <w:rsid w:val="00E31BBA"/>
    <w:rsid w:val="00E32767"/>
    <w:rsid w:val="00E3410B"/>
    <w:rsid w:val="00E347B6"/>
    <w:rsid w:val="00E348ED"/>
    <w:rsid w:val="00E4025C"/>
    <w:rsid w:val="00E40FFB"/>
    <w:rsid w:val="00E42768"/>
    <w:rsid w:val="00E430D2"/>
    <w:rsid w:val="00E4358C"/>
    <w:rsid w:val="00E437F8"/>
    <w:rsid w:val="00E43BE4"/>
    <w:rsid w:val="00E4638E"/>
    <w:rsid w:val="00E51AF7"/>
    <w:rsid w:val="00E51B8C"/>
    <w:rsid w:val="00E5537E"/>
    <w:rsid w:val="00E55F7F"/>
    <w:rsid w:val="00E611E4"/>
    <w:rsid w:val="00E6378F"/>
    <w:rsid w:val="00E64EC9"/>
    <w:rsid w:val="00E655E4"/>
    <w:rsid w:val="00E67944"/>
    <w:rsid w:val="00E71659"/>
    <w:rsid w:val="00E737F9"/>
    <w:rsid w:val="00E75D9F"/>
    <w:rsid w:val="00E7642D"/>
    <w:rsid w:val="00E80291"/>
    <w:rsid w:val="00E84CDE"/>
    <w:rsid w:val="00E85013"/>
    <w:rsid w:val="00E85E92"/>
    <w:rsid w:val="00E87E9F"/>
    <w:rsid w:val="00E9206F"/>
    <w:rsid w:val="00E966FE"/>
    <w:rsid w:val="00E9790A"/>
    <w:rsid w:val="00EA1601"/>
    <w:rsid w:val="00EA351D"/>
    <w:rsid w:val="00EA3EF7"/>
    <w:rsid w:val="00EB07B8"/>
    <w:rsid w:val="00EB45F7"/>
    <w:rsid w:val="00EB4738"/>
    <w:rsid w:val="00EB52AB"/>
    <w:rsid w:val="00EC1301"/>
    <w:rsid w:val="00EC1F5C"/>
    <w:rsid w:val="00EC415A"/>
    <w:rsid w:val="00EC59B9"/>
    <w:rsid w:val="00EC612B"/>
    <w:rsid w:val="00ED2288"/>
    <w:rsid w:val="00ED55B7"/>
    <w:rsid w:val="00ED5759"/>
    <w:rsid w:val="00ED698D"/>
    <w:rsid w:val="00ED6F8D"/>
    <w:rsid w:val="00EE2703"/>
    <w:rsid w:val="00EE4DB4"/>
    <w:rsid w:val="00EE5EDD"/>
    <w:rsid w:val="00EE675A"/>
    <w:rsid w:val="00EE7796"/>
    <w:rsid w:val="00EE7DFC"/>
    <w:rsid w:val="00EF3020"/>
    <w:rsid w:val="00EF3D66"/>
    <w:rsid w:val="00EF3F52"/>
    <w:rsid w:val="00EF5AC4"/>
    <w:rsid w:val="00EF78AE"/>
    <w:rsid w:val="00F01B0C"/>
    <w:rsid w:val="00F025F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4490"/>
    <w:rsid w:val="00F3556B"/>
    <w:rsid w:val="00F35645"/>
    <w:rsid w:val="00F3693E"/>
    <w:rsid w:val="00F37CF6"/>
    <w:rsid w:val="00F40810"/>
    <w:rsid w:val="00F41300"/>
    <w:rsid w:val="00F425CE"/>
    <w:rsid w:val="00F44184"/>
    <w:rsid w:val="00F45912"/>
    <w:rsid w:val="00F4646C"/>
    <w:rsid w:val="00F471EB"/>
    <w:rsid w:val="00F52DDA"/>
    <w:rsid w:val="00F54E07"/>
    <w:rsid w:val="00F54E2B"/>
    <w:rsid w:val="00F574A5"/>
    <w:rsid w:val="00F607BA"/>
    <w:rsid w:val="00F60A13"/>
    <w:rsid w:val="00F61090"/>
    <w:rsid w:val="00F61B3B"/>
    <w:rsid w:val="00F63011"/>
    <w:rsid w:val="00F639EB"/>
    <w:rsid w:val="00F64F0A"/>
    <w:rsid w:val="00F661A4"/>
    <w:rsid w:val="00F66DCA"/>
    <w:rsid w:val="00F670E5"/>
    <w:rsid w:val="00F673CB"/>
    <w:rsid w:val="00F7094F"/>
    <w:rsid w:val="00F71795"/>
    <w:rsid w:val="00F71F68"/>
    <w:rsid w:val="00F75F27"/>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58"/>
    <w:rsid w:val="00FC51B1"/>
    <w:rsid w:val="00FC76B9"/>
    <w:rsid w:val="00FC7732"/>
    <w:rsid w:val="00FD167E"/>
    <w:rsid w:val="00FD3929"/>
    <w:rsid w:val="00FD4079"/>
    <w:rsid w:val="00FD6D8E"/>
    <w:rsid w:val="00FD73C3"/>
    <w:rsid w:val="00FE083C"/>
    <w:rsid w:val="00FE09EB"/>
    <w:rsid w:val="00FE29DF"/>
    <w:rsid w:val="00FE2F85"/>
    <w:rsid w:val="00FE3659"/>
    <w:rsid w:val="00FE36EC"/>
    <w:rsid w:val="00FE3A2C"/>
    <w:rsid w:val="00FE583B"/>
    <w:rsid w:val="00FF01E5"/>
    <w:rsid w:val="00FF34E0"/>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 w:type="paragraph" w:styleId="BalloonText">
    <w:name w:val="Balloon Text"/>
    <w:basedOn w:val="Normal"/>
    <w:link w:val="BalloonTextChar"/>
    <w:uiPriority w:val="99"/>
    <w:semiHidden/>
    <w:unhideWhenUsed/>
    <w:rsid w:val="00FE3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12</Pages>
  <Words>3712</Words>
  <Characters>21495</Characters>
  <Application>Microsoft Office Word</Application>
  <DocSecurity>0</DocSecurity>
  <Lines>398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Aldous</dc:creator>
  <cp:keywords/>
  <dc:description/>
  <cp:lastModifiedBy>Sam Aldous</cp:lastModifiedBy>
  <cp:revision>23</cp:revision>
  <cp:lastPrinted>2025-04-02T10:51:00Z</cp:lastPrinted>
  <dcterms:created xsi:type="dcterms:W3CDTF">2025-04-01T14:57:00Z</dcterms:created>
  <dcterms:modified xsi:type="dcterms:W3CDTF">2025-04-02T16:14:00Z</dcterms:modified>
</cp:coreProperties>
</file>