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300"/>
              <w:left w:type="dxa" w:w="400"/>
              <w:bottom w:type="dxa" w:w="300"/>
              <w:right w:type="dxa" w:w="400"/>
            </w:tcMar>
          </w:tcPr>
          <w:p>
            <w:pPr>
              <w:spacing w:after="60" w:before="200"/>
              <w:jc w:val="center"/>
            </w:pPr>
            <w:r>
              <w:rPr>
                <w:rFonts w:ascii="Arial" w:cs="Arial" w:eastAsia="Arial" w:hAnsi="Arial"/>
                <w:b/>
                <w:bCs/>
                <w:caps/>
                <w:color w:val="FFFFFF"/>
                <w:sz w:val="48"/>
                <w:szCs w:val="48"/>
              </w:rPr>
              <w:t xml:space="preserve">THIRANEX</w:t>
            </w:r>
          </w:p>
          <w:p>
            <w:pPr>
              <w:spacing w:after="100" w:before="0"/>
              <w:jc w:val="center"/>
            </w:pPr>
            <w:r>
              <w:rPr>
                <w:rFonts w:ascii="Arial" w:cs="Arial" w:eastAsia="Arial" w:hAnsi="Arial"/>
                <w:color w:val="A8D8EA"/>
                <w:sz w:val="22"/>
                <w:szCs w:val="22"/>
              </w:rPr>
              <w:t xml:space="preserve">Skill Development &amp; Future Tech</w:t>
            </w:r>
          </w:p>
          <w:p>
            <w:pPr>
              <w:spacing w:after="60" w:before="60"/>
              <w:jc w:val="center"/>
            </w:pPr>
            <w:r>
              <w:rPr>
                <w:rFonts w:ascii="Arial" w:cs="Arial" w:eastAsia="Arial" w:hAnsi="Arial"/>
                <w:color w:val="0D7377"/>
                <w:sz w:val="22"/>
                <w:szCs w:val="22"/>
              </w:rPr>
              <w:t xml:space="preserve">─────────────────────────────────</w:t>
            </w:r>
          </w:p>
          <w:p>
            <w:pPr>
              <w:spacing w:after="40" w:before="80"/>
              <w:jc w:val="center"/>
            </w:pPr>
            <w:r>
              <w:rPr>
                <w:rFonts w:ascii="Arial" w:cs="Arial" w:eastAsia="Arial" w:hAnsi="Arial"/>
                <w:b/>
                <w:bCs/>
                <w:caps/>
                <w:color w:val="A8D8EA"/>
                <w:sz w:val="26"/>
                <w:szCs w:val="26"/>
              </w:rPr>
              <w:t xml:space="preserve">UI/UX DESIGN INTERNSHIP</w:t>
            </w:r>
          </w:p>
          <w:p>
            <w:pPr>
              <w:spacing w:after="40" w:before="40"/>
              <w:jc w:val="center"/>
            </w:pPr>
            <w:r>
              <w:rPr>
                <w:rFonts w:ascii="Arial" w:cs="Arial" w:eastAsia="Arial" w:hAnsi="Arial"/>
                <w:b/>
                <w:bCs/>
                <w:color w:val="FFFFFF"/>
                <w:sz w:val="36"/>
                <w:szCs w:val="36"/>
              </w:rPr>
              <w:t xml:space="preserve">Task 2: Website UI Redesign</w:t>
            </w:r>
          </w:p>
          <w:p>
            <w:pPr>
              <w:spacing w:after="40" w:before="20"/>
              <w:jc w:val="center"/>
            </w:pPr>
            <w:r>
              <w:rPr>
                <w:rFonts w:ascii="Arial" w:cs="Arial" w:eastAsia="Arial" w:hAnsi="Arial"/>
                <w:color w:val="A8D8EA"/>
                <w:sz w:val="26"/>
                <w:szCs w:val="26"/>
              </w:rPr>
              <w:t xml:space="preserve">Zomato Web Application — Usability Redesign</w:t>
            </w:r>
          </w:p>
          <w:p>
            <w:pPr>
              <w:spacing w:after="60" w:before="60"/>
              <w:jc w:val="center"/>
            </w:pPr>
            <w:r>
              <w:rPr>
                <w:rFonts w:ascii="Arial" w:cs="Arial" w:eastAsia="Arial" w:hAnsi="Arial"/>
                <w:color w:val="0D7377"/>
                <w:sz w:val="22"/>
                <w:szCs w:val="22"/>
              </w:rPr>
              <w:t xml:space="preserve">─────────────────────────────────</w:t>
            </w:r>
          </w:p>
          <w:p>
            <w:pPr>
              <w:spacing w:after="20" w:before="40"/>
              <w:jc w:val="center"/>
            </w:pPr>
            <w:r>
              <w:rPr>
                <w:rFonts w:ascii="Arial" w:cs="Arial" w:eastAsia="Arial" w:hAnsi="Arial"/>
                <w:color w:val="FFFFFF"/>
                <w:sz w:val="22"/>
                <w:szCs w:val="22"/>
              </w:rPr>
              <w:t xml:space="preserve">Submitted by: Shaakshat</w:t>
            </w:r>
          </w:p>
          <w:p>
            <w:pPr>
              <w:spacing w:after="20" w:before="0"/>
              <w:jc w:val="center"/>
            </w:pPr>
            <w:r>
              <w:rPr>
                <w:rFonts w:ascii="Arial" w:cs="Arial" w:eastAsia="Arial" w:hAnsi="Arial"/>
                <w:color w:val="A8D8EA"/>
                <w:sz w:val="20"/>
                <w:szCs w:val="20"/>
              </w:rPr>
              <w:t xml:space="preserve">Internship Domain: UI/UX Design</w:t>
            </w:r>
          </w:p>
          <w:p>
            <w:pPr>
              <w:spacing w:after="200" w:before="0"/>
              <w:jc w:val="center"/>
            </w:pPr>
            <w:r>
              <w:rPr>
                <w:rFonts w:ascii="Arial" w:cs="Arial" w:eastAsia="Arial" w:hAnsi="Arial"/>
                <w:color w:val="A8D8EA"/>
                <w:sz w:val="20"/>
                <w:szCs w:val="20"/>
              </w:rPr>
              <w:t xml:space="preserve">Date: June 2026</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1. Task Overview</w:t>
      </w:r>
    </w:p>
    <w:p>
      <w:pPr>
        <w:spacing w:after="80" w:before="80"/>
      </w:pPr>
      <w:r>
        <w:rPr>
          <w:rFonts w:ascii="Arial" w:cs="Arial" w:eastAsia="Arial" w:hAnsi="Arial"/>
          <w:color w:val="333333"/>
          <w:sz w:val="22"/>
          <w:szCs w:val="22"/>
        </w:rPr>
        <w:t xml:space="preserve">This document presents the complete submission for Task 2 of the Thiranex UI/UX Design Internship. The task required redesigning the user interface of an existing website to improve usability, supported by heuristic evaluation, mood boards, style guides, high-fidelity mockups, and responsive design considerations.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Task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Website UI Redesign</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Task Number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2 (Available)</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Original Due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15 June 2026</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Submission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June 2026</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Chosen 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Zomato (zomato.com) — Food Delivery &amp; Restaurant Discovery</w:t>
            </w:r>
          </w:p>
        </w:tc>
      </w:tr>
      <w:tr>
        <w:tc>
          <w:tcPr>
            <w:tcW w:type="dxa" w:w="28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Design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Figma (High-Fidelity Mockups + Responsive Layouts)</w:t>
            </w:r>
          </w:p>
        </w:tc>
      </w:tr>
      <w:tr>
        <w:tc>
          <w:tcPr>
            <w:tcW w:type="dxa" w:w="28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Deliverables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Heuristic Evaluation, Mood Board, Style Guide, Hi-Fi Mockups, Responsive Layouts</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2. Website Selection &amp; Rationale</w:t>
      </w:r>
    </w:p>
    <w:p>
      <w:pPr>
        <w:pStyle w:val="Heading2"/>
        <w:spacing w:after="120" w:before="240"/>
      </w:pPr>
      <w:r>
        <w:rPr>
          <w:rFonts w:ascii="Arial" w:cs="Arial" w:eastAsia="Arial" w:hAnsi="Arial"/>
          <w:b/>
          <w:bCs/>
          <w:color w:val="0D7377"/>
          <w:sz w:val="26"/>
          <w:szCs w:val="26"/>
        </w:rPr>
        <w:t xml:space="preserve">2.1 Chosen Website: Zomato</w:t>
      </w:r>
    </w:p>
    <w:p>
      <w:pPr>
        <w:spacing w:after="80" w:before="80"/>
      </w:pPr>
      <w:r>
        <w:rPr>
          <w:rFonts w:ascii="Arial" w:cs="Arial" w:eastAsia="Arial" w:hAnsi="Arial"/>
          <w:color w:val="333333"/>
          <w:sz w:val="22"/>
          <w:szCs w:val="22"/>
        </w:rPr>
        <w:t xml:space="preserve">Zomato is one of India's most widely used food delivery and restaurant discovery platforms, with millions of daily active users across desktop and mobile. It was selected for this redesign task because:</w:t>
      </w:r>
    </w:p>
    <w:p>
      <w:pPr>
        <w:pStyle w:val="ListParagraph"/>
        <w:numPr>
          <w:ilvl w:val="0"/>
          <w:numId w:val="2"/>
        </w:numPr>
        <w:spacing w:after="40" w:before="40"/>
      </w:pPr>
      <w:r>
        <w:rPr>
          <w:rFonts w:ascii="Arial" w:cs="Arial" w:eastAsia="Arial" w:hAnsi="Arial"/>
          <w:color w:val="333333"/>
          <w:sz w:val="22"/>
          <w:szCs w:val="22"/>
        </w:rPr>
        <w:t xml:space="preserve">It has a large, diverse user base making usability improvements high-impact</w:t>
      </w:r>
    </w:p>
    <w:p>
      <w:pPr>
        <w:pStyle w:val="ListParagraph"/>
        <w:numPr>
          <w:ilvl w:val="0"/>
          <w:numId w:val="2"/>
        </w:numPr>
        <w:spacing w:after="40" w:before="40"/>
      </w:pPr>
      <w:r>
        <w:rPr>
          <w:rFonts w:ascii="Arial" w:cs="Arial" w:eastAsia="Arial" w:hAnsi="Arial"/>
          <w:color w:val="333333"/>
          <w:sz w:val="22"/>
          <w:szCs w:val="22"/>
        </w:rPr>
        <w:t xml:space="preserve">The current web interface has several identifiable UX inconsistencies compared to its mobile app</w:t>
      </w:r>
    </w:p>
    <w:p>
      <w:pPr>
        <w:pStyle w:val="ListParagraph"/>
        <w:numPr>
          <w:ilvl w:val="0"/>
          <w:numId w:val="2"/>
        </w:numPr>
        <w:spacing w:after="40" w:before="40"/>
      </w:pPr>
      <w:r>
        <w:rPr>
          <w:rFonts w:ascii="Arial" w:cs="Arial" w:eastAsia="Arial" w:hAnsi="Arial"/>
          <w:color w:val="333333"/>
          <w:sz w:val="22"/>
          <w:szCs w:val="22"/>
        </w:rPr>
        <w:t xml:space="preserve">It covers a complete e-commerce user journey: discovery → selection → checkout → tracking</w:t>
      </w:r>
    </w:p>
    <w:p>
      <w:pPr>
        <w:pStyle w:val="ListParagraph"/>
        <w:numPr>
          <w:ilvl w:val="0"/>
          <w:numId w:val="2"/>
        </w:numPr>
        <w:spacing w:after="40" w:before="40"/>
      </w:pPr>
      <w:r>
        <w:rPr>
          <w:rFonts w:ascii="Arial" w:cs="Arial" w:eastAsia="Arial" w:hAnsi="Arial"/>
          <w:color w:val="333333"/>
          <w:sz w:val="22"/>
          <w:szCs w:val="22"/>
        </w:rPr>
        <w:t xml:space="preserve">Rich UI complexity makes it ideal for practicing visual hierarchy, layout design, and responsive grids</w:t>
      </w:r>
    </w:p>
    <w:p>
      <w:pPr>
        <w:spacing w:after="40" w:before="40"/>
      </w:pPr>
      <w:r>
        <w:t xml:space="preserve"/>
      </w:r>
    </w:p>
    <w:p>
      <w:pPr>
        <w:pStyle w:val="Heading2"/>
        <w:spacing w:after="120" w:before="240"/>
      </w:pPr>
      <w:r>
        <w:rPr>
          <w:rFonts w:ascii="Arial" w:cs="Arial" w:eastAsia="Arial" w:hAnsi="Arial"/>
          <w:b/>
          <w:bCs/>
          <w:color w:val="0D7377"/>
          <w:sz w:val="26"/>
          <w:szCs w:val="26"/>
        </w:rPr>
        <w:t xml:space="preserve">2.2 Redesign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Page / Section</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Redesign Focus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Homepage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Hero section, city selector, category navigation, featured restaurants grid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Restaurant Listing</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Filter bar, restaurant cards, sort options, map toggle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Restaurant Detail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Menu layout, image gallery, reviews section, sticky order panel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Cart &amp; Checkout</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Order summary, address selection, payment options, promo codes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Responsive Layout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Desktop (1440px), Tablet (768px), Mobile (390px) breakpoints</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3. Heuristic Evaluation</w:t>
      </w:r>
    </w:p>
    <w:p>
      <w:pPr>
        <w:pStyle w:val="Heading2"/>
        <w:spacing w:after="120" w:before="240"/>
      </w:pPr>
      <w:r>
        <w:rPr>
          <w:rFonts w:ascii="Arial" w:cs="Arial" w:eastAsia="Arial" w:hAnsi="Arial"/>
          <w:b/>
          <w:bCs/>
          <w:color w:val="0D7377"/>
          <w:sz w:val="26"/>
          <w:szCs w:val="26"/>
        </w:rPr>
        <w:t xml:space="preserve">3.1 Evaluation Methodology</w:t>
      </w:r>
    </w:p>
    <w:p>
      <w:pPr>
        <w:spacing w:after="80" w:before="80"/>
      </w:pPr>
      <w:r>
        <w:rPr>
          <w:rFonts w:ascii="Arial" w:cs="Arial" w:eastAsia="Arial" w:hAnsi="Arial"/>
          <w:color w:val="333333"/>
          <w:sz w:val="22"/>
          <w:szCs w:val="22"/>
        </w:rPr>
        <w:t xml:space="preserve">Nielsen's 10 Usability Heuristics were applied to evaluate the current Zomato web interface. Each issue was rated on a severity scale of 0–4 (0 = Not a problem, 4 = Usability catastrophe).</w:t>
      </w:r>
    </w:p>
    <w:p>
      <w:pPr>
        <w:spacing w:after="40" w:before="40"/>
      </w:pPr>
      <w:r>
        <w:t xml:space="preserve"/>
      </w:r>
    </w:p>
    <w:p>
      <w:pPr>
        <w:pStyle w:val="Heading2"/>
        <w:spacing w:after="120" w:before="240"/>
      </w:pPr>
      <w:r>
        <w:rPr>
          <w:rFonts w:ascii="Arial" w:cs="Arial" w:eastAsia="Arial" w:hAnsi="Arial"/>
          <w:b/>
          <w:bCs/>
          <w:color w:val="0D7377"/>
          <w:sz w:val="26"/>
          <w:szCs w:val="26"/>
        </w:rPr>
        <w:t xml:space="preserve">3.2 Heuristic Violations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Heuristic</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Issue Identified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Severity</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1. Visibility of System 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visible loading indicator when restaurant listings refresh after filter changes. Users unsure if action was registered.</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3 — Major</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2. Match Between System &amp; Real World</w:t>
            </w:r>
          </w:p>
        </w:tc>
        <w:tc>
          <w:tcPr>
            <w:tcW w:type="dxa" w:w="4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Category icons use abstract symbols not universally understood (e.g., 'Pure Veg' icon). No tooltip or label on hover.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 — Minor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3. User Control &amp; Freedom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easy way to undo 'Add to Cart' action on desktop. Removing items requires navigating to cart separately.</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3 — Major</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4. Consistency &amp; Standards</w:t>
            </w:r>
          </w:p>
        </w:tc>
        <w:tc>
          <w:tcPr>
            <w:tcW w:type="dxa" w:w="4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Button styles inconsistent across pages — primary CTA is red on homepage, orange on restaurant detail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 — Major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5. Error Prevention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confirmation dialog before clearing the cart. Users accidentally lose their entire order.</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4 — Critical</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6. Recognition Over Recall</w:t>
            </w:r>
          </w:p>
        </w:tc>
        <w:tc>
          <w:tcPr>
            <w:tcW w:type="dxa" w:w="4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Applied filters disappear from view when scrolling down the listing page. Users forget what filters are 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 — Major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7. Flexibility &amp; Efficiency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keyboard shortcuts or quick-reorder option for returning users. Power users have no efficiency path.</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2 — Minor</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8. Aesthetic &amp; Minimalist Design</w:t>
            </w:r>
          </w:p>
        </w:tc>
        <w:tc>
          <w:tcPr>
            <w:tcW w:type="dxa" w:w="4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Restaurant listing page is visually cluttered — promotional badges, discount ribbons, and rating chips overlap on small cards.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 — Major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9. Help Users Recognize &amp; Recover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Payment failure error message shows generic 'Something went wrong' text with no actionable recovery steps.</w:t>
            </w:r>
          </w:p>
        </w:tc>
        <w:tc>
          <w:tcPr>
            <w:tcW w:type="dxa" w:w="240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4 — Critical</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10. Help &amp; Documentation</w:t>
            </w:r>
          </w:p>
        </w:tc>
        <w:tc>
          <w:tcPr>
            <w:tcW w:type="dxa" w:w="456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No onboarding tooltips or help center link accessible from within the ordering flow. New users have no guidance.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 — Minor</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3.3 Critical Issues Prioritized for Redesign</w:t>
      </w:r>
    </w:p>
    <w:p>
      <w:pPr>
        <w:pStyle w:val="ListParagraph"/>
        <w:numPr>
          <w:ilvl w:val="0"/>
          <w:numId w:val="2"/>
        </w:numPr>
        <w:spacing w:after="40" w:before="40"/>
      </w:pPr>
      <w:r>
        <w:rPr>
          <w:rFonts w:ascii="Arial" w:cs="Arial" w:eastAsia="Arial" w:hAnsi="Arial"/>
          <w:color w:val="333333"/>
          <w:sz w:val="22"/>
          <w:szCs w:val="22"/>
        </w:rPr>
        <w:t xml:space="preserve">CRITICAL: Add confirmation before cart clear — prevents irreversible data loss</w:t>
      </w:r>
    </w:p>
    <w:p>
      <w:pPr>
        <w:pStyle w:val="ListParagraph"/>
        <w:numPr>
          <w:ilvl w:val="0"/>
          <w:numId w:val="2"/>
        </w:numPr>
        <w:spacing w:after="40" w:before="40"/>
      </w:pPr>
      <w:r>
        <w:rPr>
          <w:rFonts w:ascii="Arial" w:cs="Arial" w:eastAsia="Arial" w:hAnsi="Arial"/>
          <w:color w:val="333333"/>
          <w:sz w:val="22"/>
          <w:szCs w:val="22"/>
        </w:rPr>
        <w:t xml:space="preserve">CRITICAL: Redesign payment error states with clear recovery actions</w:t>
      </w:r>
    </w:p>
    <w:p>
      <w:pPr>
        <w:pStyle w:val="ListParagraph"/>
        <w:numPr>
          <w:ilvl w:val="0"/>
          <w:numId w:val="2"/>
        </w:numPr>
        <w:spacing w:after="40" w:before="40"/>
      </w:pPr>
      <w:r>
        <w:rPr>
          <w:rFonts w:ascii="Arial" w:cs="Arial" w:eastAsia="Arial" w:hAnsi="Arial"/>
          <w:color w:val="333333"/>
          <w:sz w:val="22"/>
          <w:szCs w:val="22"/>
        </w:rPr>
        <w:t xml:space="preserve">MAJOR: Persistent filter visibility — sticky filter bar while scrolling</w:t>
      </w:r>
    </w:p>
    <w:p>
      <w:pPr>
        <w:pStyle w:val="ListParagraph"/>
        <w:numPr>
          <w:ilvl w:val="0"/>
          <w:numId w:val="2"/>
        </w:numPr>
        <w:spacing w:after="40" w:before="40"/>
      </w:pPr>
      <w:r>
        <w:rPr>
          <w:rFonts w:ascii="Arial" w:cs="Arial" w:eastAsia="Arial" w:hAnsi="Arial"/>
          <w:color w:val="333333"/>
          <w:sz w:val="22"/>
          <w:szCs w:val="22"/>
        </w:rPr>
        <w:t xml:space="preserve">MAJOR: Consistent color system — single primary CTA color across all pages</w:t>
      </w:r>
    </w:p>
    <w:p>
      <w:pPr>
        <w:pStyle w:val="ListParagraph"/>
        <w:numPr>
          <w:ilvl w:val="0"/>
          <w:numId w:val="2"/>
        </w:numPr>
        <w:spacing w:after="40" w:before="40"/>
      </w:pPr>
      <w:r>
        <w:rPr>
          <w:rFonts w:ascii="Arial" w:cs="Arial" w:eastAsia="Arial" w:hAnsi="Arial"/>
          <w:color w:val="333333"/>
          <w:sz w:val="22"/>
          <w:szCs w:val="22"/>
        </w:rPr>
        <w:t xml:space="preserve">MAJOR: Visual hierarchy on restaurant cards — reduce badge clutter</w:t>
      </w:r>
    </w:p>
    <w:p>
      <w:pPr>
        <w:pStyle w:val="ListParagraph"/>
        <w:numPr>
          <w:ilvl w:val="0"/>
          <w:numId w:val="2"/>
        </w:numPr>
        <w:spacing w:after="40" w:before="40"/>
      </w:pPr>
      <w:r>
        <w:rPr>
          <w:rFonts w:ascii="Arial" w:cs="Arial" w:eastAsia="Arial" w:hAnsi="Arial"/>
          <w:color w:val="333333"/>
          <w:sz w:val="22"/>
          <w:szCs w:val="22"/>
        </w:rPr>
        <w:t xml:space="preserve">MAJOR: Undo capability for cart actions — toast notification with 'Undo' CTA</w:t>
      </w:r>
    </w:p>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4. Mood Board</w:t>
      </w:r>
    </w:p>
    <w:p>
      <w:pPr>
        <w:pStyle w:val="Heading2"/>
        <w:spacing w:after="120" w:before="240"/>
      </w:pPr>
      <w:r>
        <w:rPr>
          <w:rFonts w:ascii="Arial" w:cs="Arial" w:eastAsia="Arial" w:hAnsi="Arial"/>
          <w:b/>
          <w:bCs/>
          <w:color w:val="0D7377"/>
          <w:sz w:val="26"/>
          <w:szCs w:val="26"/>
        </w:rPr>
        <w:t xml:space="preserve">4.1 Design Direction</w:t>
      </w:r>
    </w:p>
    <w:p>
      <w:pPr>
        <w:spacing w:after="80" w:before="80"/>
      </w:pPr>
      <w:r>
        <w:rPr>
          <w:rFonts w:ascii="Arial" w:cs="Arial" w:eastAsia="Arial" w:hAnsi="Arial"/>
          <w:color w:val="333333"/>
          <w:sz w:val="22"/>
          <w:szCs w:val="22"/>
        </w:rPr>
        <w:t xml:space="preserve">The redesign targets a 'Warm &amp; Trustworthy' visual language — combining the energy and appetite of food photography with the clarity and reliability expected of a transactional platform. The mood board draws from:</w:t>
      </w:r>
    </w:p>
    <w:p>
      <w:pPr>
        <w:pStyle w:val="ListParagraph"/>
        <w:numPr>
          <w:ilvl w:val="0"/>
          <w:numId w:val="2"/>
        </w:numPr>
        <w:spacing w:after="40" w:before="40"/>
      </w:pPr>
      <w:r>
        <w:rPr>
          <w:rFonts w:ascii="Arial" w:cs="Arial" w:eastAsia="Arial" w:hAnsi="Arial"/>
          <w:color w:val="333333"/>
          <w:sz w:val="22"/>
          <w:szCs w:val="22"/>
        </w:rPr>
        <w:t xml:space="preserve">Modern food delivery apps: DoorDash, Swiggy Instamart, Deliveroo</w:t>
      </w:r>
    </w:p>
    <w:p>
      <w:pPr>
        <w:pStyle w:val="ListParagraph"/>
        <w:numPr>
          <w:ilvl w:val="0"/>
          <w:numId w:val="2"/>
        </w:numPr>
        <w:spacing w:after="40" w:before="40"/>
      </w:pPr>
      <w:r>
        <w:rPr>
          <w:rFonts w:ascii="Arial" w:cs="Arial" w:eastAsia="Arial" w:hAnsi="Arial"/>
          <w:color w:val="333333"/>
          <w:sz w:val="22"/>
          <w:szCs w:val="22"/>
        </w:rPr>
        <w:t xml:space="preserve">Premium restaurant booking platforms: OpenTable, Resy</w:t>
      </w:r>
    </w:p>
    <w:p>
      <w:pPr>
        <w:pStyle w:val="ListParagraph"/>
        <w:numPr>
          <w:ilvl w:val="0"/>
          <w:numId w:val="2"/>
        </w:numPr>
        <w:spacing w:after="40" w:before="40"/>
      </w:pPr>
      <w:r>
        <w:rPr>
          <w:rFonts w:ascii="Arial" w:cs="Arial" w:eastAsia="Arial" w:hAnsi="Arial"/>
          <w:color w:val="333333"/>
          <w:sz w:val="22"/>
          <w:szCs w:val="22"/>
        </w:rPr>
        <w:t xml:space="preserve">Clean SaaS dashboards for the checkout and tracking flows</w:t>
      </w:r>
    </w:p>
    <w:p>
      <w:pPr>
        <w:spacing w:after="40" w:before="40"/>
      </w:pPr>
      <w:r>
        <w:t xml:space="preserve"/>
      </w:r>
    </w:p>
    <w:p>
      <w:pPr>
        <w:pStyle w:val="Heading2"/>
        <w:spacing w:after="120" w:before="240"/>
      </w:pPr>
      <w:r>
        <w:rPr>
          <w:rFonts w:ascii="Arial" w:cs="Arial" w:eastAsia="Arial" w:hAnsi="Arial"/>
          <w:b/>
          <w:bCs/>
          <w:color w:val="0D7377"/>
          <w:sz w:val="26"/>
          <w:szCs w:val="26"/>
        </w:rPr>
        <w:t xml:space="preserve">4.2 Visual Mood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591A"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Warm</w:t>
            </w:r>
          </w:p>
        </w:tc>
        <w:tc>
          <w:tcPr>
            <w:tcW w:type="dxa" w:w="1872"/>
            <w:tcBorders>
              <w:top w:val="single" w:color="CCCCCC" w:sz="1"/>
              <w:left w:val="single" w:color="CCCCCC" w:sz="1"/>
              <w:bottom w:val="single" w:color="CCCCCC" w:sz="1"/>
              <w:right w:val="single" w:color="CCCCCC" w:sz="1"/>
            </w:tcBorders>
            <w:shd w:fill="2E7D32"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Fresh</w:t>
            </w:r>
          </w:p>
        </w:tc>
        <w:tc>
          <w:tcPr>
            <w:tcW w:type="dxa" w:w="1872"/>
            <w:tcBorders>
              <w:top w:val="single" w:color="CCCCCC" w:sz="1"/>
              <w:left w:val="single" w:color="CCCCCC" w:sz="1"/>
              <w:bottom w:val="single" w:color="CCCCCC" w:sz="1"/>
              <w:right w:val="single" w:color="CCCCCC" w:sz="1"/>
            </w:tcBorders>
            <w:shd w:fill="1B3A6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Trustworthy</w:t>
            </w:r>
          </w:p>
        </w:tc>
        <w:tc>
          <w:tcPr>
            <w:tcW w:type="dxa" w:w="1872"/>
            <w:tcBorders>
              <w:top w:val="single" w:color="CCCCCC" w:sz="1"/>
              <w:left w:val="single" w:color="CCCCCC" w:sz="1"/>
              <w:bottom w:val="single" w:color="CCCCCC" w:sz="1"/>
              <w:right w:val="single" w:color="CCCCCC" w:sz="1"/>
            </w:tcBorders>
            <w:shd w:fill="F57C00"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Energetic</w:t>
            </w:r>
          </w:p>
        </w:tc>
        <w:tc>
          <w:tcPr>
            <w:tcW w:type="dxa" w:w="1872"/>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rFonts w:ascii="Arial" w:cs="Arial" w:eastAsia="Arial" w:hAnsi="Arial"/>
                <w:b/>
                <w:bCs/>
                <w:color w:val="333333"/>
                <w:sz w:val="22"/>
                <w:szCs w:val="22"/>
              </w:rPr>
              <w:t xml:space="preserve">Clean</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4.3 Typography Inspiration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Inspiration &amp; Direction</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Headlines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Bold, large-scale type with tight tracking — appetite-driven, food magazine aesthetic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Body Text</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Clean, readable sans-serif at comfortable line-height for menu descriptions and reviews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Price Tags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Distinct numerical style — slightly larger, semi-bold, warm color to draw attention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CTAs / Buttons</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All-caps or sentence case, medium weight, generous padding for thumb-friendly tap targets</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5. Style Guide</w:t>
      </w:r>
    </w:p>
    <w:p>
      <w:pPr>
        <w:pStyle w:val="Heading2"/>
        <w:spacing w:after="120" w:before="240"/>
      </w:pPr>
      <w:r>
        <w:rPr>
          <w:rFonts w:ascii="Arial" w:cs="Arial" w:eastAsia="Arial" w:hAnsi="Arial"/>
          <w:b/>
          <w:bCs/>
          <w:color w:val="0D7377"/>
          <w:sz w:val="26"/>
          <w:szCs w:val="26"/>
        </w:rPr>
        <w:t xml:space="preserve">5.1 Color Palette</w:t>
      </w:r>
    </w:p>
    <w:p>
      <w:pPr>
        <w:spacing w:after="80" w:before="80"/>
      </w:pPr>
      <w:r>
        <w:rPr>
          <w:rFonts w:ascii="Arial" w:cs="Arial" w:eastAsia="Arial" w:hAnsi="Arial"/>
          <w:color w:val="333333"/>
          <w:sz w:val="22"/>
          <w:szCs w:val="22"/>
        </w:rPr>
        <w:t xml:space="preserve">A unified color system resolving the consistency issues identified in the heuristic evaluation: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Swatch</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Color 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Hex Code</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1200"/>
            <w:tcBorders>
              <w:top w:val="single" w:color="CCCCCC" w:sz="1"/>
              <w:left w:val="single" w:color="CCCCCC" w:sz="1"/>
              <w:bottom w:val="single" w:color="CCCCCC" w:sz="1"/>
              <w:right w:val="single" w:color="CCCCCC" w:sz="1"/>
            </w:tcBorders>
            <w:shd w:fill="E23744"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Primary — Zomato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#E23744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Primary CTA buttons, active state, brand logo</w:t>
            </w:r>
          </w:p>
        </w:tc>
      </w:tr>
      <w:tr>
        <w:tc>
          <w:tcPr>
            <w:tcW w:type="dxa" w:w="1200"/>
            <w:tcBorders>
              <w:top w:val="single" w:color="CCCCCC" w:sz="1"/>
              <w:left w:val="single" w:color="CCCCCC" w:sz="1"/>
              <w:bottom w:val="single" w:color="CCCCCC" w:sz="1"/>
              <w:right w:val="single" w:color="CCCCCC" w:sz="1"/>
            </w:tcBorders>
            <w:shd w:fill="F57C00"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Secondary — Deep Amber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#F57C00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Promotional badges, ratings highlight, offer tags</w:t>
            </w:r>
          </w:p>
        </w:tc>
      </w:tr>
      <w:tr>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Accent — Forest 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#2E7D32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Success states, 'Pure Veg' indicators, delivery status</w:t>
            </w:r>
          </w:p>
        </w:tc>
      </w:tr>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Neutral Dark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#1A1A2E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Primary text, headings, footer background</w:t>
            </w:r>
          </w:p>
        </w:tc>
      </w:tr>
      <w:tr>
        <w:tc>
          <w:tcPr>
            <w:tcW w:type="dxa" w:w="120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Neutral Mid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#6B7280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Secondary text, placeholders, dividers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Surface Light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#F9FAFB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Page background, card backgrounds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Surface White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#FFFFFF</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Component backgrounds, modal overlays</w:t>
            </w:r>
          </w:p>
        </w:tc>
      </w:tr>
      <w:tr>
        <w:tc>
          <w:tcPr>
            <w:tcW w:type="dxa" w:w="1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Arial" w:cs="Arial" w:eastAsia="Arial" w:hAnsi="Arial"/>
                <w:sz w:val="22"/>
                <w:szCs w:val="22"/>
              </w:rPr>
              <w:t xml:space="preserve"> </w:t>
            </w:r>
          </w:p>
        </w:tc>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Error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555555"/>
                <w:sz w:val="20"/>
                <w:szCs w:val="20"/>
              </w:rPr>
              <w:t xml:space="preserve">#DC2626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Error states, validation messages, alerts</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5.2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Style Name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Specs &amp; Usage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Display — H1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Font: Plus Jakarta Sans | Weight: 800 | Size: 48px | Line Height: 1.1 | Usage: Hero headlines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Heading — H2</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Font: Plus Jakarta Sans | Weight: 700 | Size: 32px | Line Height: 1.2 | Usage: Section titles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Heading — H3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Font: Plus Jakarta Sans | Weight: 600 | Size: 24px | Line Height: 1.3 | Usage: Card titles, restaurant names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Heading — H4</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Font: Plus Jakarta Sans | Weight: 600 | Size: 20px | Line Height: 1.4 | Usage: Menu section headers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Body Large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Font: Inter | Weight: 400 | Size: 16px | Line Height: 1.6 | Usage: Descriptions, reviews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Body Regular</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Font: Inter | Weight: 400 | Size: 14px | Line Height: 1.5 | Usage: Menu items, labels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Body Small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Font: Inter | Weight: 400 | Size: 12px | Line Height: 1.4 | Usage: Captions, meta info, timestamps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Label</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Font: Inter | Weight: 600 | Size: 12px | Line Height: 1.0 | Usage: Tags, badges, button labels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Price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Font: Plus Jakarta Sans | Weight: 700 | Size: 16px | Color: Neutral Dark | Usage: All pricing</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5.3 Spacing &amp; Grid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Token</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Value &amp; Usage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Base Unit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4px — all spacing is a multiple of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xs — 4px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Icon padding, tight chip gaps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sm — 8px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Internal card padding, list item gaps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md — 16px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Component internal padding, section sub-gaps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lg — 24px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Card external margins, section padding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xl — 32px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Section spacing, modal padding</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2xl — 48px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Hero padding, major section breaks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Desktop Grid</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12-column grid | Column width: 72px | Gutter: 24px | Margin: 80px</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Tablet Grid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8-column grid | Gutter: 16px | Margin: 32px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Mobile Grid</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4-column grid | Gutter: 12px | Margin: 16px</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5.4 Component Library</w:t>
      </w:r>
    </w:p>
    <w:p>
      <w:pPr>
        <w:spacing w:after="80" w:before="180"/>
      </w:pPr>
      <w:r>
        <w:rPr>
          <w:rFonts w:ascii="Arial" w:cs="Arial" w:eastAsia="Arial" w:hAnsi="Arial"/>
          <w:b/>
          <w:bCs/>
          <w:color w:val="4A2C8C"/>
          <w:sz w:val="23"/>
          <w:szCs w:val="23"/>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Variant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Specs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Primary Button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Background: #E23744 | Text: White | Height: 48px | Border-radius: 8px | Padding: 12px 24px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Secondary Button</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Background: White | Border: 1.5px #E23744 | Text: #E23744 | Height: 48px | Border-radius: 8px</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Ghost Button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Background: Transparent | Text: #6B7280 | Height: 40px | No border | Used for low-priority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Icon Button</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Size: 40x40px | Border-radius: 50% | Background: #F9FAFB | Used for cart, wishlist, share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Disabled State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Background: #E5E7EB | Text: #9CA3AF | Cursor: not-allowed | Opacity: 0.6</w:t>
            </w:r>
          </w:p>
        </w:tc>
      </w:tr>
    </w:tbl>
    <w:p>
      <w:pPr>
        <w:spacing w:after="40" w:before="40"/>
      </w:pPr>
      <w:r>
        <w:t xml:space="preserve"/>
      </w:r>
    </w:p>
    <w:p>
      <w:pPr>
        <w:spacing w:after="80" w:before="180"/>
      </w:pPr>
      <w:r>
        <w:rPr>
          <w:rFonts w:ascii="Arial" w:cs="Arial" w:eastAsia="Arial" w:hAnsi="Arial"/>
          <w:b/>
          <w:bCs/>
          <w:color w:val="4A2C8C"/>
          <w:sz w:val="23"/>
          <w:szCs w:val="23"/>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Card Type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Specs &amp; Layout</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Restaurant Card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Width: 280px (desktop) | Border-radius: 12px | Shadow: 0 2px 8px rgba(0,0,0,0.08) | Image: 200px height | Content: Name, cuisine, rating, delivery time, min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Menu Item Card</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Full-width row | Image: 96x96px right-aligned | Content left: Name, description, price | Veg/Non-veg indicator dot | Add button: right corner</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Promo Banner Card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Full-width | Border-radius: 16px | Gradient overlay on image | Bold offer text overlay | CTA link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Review Card</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Full-width | User avatar + name + rating stars + date | Review text max 3 lines with 'Read more' | Helpful votes counter</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6. High-Fidelity Mockup Descriptions</w:t>
      </w:r>
    </w:p>
    <w:p>
      <w:pPr>
        <w:spacing w:after="80" w:before="80"/>
      </w:pPr>
      <w:r>
        <w:rPr>
          <w:rFonts w:ascii="Arial" w:cs="Arial" w:eastAsia="Arial" w:hAnsi="Arial"/>
          <w:color w:val="333333"/>
          <w:sz w:val="22"/>
          <w:szCs w:val="22"/>
        </w:rPr>
        <w:t xml:space="preserve">All mockups were designed in Figma at 1440px desktop width as the primary breakpoint, with responsive variants at 768px (tablet) and 390px (mobile). The following describes each redesigned screen: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Screen</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Key Design Decisions &amp; Changes from Original</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Homepage — Hero Section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BEFORE: Static promotional banner with low-contrast text. AFTER: Full-bleed video loop background with high-contrast overlay. City auto-detection with editable dropdown. Search bar centered with prominent placeholder 'Search for restaurants, cuisines or dishes'. Trust indicators (500k+ restaurants, 30-min delivery) below search.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Homepage — Category Navigation</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BEFORE: Horizontal scroll with mixed-quality icons. AFTER: Clean 8-category grid with illustrated icons on white pill backgrounds. Categories: Delivery, Dining Out, Nightlife, Cafes, Pizza, Biryani, North Indian, South Indian. Active state: filled red background.</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Homepage — Restaurant Grid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BEFORE: 3-column grid with overlapping promotional badges. AFTER: 4-column grid with standardized cards. Max 2 badges per card (offer + rating). Consistent card height. Skeleton loading state. 'Recently Ordered' row for returning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Restaurant Listing Page</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BEFORE: Filters only at top, hidden after scroll. AFTER: Sticky horizontal filter bar at top of viewport while scrolling. Active filters shown as removable chips below the bar. Filter count badge on 'More Filters' button. Results count visible at all times.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Restaurant Detail — Menu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BEFORE: Long vertical list with no visual sectioning. AFTER: Two-panel layout (desktop): Left side menu category navigation (sticky), Right side scrollable menu items. Smooth scroll-spy highlights active category. Veg/Non-veg toggle filters entire menu instantly.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Restaurant Detail — Order Panel</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BEFORE: Cart accessible only via top navigation. AFTER: Sticky right-side order panel visible throughout menu browsing. Real-time order total updates. Item quantity +/- controls. Prominent 'Proceed to Checkout' CTA. Estimated delivery time visible.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Cart &amp; Checkout Page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BEFORE: Generic payment error with no guidance. AFTER: Step progress indicator (Cart → Address → Payment → Tracking). Smart address suggestions. Payment method icons with clear selection state. Order confirmation modal with tracking ETA. Error states with specific recovery instructions.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Error &amp; Empty States</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BEFORE: Generic 'Something went wrong'. AFTER: Illustrated empty states for: no search results (suggest alternatives), failed payment (retry + contact support + save order), location not serviceable (show nearest available). Each state has primary and secondary CTA.</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7. Responsive Design</w:t>
      </w:r>
    </w:p>
    <w:p>
      <w:pPr>
        <w:pStyle w:val="Heading2"/>
        <w:spacing w:after="120" w:before="240"/>
      </w:pPr>
      <w:r>
        <w:rPr>
          <w:rFonts w:ascii="Arial" w:cs="Arial" w:eastAsia="Arial" w:hAnsi="Arial"/>
          <w:b/>
          <w:bCs/>
          <w:color w:val="0D7377"/>
          <w:sz w:val="26"/>
          <w:szCs w:val="26"/>
        </w:rPr>
        <w:t xml:space="preserve">7.1 Breakpoint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Breakpoint</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Layout Adjustments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Desktop — 1440px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 12-column grid. Two-panel restaurant detail. 4-column restaurant grid. Full navigation bar with all links visible.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Laptop — 1024px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12-column grid at reduced margin. Restaurant grid collapses to 3 columns. Order panel remains sticky on right.</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Tablet — 768px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8-column grid. Navigation collapses to hamburger menu. Restaurant grid: 2 columns. Order panel moves to bottom sheet.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Mobile — 390px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4-column grid. Full-width cards. Bottom navigation bar replaces top nav. Menu categories become horizontal scroll tabs. Checkout becomes a full-screen step flow.</w:t>
            </w:r>
          </w:p>
        </w:tc>
      </w:tr>
    </w:tbl>
    <w:p>
      <w:pPr>
        <w:spacing w:after="40" w:before="40"/>
      </w:pPr>
      <w:r>
        <w:t xml:space="preserve"/>
      </w:r>
    </w:p>
    <w:p>
      <w:pPr>
        <w:pStyle w:val="Heading2"/>
        <w:spacing w:after="120" w:before="240"/>
      </w:pPr>
      <w:r>
        <w:rPr>
          <w:rFonts w:ascii="Arial" w:cs="Arial" w:eastAsia="Arial" w:hAnsi="Arial"/>
          <w:b/>
          <w:bCs/>
          <w:color w:val="0D7377"/>
          <w:sz w:val="26"/>
          <w:szCs w:val="26"/>
        </w:rPr>
        <w:t xml:space="preserve">7.2 Navigation Pattern Changes by Breakpoint</w:t>
      </w:r>
    </w:p>
    <w:p>
      <w:pPr>
        <w:pStyle w:val="ListParagraph"/>
        <w:numPr>
          <w:ilvl w:val="0"/>
          <w:numId w:val="2"/>
        </w:numPr>
        <w:spacing w:after="40" w:before="40"/>
      </w:pPr>
      <w:r>
        <w:rPr>
          <w:rFonts w:ascii="Arial" w:cs="Arial" w:eastAsia="Arial" w:hAnsi="Arial"/>
          <w:color w:val="333333"/>
          <w:sz w:val="22"/>
          <w:szCs w:val="22"/>
        </w:rPr>
        <w:t xml:space="preserve">Desktop: Horizontal top nav — Logo | Location | Search | Account | Cart | Notifications</w:t>
      </w:r>
    </w:p>
    <w:p>
      <w:pPr>
        <w:pStyle w:val="ListParagraph"/>
        <w:numPr>
          <w:ilvl w:val="0"/>
          <w:numId w:val="2"/>
        </w:numPr>
        <w:spacing w:after="40" w:before="40"/>
      </w:pPr>
      <w:r>
        <w:rPr>
          <w:rFonts w:ascii="Arial" w:cs="Arial" w:eastAsia="Arial" w:hAnsi="Arial"/>
          <w:color w:val="333333"/>
          <w:sz w:val="22"/>
          <w:szCs w:val="22"/>
        </w:rPr>
        <w:t xml:space="preserve">Tablet: Compact top nav — Logo | Search (expanded) | Hamburger (Account + Cart + Location in drawer)</w:t>
      </w:r>
    </w:p>
    <w:p>
      <w:pPr>
        <w:pStyle w:val="ListParagraph"/>
        <w:numPr>
          <w:ilvl w:val="0"/>
          <w:numId w:val="2"/>
        </w:numPr>
        <w:spacing w:after="40" w:before="40"/>
      </w:pPr>
      <w:r>
        <w:rPr>
          <w:rFonts w:ascii="Arial" w:cs="Arial" w:eastAsia="Arial" w:hAnsi="Arial"/>
          <w:color w:val="333333"/>
          <w:sz w:val="22"/>
          <w:szCs w:val="22"/>
        </w:rPr>
        <w:t xml:space="preserve">Mobile: Bottom tab bar — Home | Search | Orders | Account + Floating Cart button (bottom right)</w:t>
      </w:r>
    </w:p>
    <w:p>
      <w:pPr>
        <w:spacing w:after="40" w:before="40"/>
      </w:pPr>
      <w:r>
        <w:t xml:space="preserve"/>
      </w:r>
    </w:p>
    <w:p>
      <w:pPr>
        <w:pStyle w:val="Heading2"/>
        <w:spacing w:after="120" w:before="240"/>
      </w:pPr>
      <w:r>
        <w:rPr>
          <w:rFonts w:ascii="Arial" w:cs="Arial" w:eastAsia="Arial" w:hAnsi="Arial"/>
          <w:b/>
          <w:bCs/>
          <w:color w:val="0D7377"/>
          <w:sz w:val="26"/>
          <w:szCs w:val="26"/>
        </w:rPr>
        <w:t xml:space="preserve">7.3 Touch &amp; Accessibility Adaptations</w:t>
      </w:r>
    </w:p>
    <w:p>
      <w:pPr>
        <w:pStyle w:val="ListParagraph"/>
        <w:numPr>
          <w:ilvl w:val="0"/>
          <w:numId w:val="2"/>
        </w:numPr>
        <w:spacing w:after="40" w:before="40"/>
      </w:pPr>
      <w:r>
        <w:rPr>
          <w:rFonts w:ascii="Arial" w:cs="Arial" w:eastAsia="Arial" w:hAnsi="Arial"/>
          <w:color w:val="333333"/>
          <w:sz w:val="22"/>
          <w:szCs w:val="22"/>
        </w:rPr>
        <w:t xml:space="preserve">All interactive tap targets minimum 44x44px on mobile (Apple HIG / WCAG 2.5.5)</w:t>
      </w:r>
    </w:p>
    <w:p>
      <w:pPr>
        <w:pStyle w:val="ListParagraph"/>
        <w:numPr>
          <w:ilvl w:val="0"/>
          <w:numId w:val="2"/>
        </w:numPr>
        <w:spacing w:after="40" w:before="40"/>
      </w:pPr>
      <w:r>
        <w:rPr>
          <w:rFonts w:ascii="Arial" w:cs="Arial" w:eastAsia="Arial" w:hAnsi="Arial"/>
          <w:color w:val="333333"/>
          <w:sz w:val="22"/>
          <w:szCs w:val="22"/>
        </w:rPr>
        <w:t xml:space="preserve">Bottom sheet replaces dropdown modals on mobile for thumb-zone accessibility</w:t>
      </w:r>
    </w:p>
    <w:p>
      <w:pPr>
        <w:pStyle w:val="ListParagraph"/>
        <w:numPr>
          <w:ilvl w:val="0"/>
          <w:numId w:val="2"/>
        </w:numPr>
        <w:spacing w:after="40" w:before="40"/>
      </w:pPr>
      <w:r>
        <w:rPr>
          <w:rFonts w:ascii="Arial" w:cs="Arial" w:eastAsia="Arial" w:hAnsi="Arial"/>
          <w:color w:val="333333"/>
          <w:sz w:val="22"/>
          <w:szCs w:val="22"/>
        </w:rPr>
        <w:t xml:space="preserve">Font sizes increase by 2px on mobile for improved legibility at arm's length</w:t>
      </w:r>
    </w:p>
    <w:p>
      <w:pPr>
        <w:pStyle w:val="ListParagraph"/>
        <w:numPr>
          <w:ilvl w:val="0"/>
          <w:numId w:val="2"/>
        </w:numPr>
        <w:spacing w:after="40" w:before="40"/>
      </w:pPr>
      <w:r>
        <w:rPr>
          <w:rFonts w:ascii="Arial" w:cs="Arial" w:eastAsia="Arial" w:hAnsi="Arial"/>
          <w:color w:val="333333"/>
          <w:sz w:val="22"/>
          <w:szCs w:val="22"/>
        </w:rPr>
        <w:t xml:space="preserve">Color contrast ratios meet WCAG AA: 4.5:1 for body text, 3:1 for large text and UI components</w:t>
      </w:r>
    </w:p>
    <w:p>
      <w:pPr>
        <w:pStyle w:val="ListParagraph"/>
        <w:numPr>
          <w:ilvl w:val="0"/>
          <w:numId w:val="2"/>
        </w:numPr>
        <w:spacing w:after="40" w:before="40"/>
      </w:pPr>
      <w:r>
        <w:rPr>
          <w:rFonts w:ascii="Arial" w:cs="Arial" w:eastAsia="Arial" w:hAnsi="Arial"/>
          <w:color w:val="333333"/>
          <w:sz w:val="22"/>
          <w:szCs w:val="22"/>
        </w:rPr>
        <w:t xml:space="preserve">Focus indicators visible for keyboard navigation on desktop</w:t>
      </w:r>
    </w:p>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8. Before vs After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Before (Current Zomato Web)</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After (Redesigned)</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Visual Consistency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Different CTA colors across pages (red, orange, pink)</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 primary color #E23744 across all CTAs</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Filter Visibility</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Filters disappear on scroll — users forget active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Sticky filter bar + active filter chips always visible</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Error Handling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Generic 'Something went wrong' message</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Specific error states with illustrated guides and recovery CTAs</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Cart Management</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No undo, no confirmation on clear cart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Toast undo (5 sec) + confirmation dialog before clear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Restaurant Cards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Cluttered — up to 4 overlapping badges on card image</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Max 2 badges (offer + dietary) with consistent positioning</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Menu Navigation</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Single-column full scroll — no quick jump to categories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Two-panel: sticky category nav + scrollable items with scroll-spy</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Responsive Mobile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Desktop layout squeezed to mobile — small tap targets</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Purpose-built mobile layout with bottom nav and bottom sheets</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Typography</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Mixed font sizes with no clear hierarchy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Defined 9-level type scale with consistent size/weight/color</w:t>
            </w:r>
          </w:p>
        </w:tc>
      </w:tr>
      <w:tr>
        <w:tc>
          <w:tcPr>
            <w:tcW w:type="dxa" w:w="2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Loading States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loading indicators — page appears broken during load</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Skeleton screens for all content-heavy components</w:t>
            </w:r>
          </w:p>
        </w:tc>
      </w:tr>
      <w:tr>
        <w:tc>
          <w:tcPr>
            <w:tcW w:type="dxa" w:w="2400"/>
            <w:tcBorders>
              <w:top w:val="single" w:color="CCCCCC" w:sz="1"/>
              <w:left w:val="single" w:color="CCCCCC" w:sz="1"/>
              <w:bottom w:val="single" w:color="CCCCCC" w:sz="1"/>
              <w:right w:val="single" w:color="CCCCCC" w:sz="1"/>
            </w:tcBorders>
            <w:shd w:fill="EEF6FB" w:val="clear"/>
            <w:tcMar>
              <w:top w:type="dxa" w:w="80"/>
              <w:left w:type="dxa" w:w="120"/>
              <w:bottom w:type="dxa" w:w="80"/>
              <w:right w:type="dxa" w:w="120"/>
            </w:tcMar>
          </w:tcPr>
          <w:p>
            <w:r>
              <w:rPr>
                <w:rFonts w:ascii="Arial" w:cs="Arial" w:eastAsia="Arial" w:hAnsi="Arial"/>
                <w:b/>
                <w:bCs/>
                <w:color w:val="1B3A6B"/>
                <w:sz w:val="22"/>
                <w:szCs w:val="22"/>
              </w:rPr>
              <w:t xml:space="preserve">Onboarding</w:t>
            </w:r>
          </w:p>
        </w:tc>
        <w:tc>
          <w:tcPr>
            <w:tcW w:type="dxa" w:w="348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b w:val="false"/>
                <w:bCs w:val="false"/>
                <w:color w:val="333333"/>
                <w:sz w:val="22"/>
                <w:szCs w:val="22"/>
              </w:rPr>
              <w:t xml:space="preserve">No guidance for new users in ordering 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Progressive disclosure tooltips on first-time flows</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9. Figma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Figma Page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Page 1 — Cover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Project title, task info, designer name, version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Page 2 — Research</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Heuristic evaluation findings mapped to screenshots, severity ratings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Page 3 — Mood 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Visual inspiration collage, color palette swatches, typography samples, reference UI screenshots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Page 4 — Style Guide</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Color tokens, typography scale, spacing system, component variants (buttons, cards, inputs, badges)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Page 5 — Wireframes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Low-fidelity layout sketches (from Task 1 process) used as structural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Page 6 — Desktop Mockups</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8 high-fidelity screens at 1440px width</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Page 7 — Tablet Mockups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Key screens adapted for 768px breakpoint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Page 8 — Mobile Mockups</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All 8 screens adapted for 390px mobile</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Page 9 — Prototype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Clickable Figma prototype connecting all screens for usability review</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10. Design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Principle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How It Was Applied in This Redesign</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Visual Hierarchy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Size, weight, and color contrast used systematically to guide eye flow: hero headline → search → category → restaurant cards. Important info (price, rating, ETA) always larger/bolder than secondary info.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Gestalt — Proximity</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Related elements grouped with consistent spacing: restaurant card info (name + rating + delivery) treated as one unit. Filter chips grouped tightly. Unrelated sections separated by 48px+ gaps.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Gestalt — Similarity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 interactive elements (buttons, links, clickable cards) share consistent visual treatment. Users quickly identify what is tappable vs. decorative.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Progressive Disclosure</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Complex checkout broken into 4 clear steps. Menu categories collapsed by default, expanded on demand. Filter panel shows top 5 options with 'See all' expansion.</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Feedback &amp; Affordance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Buttons show hover, active, and disabled states. Cart icon animates on item add. Filter chips show close icon on hover. All interactive elements communicate their 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Consistency</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Unified color system, spacing tokens, and component library ensure every page feels part of the same product. No one-off styles.</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11.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62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Heuristic Evaluation (10 heuristics, severity ratings)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Mood Board (visual direction, color mood, typography)</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Style Guide (colors, typography, spacing, components)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High-Fidelity Mockups (8 screens, desktop 1440px)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Responsive Layouts (tablet 768px + mobile 390px)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Before vs After Comparison Table</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bCs/>
                <w:color w:val="1B3A6B"/>
                <w:sz w:val="22"/>
                <w:szCs w:val="22"/>
              </w:rPr>
              <w:t xml:space="preserve">Figma Prototype (clickable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2"/>
                <w:szCs w:val="22"/>
              </w:rPr>
              <w:t xml:space="preserve">Project Report (.docx)</w:t>
            </w:r>
          </w:p>
        </w:tc>
        <w:tc>
          <w:tcPr>
            <w:tcW w:type="dxa" w:w="6240"/>
            <w:tcBorders>
              <w:top w:val="single" w:color="CCCCCC" w:sz="1"/>
              <w:left w:val="single" w:color="CCCCCC" w:sz="1"/>
              <w:bottom w:val="single" w:color="CCCCCC" w:sz="1"/>
              <w:right w:val="single" w:color="CCCCCC" w:sz="1"/>
            </w:tcBorders>
            <w:shd w:fill="F8FBFE" w:val="clear"/>
            <w:tcMar>
              <w:top w:type="dxa" w:w="80"/>
              <w:left w:type="dxa" w:w="120"/>
              <w:bottom w:type="dxa" w:w="80"/>
              <w:right w:type="dxa" w:w="120"/>
            </w:tcMar>
          </w:tcPr>
          <w:p>
            <w:r>
              <w:rPr>
                <w:rFonts w:ascii="Arial" w:cs="Arial" w:eastAsia="Arial" w:hAnsi="Arial"/>
                <w:color w:val="333333"/>
                <w:sz w:val="22"/>
                <w:szCs w:val="22"/>
              </w:rPr>
              <w:t xml:space="preserve">Completed — this document</w:t>
            </w:r>
          </w:p>
        </w:tc>
      </w:tr>
    </w:tbl>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12. Next Steps &amp; Future Scope</w:t>
      </w:r>
    </w:p>
    <w:p>
      <w:pPr>
        <w:pStyle w:val="Heading2"/>
        <w:spacing w:after="120" w:before="240"/>
      </w:pPr>
      <w:r>
        <w:rPr>
          <w:rFonts w:ascii="Arial" w:cs="Arial" w:eastAsia="Arial" w:hAnsi="Arial"/>
          <w:b/>
          <w:bCs/>
          <w:color w:val="0D7377"/>
          <w:sz w:val="26"/>
          <w:szCs w:val="26"/>
        </w:rPr>
        <w:t xml:space="preserve">12.1 Usability Testing Plan</w:t>
      </w:r>
    </w:p>
    <w:p>
      <w:pPr>
        <w:pStyle w:val="ListParagraph"/>
        <w:numPr>
          <w:ilvl w:val="0"/>
          <w:numId w:val="2"/>
        </w:numPr>
        <w:spacing w:after="40" w:before="40"/>
      </w:pPr>
      <w:r>
        <w:rPr>
          <w:rFonts w:ascii="Arial" w:cs="Arial" w:eastAsia="Arial" w:hAnsi="Arial"/>
          <w:color w:val="333333"/>
          <w:sz w:val="22"/>
          <w:szCs w:val="22"/>
        </w:rPr>
        <w:t xml:space="preserve">Recruit 5 participants matching Zomato's primary user demographic (18–35, smartphone users)</w:t>
      </w:r>
    </w:p>
    <w:p>
      <w:pPr>
        <w:pStyle w:val="ListParagraph"/>
        <w:numPr>
          <w:ilvl w:val="0"/>
          <w:numId w:val="2"/>
        </w:numPr>
        <w:spacing w:after="40" w:before="40"/>
      </w:pPr>
      <w:r>
        <w:rPr>
          <w:rFonts w:ascii="Arial" w:cs="Arial" w:eastAsia="Arial" w:hAnsi="Arial"/>
          <w:color w:val="333333"/>
          <w:sz w:val="22"/>
          <w:szCs w:val="22"/>
        </w:rPr>
        <w:t xml:space="preserve">Task 1: Order food from a new restaurant within 3 minutes</w:t>
      </w:r>
    </w:p>
    <w:p>
      <w:pPr>
        <w:pStyle w:val="ListParagraph"/>
        <w:numPr>
          <w:ilvl w:val="0"/>
          <w:numId w:val="2"/>
        </w:numPr>
        <w:spacing w:after="40" w:before="40"/>
      </w:pPr>
      <w:r>
        <w:rPr>
          <w:rFonts w:ascii="Arial" w:cs="Arial" w:eastAsia="Arial" w:hAnsi="Arial"/>
          <w:color w:val="333333"/>
          <w:sz w:val="22"/>
          <w:szCs w:val="22"/>
        </w:rPr>
        <w:t xml:space="preserve">Task 2: Apply dietary filters and find a vegan option</w:t>
      </w:r>
    </w:p>
    <w:p>
      <w:pPr>
        <w:pStyle w:val="ListParagraph"/>
        <w:numPr>
          <w:ilvl w:val="0"/>
          <w:numId w:val="2"/>
        </w:numPr>
        <w:spacing w:after="40" w:before="40"/>
      </w:pPr>
      <w:r>
        <w:rPr>
          <w:rFonts w:ascii="Arial" w:cs="Arial" w:eastAsia="Arial" w:hAnsi="Arial"/>
          <w:color w:val="333333"/>
          <w:sz w:val="22"/>
          <w:szCs w:val="22"/>
        </w:rPr>
        <w:t xml:space="preserve">Task 3: Recover from a simulated payment failure</w:t>
      </w:r>
    </w:p>
    <w:p>
      <w:pPr>
        <w:pStyle w:val="ListParagraph"/>
        <w:numPr>
          <w:ilvl w:val="0"/>
          <w:numId w:val="2"/>
        </w:numPr>
        <w:spacing w:after="40" w:before="40"/>
      </w:pPr>
      <w:r>
        <w:rPr>
          <w:rFonts w:ascii="Arial" w:cs="Arial" w:eastAsia="Arial" w:hAnsi="Arial"/>
          <w:color w:val="333333"/>
          <w:sz w:val="22"/>
          <w:szCs w:val="22"/>
        </w:rPr>
        <w:t xml:space="preserve">Metrics: Task completion rate, time-on-task, error frequency, SUS score</w:t>
      </w:r>
    </w:p>
    <w:p>
      <w:pPr>
        <w:spacing w:after="40" w:before="40"/>
      </w:pPr>
      <w:r>
        <w:t xml:space="preserve"/>
      </w:r>
    </w:p>
    <w:p>
      <w:pPr>
        <w:pStyle w:val="Heading2"/>
        <w:spacing w:after="120" w:before="240"/>
      </w:pPr>
      <w:r>
        <w:rPr>
          <w:rFonts w:ascii="Arial" w:cs="Arial" w:eastAsia="Arial" w:hAnsi="Arial"/>
          <w:b/>
          <w:bCs/>
          <w:color w:val="0D7377"/>
          <w:sz w:val="26"/>
          <w:szCs w:val="26"/>
        </w:rPr>
        <w:t xml:space="preserve">12.2 Potential Enhancements (Task 3 Scope)</w:t>
      </w:r>
    </w:p>
    <w:p>
      <w:pPr>
        <w:pStyle w:val="ListParagraph"/>
        <w:numPr>
          <w:ilvl w:val="0"/>
          <w:numId w:val="2"/>
        </w:numPr>
        <w:spacing w:after="40" w:before="40"/>
      </w:pPr>
      <w:r>
        <w:rPr>
          <w:rFonts w:ascii="Arial" w:cs="Arial" w:eastAsia="Arial" w:hAnsi="Arial"/>
          <w:color w:val="333333"/>
          <w:sz w:val="22"/>
          <w:szCs w:val="22"/>
        </w:rPr>
        <w:t xml:space="preserve">Micro-interaction design: add-to-cart animation, page transition choreography</w:t>
      </w:r>
    </w:p>
    <w:p>
      <w:pPr>
        <w:pStyle w:val="ListParagraph"/>
        <w:numPr>
          <w:ilvl w:val="0"/>
          <w:numId w:val="2"/>
        </w:numPr>
        <w:spacing w:after="40" w:before="40"/>
      </w:pPr>
      <w:r>
        <w:rPr>
          <w:rFonts w:ascii="Arial" w:cs="Arial" w:eastAsia="Arial" w:hAnsi="Arial"/>
          <w:color w:val="333333"/>
          <w:sz w:val="22"/>
          <w:szCs w:val="22"/>
        </w:rPr>
        <w:t xml:space="preserve">Dark mode: full color token system supporting light/dark toggle</w:t>
      </w:r>
    </w:p>
    <w:p>
      <w:pPr>
        <w:pStyle w:val="ListParagraph"/>
        <w:numPr>
          <w:ilvl w:val="0"/>
          <w:numId w:val="2"/>
        </w:numPr>
        <w:spacing w:after="40" w:before="40"/>
      </w:pPr>
      <w:r>
        <w:rPr>
          <w:rFonts w:ascii="Arial" w:cs="Arial" w:eastAsia="Arial" w:hAnsi="Arial"/>
          <w:color w:val="333333"/>
          <w:sz w:val="22"/>
          <w:szCs w:val="22"/>
        </w:rPr>
        <w:t xml:space="preserve">Personalization layer: AI-driven restaurant recommendations based on order history</w:t>
      </w:r>
    </w:p>
    <w:p>
      <w:pPr>
        <w:pStyle w:val="ListParagraph"/>
        <w:numPr>
          <w:ilvl w:val="0"/>
          <w:numId w:val="2"/>
        </w:numPr>
        <w:spacing w:after="40" w:before="40"/>
      </w:pPr>
      <w:r>
        <w:rPr>
          <w:rFonts w:ascii="Arial" w:cs="Arial" w:eastAsia="Arial" w:hAnsi="Arial"/>
          <w:color w:val="333333"/>
          <w:sz w:val="22"/>
          <w:szCs w:val="22"/>
        </w:rPr>
        <w:t xml:space="preserve">Accessibility audit: Screen reader compatibility, WCAG AA full compliance check</w:t>
      </w:r>
    </w:p>
    <w:p>
      <w:pPr>
        <w:spacing w:after="40" w:before="40"/>
      </w:pPr>
      <w:r>
        <w:t xml:space="preserve"/>
      </w:r>
    </w:p>
    <w:p>
      <w:pPr>
        <w:pStyle w:val="Heading1"/>
        <w:pBdr>
          <w:bottom w:val="single" w:color="1B3A6B" w:sz="8" w:space="6"/>
        </w:pBdr>
        <w:spacing w:after="160" w:before="320"/>
      </w:pPr>
      <w:r>
        <w:rPr>
          <w:rFonts w:ascii="Arial" w:cs="Arial" w:eastAsia="Arial" w:hAnsi="Arial"/>
          <w:b/>
          <w:bCs/>
          <w:color w:val="1B3A6B"/>
          <w:sz w:val="32"/>
          <w:szCs w:val="32"/>
        </w:rPr>
        <w:t xml:space="preserve">13. References</w:t>
      </w:r>
    </w:p>
    <w:p>
      <w:pPr>
        <w:pStyle w:val="ListParagraph"/>
        <w:numPr>
          <w:ilvl w:val="0"/>
          <w:numId w:val="2"/>
        </w:numPr>
        <w:spacing w:after="40" w:before="40"/>
      </w:pPr>
      <w:r>
        <w:rPr>
          <w:rFonts w:ascii="Arial" w:cs="Arial" w:eastAsia="Arial" w:hAnsi="Arial"/>
          <w:color w:val="333333"/>
          <w:sz w:val="22"/>
          <w:szCs w:val="22"/>
        </w:rPr>
        <w:t xml:space="preserve">Nielsen, J. — 10 Usability Heuristics for User Interface Design (nngroup.com/articles/ten-usability-heuristics)</w:t>
      </w:r>
    </w:p>
    <w:p>
      <w:pPr>
        <w:pStyle w:val="ListParagraph"/>
        <w:numPr>
          <w:ilvl w:val="0"/>
          <w:numId w:val="2"/>
        </w:numPr>
        <w:spacing w:after="40" w:before="40"/>
      </w:pPr>
      <w:r>
        <w:rPr>
          <w:rFonts w:ascii="Arial" w:cs="Arial" w:eastAsia="Arial" w:hAnsi="Arial"/>
          <w:color w:val="333333"/>
          <w:sz w:val="22"/>
          <w:szCs w:val="22"/>
        </w:rPr>
        <w:t xml:space="preserve">Nielsen Norman Group — Severity Ratings for Usability Problems (nngroup.com)</w:t>
      </w:r>
    </w:p>
    <w:p>
      <w:pPr>
        <w:pStyle w:val="ListParagraph"/>
        <w:numPr>
          <w:ilvl w:val="0"/>
          <w:numId w:val="2"/>
        </w:numPr>
        <w:spacing w:after="40" w:before="40"/>
      </w:pPr>
      <w:r>
        <w:rPr>
          <w:rFonts w:ascii="Arial" w:cs="Arial" w:eastAsia="Arial" w:hAnsi="Arial"/>
          <w:color w:val="333333"/>
          <w:sz w:val="22"/>
          <w:szCs w:val="22"/>
        </w:rPr>
        <w:t xml:space="preserve">Material Design 3 — Responsive Layout Grid (m3.material.io/foundations/layout/understanding-layout)</w:t>
      </w:r>
    </w:p>
    <w:p>
      <w:pPr>
        <w:pStyle w:val="ListParagraph"/>
        <w:numPr>
          <w:ilvl w:val="0"/>
          <w:numId w:val="2"/>
        </w:numPr>
        <w:spacing w:after="40" w:before="40"/>
      </w:pPr>
      <w:r>
        <w:rPr>
          <w:rFonts w:ascii="Arial" w:cs="Arial" w:eastAsia="Arial" w:hAnsi="Arial"/>
          <w:color w:val="333333"/>
          <w:sz w:val="22"/>
          <w:szCs w:val="22"/>
        </w:rPr>
        <w:t xml:space="preserve">Apple Human Interface Guidelines — Layout &amp; Typography (developer.apple.com/design/human-interface-guidelines)</w:t>
      </w:r>
    </w:p>
    <w:p>
      <w:pPr>
        <w:pStyle w:val="ListParagraph"/>
        <w:numPr>
          <w:ilvl w:val="0"/>
          <w:numId w:val="2"/>
        </w:numPr>
        <w:spacing w:after="40" w:before="40"/>
      </w:pPr>
      <w:r>
        <w:rPr>
          <w:rFonts w:ascii="Arial" w:cs="Arial" w:eastAsia="Arial" w:hAnsi="Arial"/>
          <w:color w:val="333333"/>
          <w:sz w:val="22"/>
          <w:szCs w:val="22"/>
        </w:rPr>
        <w:t xml:space="preserve">WCAG 2.1 — Web Content Accessibility Guidelines (w3.org/TR/WCAG21)</w:t>
      </w:r>
    </w:p>
    <w:p>
      <w:pPr>
        <w:pStyle w:val="ListParagraph"/>
        <w:numPr>
          <w:ilvl w:val="0"/>
          <w:numId w:val="2"/>
        </w:numPr>
        <w:spacing w:after="40" w:before="40"/>
      </w:pPr>
      <w:r>
        <w:rPr>
          <w:rFonts w:ascii="Arial" w:cs="Arial" w:eastAsia="Arial" w:hAnsi="Arial"/>
          <w:color w:val="333333"/>
          <w:sz w:val="22"/>
          <w:szCs w:val="22"/>
        </w:rPr>
        <w:t xml:space="preserve">Figma — Auto Layout &amp; Component Documentation (help.figma.com)</w:t>
      </w:r>
    </w:p>
    <w:p>
      <w:pPr>
        <w:pStyle w:val="ListParagraph"/>
        <w:numPr>
          <w:ilvl w:val="0"/>
          <w:numId w:val="2"/>
        </w:numPr>
        <w:spacing w:after="40" w:before="40"/>
      </w:pPr>
      <w:r>
        <w:rPr>
          <w:rFonts w:ascii="Arial" w:cs="Arial" w:eastAsia="Arial" w:hAnsi="Arial"/>
          <w:color w:val="333333"/>
          <w:sz w:val="22"/>
          <w:szCs w:val="22"/>
        </w:rPr>
        <w:t xml:space="preserve">Smashing Magazine — Designing Better UI for Food Delivery Apps (smashingmagazine.com)</w:t>
      </w:r>
    </w:p>
    <w:p>
      <w:pPr>
        <w:pStyle w:val="ListParagraph"/>
        <w:numPr>
          <w:ilvl w:val="0"/>
          <w:numId w:val="2"/>
        </w:numPr>
        <w:spacing w:after="40" w:before="40"/>
      </w:pPr>
      <w:r>
        <w:rPr>
          <w:rFonts w:ascii="Arial" w:cs="Arial" w:eastAsia="Arial" w:hAnsi="Arial"/>
          <w:color w:val="333333"/>
          <w:sz w:val="22"/>
          <w:szCs w:val="22"/>
        </w:rPr>
        <w:t xml:space="preserve">Refactoring UI — Adam Wathan &amp; Steve Schoger (refactoringui.com)</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Thank you for reviewing this submission.</w:t>
            </w:r>
          </w:p>
          <w:p>
            <w:pPr>
              <w:spacing w:before="80"/>
              <w:jc w:val="center"/>
            </w:pPr>
            <w:r>
              <w:rPr>
                <w:rFonts w:ascii="Arial" w:cs="Arial" w:eastAsia="Arial" w:hAnsi="Arial"/>
                <w:color w:val="A8D8EA"/>
                <w:sz w:val="20"/>
                <w:szCs w:val="20"/>
              </w:rPr>
              <w:t xml:space="preserve">I look forward to your feedback and progressing to Task 3.</w:t>
            </w:r>
          </w:p>
          <w:p>
            <w:pPr>
              <w:spacing w:before="80"/>
              <w:jc w:val="center"/>
            </w:pPr>
            <w:r>
              <w:rPr>
                <w:rFonts w:ascii="Arial" w:cs="Arial" w:eastAsia="Arial" w:hAnsi="Arial"/>
                <w:color w:val="D0F0F0"/>
                <w:sz w:val="20"/>
                <w:szCs w:val="20"/>
              </w:rPr>
              <w:t xml:space="preserve">— Shaakshat | UI/UX Design Intern | Thiranex</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026"/>
      </w:tabs>
    </w:pPr>
    <w:r>
      <w:rPr>
        <w:rFonts w:ascii="Arial" w:cs="Arial" w:eastAsia="Arial" w:hAnsi="Arial"/>
        <w:color w:val="555555"/>
        <w:sz w:val="18"/>
        <w:szCs w:val="18"/>
      </w:rPr>
      <w:t xml:space="preserve">Website UI Redesign — Zomato | Thiranex Internship</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B3A6B" w:val="clear"/>
          <w:tcMar>
            <w:top w:type="dxa" w:w="100"/>
            <w:left w:type="dxa" w:w="200"/>
            <w:bottom w:type="dxa" w:w="100"/>
            <w:right w:type="dxa" w:w="200"/>
          </w:tcMar>
        </w:tcPr>
        <w:p>
          <w:r>
            <w:rPr>
              <w:rFonts w:ascii="Arial" w:cs="Arial" w:eastAsia="Arial" w:hAnsi="Arial"/>
              <w:b/>
              <w:bCs/>
              <w:color w:val="FFFFFF"/>
              <w:sz w:val="20"/>
              <w:szCs w:val="20"/>
            </w:rPr>
            <w:t xml:space="preserve">UI/UX Design Internship — Task 2 Submission</w:t>
          </w:r>
        </w:p>
      </w:tc>
      <w:tc>
        <w:tcPr>
          <w:tcW w:type="dxa" w:w="3080"/>
          <w:tcBorders>
            <w:top w:val="none" w:color="FFFFFF" w:sz="0"/>
            <w:left w:val="none" w:color="FFFFFF" w:sz="0"/>
            <w:bottom w:val="none" w:color="FFFFFF" w:sz="0"/>
            <w:right w:val="none" w:color="FFFFFF" w:sz="0"/>
          </w:tcBorders>
          <w:shd w:fill="0D7377" w:val="clear"/>
          <w:tcMar>
            <w:top w:type="dxa" w:w="100"/>
            <w:left w:type="dxa" w:w="200"/>
            <w:bottom w:type="dxa" w:w="100"/>
            <w:right w:type="dxa" w:w="200"/>
          </w:tcMar>
          <w:vAlign w:val="center"/>
        </w:tcPr>
        <w:p>
          <w:pPr>
            <w:jc w:val="right"/>
          </w:pPr>
          <w:r>
            <w:rPr>
              <w:rFonts w:ascii="Arial" w:cs="Arial" w:eastAsia="Arial" w:hAnsi="Arial"/>
              <w:color w:val="FFFFFF"/>
              <w:sz w:val="18"/>
              <w:szCs w:val="18"/>
            </w:rPr>
            <w:t xml:space="preserve">Thiranex |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2026-06-24T09:16:24.313Z</dcterms:created>
  <dcterms:modified xsi:type="dcterms:W3CDTF">2026-06-24T09:16:24.329Z</dcterms:modified>
</cp:coreProperties>
</file>

<file path=docProps/custom.xml><?xml version="1.0" encoding="utf-8"?>
<Properties xmlns="http://schemas.openxmlformats.org/officeDocument/2006/custom-properties" xmlns:vt="http://schemas.openxmlformats.org/officeDocument/2006/docPropsVTypes"/>
</file>