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A9" w:rsidRDefault="004B7AA8">
      <w:pPr>
        <w:rPr>
          <w:rFonts w:ascii="ITCFranklinGothicStd-MdCd" w:hAnsi="ITCFranklinGothicStd-MdCd" w:cs="ITCFranklinGothicStd-MdCd"/>
          <w:sz w:val="30"/>
          <w:szCs w:val="30"/>
        </w:rPr>
      </w:pPr>
      <w:r w:rsidRPr="002030A0">
        <w:rPr>
          <w:rFonts w:ascii="ITCFranklinGothicStd-MdCd" w:hAnsi="ITCFranklinGothicStd-MdCd" w:cs="ITCFranklinGothicStd-MdCd"/>
          <w:sz w:val="30"/>
          <w:szCs w:val="30"/>
          <w:highlight w:val="yellow"/>
        </w:rPr>
        <w:t>Troubleshooting the GRUB boot loader: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ok" w:hAnsi="OfficinaSerifStd-Book" w:cs="OfficinaSerifStd-Book"/>
          <w:sz w:val="19"/>
          <w:szCs w:val="19"/>
        </w:rPr>
        <w:t>I am interested in the boot loader from the perspective of what to do if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the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boot loader fails or what ways you might want to interrupt the boot loader to change</w:t>
      </w:r>
    </w:p>
    <w:p w:rsidR="004B7AA8" w:rsidRDefault="004B7AA8" w:rsidP="004B7AA8">
      <w:pPr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the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behavior of the boot process.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ld" w:hAnsi="OfficinaSerifStd-Bold" w:cs="OfficinaSerifStd-Bold"/>
          <w:b/>
          <w:bCs/>
          <w:sz w:val="19"/>
          <w:szCs w:val="19"/>
        </w:rPr>
        <w:t>Could not locate active partition</w:t>
      </w:r>
      <w:r>
        <w:rPr>
          <w:rFonts w:ascii="OfficinaSerifStd-Book" w:hAnsi="OfficinaSerifStd-Book" w:cs="OfficinaSerifStd-Book"/>
          <w:sz w:val="19"/>
          <w:szCs w:val="19"/>
        </w:rPr>
        <w:t>—</w:t>
      </w:r>
      <w:proofErr w:type="gramStart"/>
      <w:r>
        <w:rPr>
          <w:rFonts w:ascii="OfficinaSerifStd-Book" w:hAnsi="OfficinaSerifStd-Book" w:cs="OfficinaSerifStd-Book"/>
          <w:sz w:val="19"/>
          <w:szCs w:val="19"/>
        </w:rPr>
        <w:t>When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a boot loader is installed on a storage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medium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>, the partition is usually marked as bootable.</w:t>
      </w:r>
      <w:r w:rsidRPr="004B7AA8">
        <w:rPr>
          <w:rFonts w:ascii="OfficinaSerifStd-Book" w:hAnsi="OfficinaSerifStd-Book" w:cs="OfficinaSerifStd-Book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>If you see this message, it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means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that no bootable partition was found. If you feel sure the boot loader is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on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the disk, try using the </w:t>
      </w:r>
      <w:proofErr w:type="spellStart"/>
      <w:r>
        <w:rPr>
          <w:rFonts w:ascii="CourierStd" w:hAnsi="CourierStd" w:cs="CourierStd"/>
          <w:sz w:val="19"/>
          <w:szCs w:val="19"/>
        </w:rPr>
        <w:t>fdisk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>command (probably from rescue media) to make</w:t>
      </w:r>
    </w:p>
    <w:p w:rsidR="004B7AA8" w:rsidRDefault="004B7AA8" w:rsidP="004B7AA8">
      <w:pPr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the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partition bootable and try again.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ld" w:hAnsi="OfficinaSerifStd-Bold" w:cs="OfficinaSerifStd-Bold"/>
          <w:b/>
          <w:bCs/>
          <w:sz w:val="19"/>
          <w:szCs w:val="19"/>
        </w:rPr>
        <w:t>Text-based GRUB prompt appears</w:t>
      </w:r>
      <w:r>
        <w:rPr>
          <w:rFonts w:ascii="OfficinaSerifStd-Book" w:hAnsi="OfficinaSerifStd-Book" w:cs="OfficinaSerifStd-Book"/>
          <w:sz w:val="19"/>
          <w:szCs w:val="19"/>
        </w:rPr>
        <w:t>—</w:t>
      </w:r>
      <w:proofErr w:type="gramStart"/>
      <w:r>
        <w:rPr>
          <w:rFonts w:ascii="OfficinaSerifStd-Book" w:hAnsi="OfficinaSerifStd-Book" w:cs="OfficinaSerifStd-Book"/>
          <w:sz w:val="19"/>
          <w:szCs w:val="19"/>
        </w:rPr>
        <w:t>It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is possible for the BIOS to start GRUB and go</w:t>
      </w:r>
    </w:p>
    <w:p w:rsidR="004B7AA8" w:rsidRDefault="004B7AA8" w:rsidP="004B7AA8">
      <w:pPr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straight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to a GRUB prompt, with no operating system selections available.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ok" w:hAnsi="OfficinaSerifStd-Book" w:cs="OfficinaSerifStd-Book"/>
          <w:sz w:val="19"/>
          <w:szCs w:val="19"/>
        </w:rPr>
        <w:t xml:space="preserve">One workaround to this problem, assuming </w:t>
      </w:r>
      <w:proofErr w:type="spellStart"/>
      <w:r>
        <w:rPr>
          <w:rFonts w:ascii="CourierStd" w:hAnsi="CourierStd" w:cs="CourierStd"/>
          <w:sz w:val="19"/>
          <w:szCs w:val="19"/>
        </w:rPr>
        <w:t>grub.conf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 xml:space="preserve">is on the fi </w:t>
      </w:r>
      <w:proofErr w:type="spellStart"/>
      <w:r>
        <w:rPr>
          <w:rFonts w:ascii="OfficinaSerifStd-Book" w:hAnsi="OfficinaSerifStd-Book" w:cs="OfficinaSerifStd-Book"/>
          <w:sz w:val="19"/>
          <w:szCs w:val="19"/>
        </w:rPr>
        <w:t>rst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 xml:space="preserve"> partition of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the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fi </w:t>
      </w:r>
      <w:proofErr w:type="spellStart"/>
      <w:r>
        <w:rPr>
          <w:rFonts w:ascii="OfficinaSerifStd-Book" w:hAnsi="OfficinaSerifStd-Book" w:cs="OfficinaSerifStd-Book"/>
          <w:sz w:val="19"/>
          <w:szCs w:val="19"/>
        </w:rPr>
        <w:t>rst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 xml:space="preserve"> disk, is to list the contents of this </w:t>
      </w:r>
      <w:r w:rsidR="00847CF0">
        <w:rPr>
          <w:rFonts w:ascii="OfficinaSerifStd-Book" w:hAnsi="OfficinaSerifStd-Book" w:cs="OfficinaSerifStd-Book"/>
          <w:sz w:val="19"/>
          <w:szCs w:val="19"/>
        </w:rPr>
        <w:t>file</w:t>
      </w:r>
      <w:r>
        <w:rPr>
          <w:rFonts w:ascii="OfficinaSerifStd-Book" w:hAnsi="OfficinaSerifStd-Book" w:cs="OfficinaSerifStd-Book"/>
          <w:sz w:val="19"/>
          <w:szCs w:val="19"/>
        </w:rPr>
        <w:t xml:space="preserve"> and enter the </w:t>
      </w:r>
      <w:r>
        <w:rPr>
          <w:rFonts w:ascii="CourierStd" w:hAnsi="CourierStd" w:cs="CourierStd"/>
          <w:sz w:val="19"/>
          <w:szCs w:val="19"/>
        </w:rPr>
        <w:t>root</w:t>
      </w:r>
      <w:r>
        <w:rPr>
          <w:rFonts w:ascii="OfficinaSerifStd-Book" w:hAnsi="OfficinaSerifStd-Book" w:cs="OfficinaSerifStd-Book"/>
          <w:sz w:val="19"/>
          <w:szCs w:val="19"/>
        </w:rPr>
        <w:t xml:space="preserve">, </w:t>
      </w:r>
      <w:r>
        <w:rPr>
          <w:rFonts w:ascii="CourierStd" w:hAnsi="CourierStd" w:cs="CourierStd"/>
          <w:sz w:val="19"/>
          <w:szCs w:val="19"/>
        </w:rPr>
        <w:t>kernel</w:t>
      </w:r>
      <w:r>
        <w:rPr>
          <w:rFonts w:ascii="OfficinaSerifStd-Book" w:hAnsi="OfficinaSerifStd-Book" w:cs="OfficinaSerifStd-Book"/>
          <w:sz w:val="19"/>
          <w:szCs w:val="19"/>
        </w:rPr>
        <w:t>, and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spellStart"/>
      <w:proofErr w:type="gramStart"/>
      <w:r>
        <w:rPr>
          <w:rFonts w:ascii="CourierStd" w:hAnsi="CourierStd" w:cs="CourierStd"/>
          <w:sz w:val="19"/>
          <w:szCs w:val="19"/>
        </w:rPr>
        <w:t>initrd</w:t>
      </w:r>
      <w:proofErr w:type="spellEnd"/>
      <w:proofErr w:type="gram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 xml:space="preserve">lines manually. To list the </w:t>
      </w:r>
      <w:r w:rsidR="00847CF0">
        <w:rPr>
          <w:rFonts w:ascii="OfficinaSerifStd-Book" w:hAnsi="OfficinaSerifStd-Book" w:cs="OfficinaSerifStd-Book"/>
          <w:sz w:val="19"/>
          <w:szCs w:val="19"/>
        </w:rPr>
        <w:t>file</w:t>
      </w:r>
      <w:r>
        <w:rPr>
          <w:rFonts w:ascii="OfficinaSerifStd-Book" w:hAnsi="OfficinaSerifStd-Book" w:cs="OfficinaSerifStd-Book"/>
          <w:sz w:val="19"/>
          <w:szCs w:val="19"/>
        </w:rPr>
        <w:t xml:space="preserve">, type </w:t>
      </w:r>
      <w:r>
        <w:rPr>
          <w:rFonts w:ascii="CourierStd-Bold" w:hAnsi="CourierStd-Bold" w:cs="CourierStd-Bold"/>
          <w:b/>
          <w:bCs/>
          <w:sz w:val="19"/>
          <w:szCs w:val="19"/>
        </w:rPr>
        <w:t>cat (hd0</w:t>
      </w:r>
      <w:proofErr w:type="gramStart"/>
      <w:r>
        <w:rPr>
          <w:rFonts w:ascii="CourierStd-Bold" w:hAnsi="CourierStd-Bold" w:cs="CourierStd-Bold"/>
          <w:b/>
          <w:bCs/>
          <w:sz w:val="19"/>
          <w:szCs w:val="19"/>
        </w:rPr>
        <w:t>,0</w:t>
      </w:r>
      <w:proofErr w:type="gramEnd"/>
      <w:r>
        <w:rPr>
          <w:rFonts w:ascii="CourierStd-Bold" w:hAnsi="CourierStd-Bold" w:cs="CourierStd-Bold"/>
          <w:b/>
          <w:bCs/>
          <w:sz w:val="19"/>
          <w:szCs w:val="19"/>
        </w:rPr>
        <w:t>)/grub/</w:t>
      </w:r>
      <w:proofErr w:type="spellStart"/>
      <w:r>
        <w:rPr>
          <w:rFonts w:ascii="CourierStd-Bold" w:hAnsi="CourierStd-Bold" w:cs="CourierStd-Bold"/>
          <w:b/>
          <w:bCs/>
          <w:sz w:val="19"/>
          <w:szCs w:val="19"/>
        </w:rPr>
        <w:t>grub.conf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>.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ok" w:hAnsi="OfficinaSerifStd-Book" w:cs="OfficinaSerifStd-Book"/>
          <w:sz w:val="19"/>
          <w:szCs w:val="19"/>
        </w:rPr>
        <w:t xml:space="preserve">If that doesn’t work, try </w:t>
      </w:r>
      <w:r>
        <w:rPr>
          <w:rFonts w:ascii="CourierStd" w:hAnsi="CourierStd" w:cs="CourierStd"/>
          <w:sz w:val="19"/>
          <w:szCs w:val="19"/>
        </w:rPr>
        <w:t>hd0</w:t>
      </w:r>
      <w:proofErr w:type="gramStart"/>
      <w:r>
        <w:rPr>
          <w:rFonts w:ascii="CourierStd" w:hAnsi="CourierStd" w:cs="CourierStd"/>
          <w:sz w:val="19"/>
          <w:szCs w:val="19"/>
        </w:rPr>
        <w:t>,1</w:t>
      </w:r>
      <w:proofErr w:type="gram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>to access the next partition on that disk (and so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on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) or </w:t>
      </w:r>
      <w:r>
        <w:rPr>
          <w:rFonts w:ascii="CourierStd" w:hAnsi="CourierStd" w:cs="CourierStd"/>
          <w:sz w:val="19"/>
          <w:szCs w:val="19"/>
        </w:rPr>
        <w:t xml:space="preserve">hd1,0 </w:t>
      </w:r>
      <w:r>
        <w:rPr>
          <w:rFonts w:ascii="OfficinaSerifStd-Book" w:hAnsi="OfficinaSerifStd-Book" w:cs="OfficinaSerifStd-Book"/>
          <w:sz w:val="19"/>
          <w:szCs w:val="19"/>
        </w:rPr>
        <w:t xml:space="preserve">to try the fi </w:t>
      </w:r>
      <w:proofErr w:type="spellStart"/>
      <w:r>
        <w:rPr>
          <w:rFonts w:ascii="OfficinaSerifStd-Book" w:hAnsi="OfficinaSerifStd-Book" w:cs="OfficinaSerifStd-Book"/>
          <w:sz w:val="19"/>
          <w:szCs w:val="19"/>
        </w:rPr>
        <w:t>rst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 xml:space="preserve"> partition of the next disk (and so on). When you fi </w:t>
      </w:r>
      <w:proofErr w:type="spellStart"/>
      <w:r>
        <w:rPr>
          <w:rFonts w:ascii="OfficinaSerifStd-Book" w:hAnsi="OfficinaSerifStd-Book" w:cs="OfficinaSerifStd-Book"/>
          <w:sz w:val="19"/>
          <w:szCs w:val="19"/>
        </w:rPr>
        <w:t>nd</w:t>
      </w:r>
      <w:proofErr w:type="spellEnd"/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the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lines representing the </w:t>
      </w:r>
      <w:proofErr w:type="spellStart"/>
      <w:r>
        <w:rPr>
          <w:rFonts w:ascii="CourierStd" w:hAnsi="CourierStd" w:cs="CourierStd"/>
          <w:sz w:val="19"/>
          <w:szCs w:val="19"/>
        </w:rPr>
        <w:t>grub.conf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 w:rsidR="00847CF0">
        <w:rPr>
          <w:rFonts w:ascii="OfficinaSerifStd-Book" w:hAnsi="OfficinaSerifStd-Book" w:cs="OfficinaSerifStd-Book"/>
          <w:sz w:val="19"/>
          <w:szCs w:val="19"/>
        </w:rPr>
        <w:t>file</w:t>
      </w:r>
      <w:r>
        <w:rPr>
          <w:rFonts w:ascii="OfficinaSerifStd-Book" w:hAnsi="OfficinaSerifStd-Book" w:cs="OfficinaSerifStd-Book"/>
          <w:sz w:val="19"/>
          <w:szCs w:val="19"/>
        </w:rPr>
        <w:t xml:space="preserve">, manually type the </w:t>
      </w:r>
      <w:r>
        <w:rPr>
          <w:rFonts w:ascii="CourierStd" w:hAnsi="CourierStd" w:cs="CourierStd"/>
          <w:sz w:val="19"/>
          <w:szCs w:val="19"/>
        </w:rPr>
        <w:t>root</w:t>
      </w:r>
      <w:r>
        <w:rPr>
          <w:rFonts w:ascii="OfficinaSerifStd-Book" w:hAnsi="OfficinaSerifStd-Book" w:cs="OfficinaSerifStd-Book"/>
          <w:sz w:val="19"/>
          <w:szCs w:val="19"/>
        </w:rPr>
        <w:t xml:space="preserve">, </w:t>
      </w:r>
      <w:r>
        <w:rPr>
          <w:rFonts w:ascii="CourierStd" w:hAnsi="CourierStd" w:cs="CourierStd"/>
          <w:sz w:val="19"/>
          <w:szCs w:val="19"/>
        </w:rPr>
        <w:t>kernel</w:t>
      </w:r>
      <w:r>
        <w:rPr>
          <w:rFonts w:ascii="OfficinaSerifStd-Book" w:hAnsi="OfficinaSerifStd-Book" w:cs="OfficinaSerifStd-Book"/>
          <w:sz w:val="19"/>
          <w:szCs w:val="19"/>
        </w:rPr>
        <w:t>, and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spellStart"/>
      <w:proofErr w:type="gramStart"/>
      <w:r>
        <w:rPr>
          <w:rFonts w:ascii="CourierStd" w:hAnsi="CourierStd" w:cs="CourierStd"/>
          <w:sz w:val="19"/>
          <w:szCs w:val="19"/>
        </w:rPr>
        <w:t>initrd</w:t>
      </w:r>
      <w:proofErr w:type="spellEnd"/>
      <w:proofErr w:type="gram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>lines for the entry you want (replacing the location of the hard drive you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found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on the root line). Then type </w:t>
      </w:r>
      <w:r>
        <w:rPr>
          <w:rFonts w:ascii="CourierStd-Bold" w:hAnsi="CourierStd-Bold" w:cs="CourierStd-Bold"/>
          <w:b/>
          <w:bCs/>
          <w:sz w:val="19"/>
          <w:szCs w:val="19"/>
        </w:rPr>
        <w:t>boot</w:t>
      </w:r>
      <w:r>
        <w:rPr>
          <w:rFonts w:ascii="OfficinaSerifStd-Book" w:hAnsi="OfficinaSerifStd-Book" w:cs="OfficinaSerifStd-Book"/>
          <w:sz w:val="19"/>
          <w:szCs w:val="19"/>
        </w:rPr>
        <w:t>. The system should start up, and you can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go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and manually fi x your boot loader </w:t>
      </w:r>
      <w:r w:rsidR="00847CF0">
        <w:rPr>
          <w:rFonts w:ascii="OfficinaSerifStd-Book" w:hAnsi="OfficinaSerifStd-Book" w:cs="OfficinaSerifStd-Book"/>
          <w:sz w:val="19"/>
          <w:szCs w:val="19"/>
        </w:rPr>
        <w:t>file</w:t>
      </w:r>
      <w:r>
        <w:rPr>
          <w:rFonts w:ascii="OfficinaSerifStd-Book" w:hAnsi="OfficinaSerifStd-Book" w:cs="OfficinaSerifStd-Book"/>
          <w:sz w:val="19"/>
          <w:szCs w:val="19"/>
        </w:rPr>
        <w:t>s. See Chapter 9 for more information on</w:t>
      </w:r>
    </w:p>
    <w:p w:rsidR="004B7AA8" w:rsidRDefault="004B7AA8" w:rsidP="004B7AA8">
      <w:pPr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the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GRUB boot loader.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ld" w:hAnsi="OfficinaSerifStd-Bold" w:cs="OfficinaSerifStd-Bold"/>
          <w:b/>
          <w:bCs/>
          <w:sz w:val="19"/>
          <w:szCs w:val="19"/>
        </w:rPr>
        <w:t>To select a different kernel</w:t>
      </w:r>
      <w:r>
        <w:rPr>
          <w:rFonts w:ascii="OfficinaSerifStd-Book" w:hAnsi="OfficinaSerifStd-Book" w:cs="OfficinaSerifStd-Book"/>
          <w:sz w:val="19"/>
          <w:szCs w:val="19"/>
        </w:rPr>
        <w:t xml:space="preserve">—When RHEL installs a new kernel via </w:t>
      </w:r>
      <w:r>
        <w:rPr>
          <w:rFonts w:ascii="CourierStd" w:hAnsi="CourierStd" w:cs="CourierStd"/>
          <w:sz w:val="19"/>
          <w:szCs w:val="19"/>
        </w:rPr>
        <w:t>yum</w:t>
      </w:r>
      <w:r>
        <w:rPr>
          <w:rFonts w:ascii="OfficinaSerifStd-Book" w:hAnsi="OfficinaSerifStd-Book" w:cs="OfficinaSerifStd-Book"/>
          <w:sz w:val="19"/>
          <w:szCs w:val="19"/>
        </w:rPr>
        <w:t>, it always</w:t>
      </w:r>
    </w:p>
    <w:p w:rsidR="004B7AA8" w:rsidRDefault="004B7AA8" w:rsidP="004B7AA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keeps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at least one older kernel around. If the new kernel fails, you can always boot</w:t>
      </w:r>
    </w:p>
    <w:p w:rsidR="004B7AA8" w:rsidRDefault="004B7AA8" w:rsidP="004B7AA8">
      <w:pPr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the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previous, presumably working, older kernel.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ld" w:hAnsi="OfficinaSerifStd-Bold" w:cs="OfficinaSerifStd-Bold"/>
          <w:b/>
          <w:bCs/>
          <w:sz w:val="19"/>
          <w:szCs w:val="19"/>
        </w:rPr>
        <w:t>To select a different kernel</w:t>
      </w:r>
      <w:r>
        <w:rPr>
          <w:rFonts w:ascii="OfficinaSerifStd-Book" w:hAnsi="OfficinaSerifStd-Book" w:cs="OfficinaSerifStd-Book"/>
          <w:sz w:val="19"/>
          <w:szCs w:val="19"/>
        </w:rPr>
        <w:t xml:space="preserve">—When RHEL installs a new kernel via </w:t>
      </w:r>
      <w:r>
        <w:rPr>
          <w:rFonts w:ascii="CourierStd" w:hAnsi="CourierStd" w:cs="CourierStd"/>
          <w:sz w:val="19"/>
          <w:szCs w:val="19"/>
        </w:rPr>
        <w:t>yum</w:t>
      </w:r>
      <w:r>
        <w:rPr>
          <w:rFonts w:ascii="OfficinaSerifStd-Book" w:hAnsi="OfficinaSerifStd-Book" w:cs="OfficinaSerifStd-Book"/>
          <w:sz w:val="19"/>
          <w:szCs w:val="19"/>
        </w:rPr>
        <w:t>, it always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keeps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at least one older kernel around. If the new kernel fails, you can always boot</w:t>
      </w:r>
    </w:p>
    <w:p w:rsidR="004B7AA8" w:rsidRDefault="00507178" w:rsidP="00507178">
      <w:pPr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the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previous, presumably working, older kernel.</w:t>
      </w:r>
    </w:p>
    <w:p w:rsidR="00507178" w:rsidRDefault="00507178" w:rsidP="00507178">
      <w:pPr>
        <w:rPr>
          <w:rFonts w:ascii="ITCFranklinGothicStd-MdCd" w:hAnsi="ITCFranklinGothicStd-MdCd" w:cs="ITCFranklinGothicStd-MdCd"/>
          <w:sz w:val="30"/>
          <w:szCs w:val="30"/>
        </w:rPr>
      </w:pPr>
      <w:r>
        <w:rPr>
          <w:rFonts w:ascii="ITCFranklinGothicStd-MdCd" w:hAnsi="ITCFranklinGothicStd-MdCd" w:cs="ITCFranklinGothicStd-MdCd"/>
          <w:sz w:val="30"/>
          <w:szCs w:val="30"/>
        </w:rPr>
        <w:t>Starting the kernel: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ok" w:hAnsi="OfficinaSerifStd-Book" w:cs="OfficinaSerifStd-Book"/>
          <w:sz w:val="19"/>
          <w:szCs w:val="19"/>
        </w:rPr>
        <w:t>If you want to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watch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messages detailing the boot process scroll by, press the Esc key.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ok" w:hAnsi="OfficinaSerifStd-Book" w:cs="OfficinaSerifStd-Book"/>
          <w:sz w:val="19"/>
          <w:szCs w:val="19"/>
        </w:rPr>
        <w:t>At this point, the kernel tries to load the drivers and modules needed to use the hardware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on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the computer. The main things to look for at this point (although they may scroll by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quickly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>) are hardware failures that may prevent some feature from working properly.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ok" w:hAnsi="OfficinaSerifStd-Book" w:cs="OfficinaSerifStd-Book"/>
          <w:sz w:val="19"/>
          <w:szCs w:val="19"/>
        </w:rPr>
        <w:t>Although much more rare than it used to be, there may be no driver available for a piece of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hardware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>, or the wrong driver may get loaded and cause errors.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ok" w:hAnsi="OfficinaSerifStd-Book" w:cs="OfficinaSerifStd-Book"/>
          <w:sz w:val="19"/>
          <w:szCs w:val="19"/>
        </w:rPr>
        <w:t>In addition to scrolling past on the screen, messages produced when the kernel boots are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copied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to the </w:t>
      </w:r>
      <w:r>
        <w:rPr>
          <w:rFonts w:ascii="OfficinaSerifStd-BookItalic" w:hAnsi="OfficinaSerifStd-BookItalic" w:cs="OfficinaSerifStd-BookItalic"/>
          <w:i/>
          <w:iCs/>
          <w:sz w:val="19"/>
          <w:szCs w:val="19"/>
        </w:rPr>
        <w:t>kernel ring buffer</w:t>
      </w:r>
      <w:r>
        <w:rPr>
          <w:rFonts w:ascii="OfficinaSerifStd-Book" w:hAnsi="OfficinaSerifStd-Book" w:cs="OfficinaSerifStd-Book"/>
          <w:sz w:val="19"/>
          <w:szCs w:val="19"/>
        </w:rPr>
        <w:t>. As its name implies, the kernel ring buffer stores kernel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messages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in a buffer, throwing out older messages after that buffer is full. After the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computer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boots up completely, you can log into the system and type the following command</w:t>
      </w:r>
    </w:p>
    <w:p w:rsidR="00507178" w:rsidRDefault="00507178" w:rsidP="00507178">
      <w:pPr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to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capture these kernel messages in a </w:t>
      </w:r>
      <w:r w:rsidR="00847CF0">
        <w:rPr>
          <w:rFonts w:ascii="OfficinaSerifStd-Book" w:hAnsi="OfficinaSerifStd-Book" w:cs="OfficinaSerifStd-Book"/>
          <w:sz w:val="19"/>
          <w:szCs w:val="19"/>
        </w:rPr>
        <w:t>file</w:t>
      </w:r>
      <w:r>
        <w:rPr>
          <w:rFonts w:ascii="OfficinaSerifStd-Book" w:hAnsi="OfficinaSerifStd-Book" w:cs="OfficinaSerifStd-Book"/>
          <w:sz w:val="19"/>
          <w:szCs w:val="19"/>
        </w:rPr>
        <w:t xml:space="preserve"> (then view them with the </w:t>
      </w:r>
      <w:r>
        <w:rPr>
          <w:rFonts w:ascii="CourierStd" w:hAnsi="CourierStd" w:cs="CourierStd"/>
          <w:sz w:val="19"/>
          <w:szCs w:val="19"/>
        </w:rPr>
        <w:t xml:space="preserve">less </w:t>
      </w:r>
      <w:r>
        <w:rPr>
          <w:rFonts w:ascii="OfficinaSerifStd-Book" w:hAnsi="OfficinaSerifStd-Book" w:cs="OfficinaSerifStd-Book"/>
          <w:sz w:val="19"/>
          <w:szCs w:val="19"/>
        </w:rPr>
        <w:t>command):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9"/>
          <w:szCs w:val="19"/>
        </w:rPr>
      </w:pPr>
      <w:r>
        <w:rPr>
          <w:rFonts w:ascii="OfficinaSerifStd-Book" w:hAnsi="OfficinaSerifStd-Book" w:cs="OfficinaSerifStd-Book"/>
          <w:sz w:val="19"/>
          <w:szCs w:val="19"/>
        </w:rPr>
        <w:t xml:space="preserve">In Linux systems that support </w:t>
      </w:r>
      <w:proofErr w:type="spellStart"/>
      <w:r>
        <w:rPr>
          <w:rFonts w:ascii="CourierStd" w:hAnsi="CourierStd" w:cs="CourierStd"/>
          <w:sz w:val="19"/>
          <w:szCs w:val="19"/>
        </w:rPr>
        <w:t>systemd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 xml:space="preserve">, kernel messages are stored in the </w:t>
      </w:r>
      <w:proofErr w:type="spellStart"/>
      <w:r>
        <w:rPr>
          <w:rFonts w:ascii="CourierStd" w:hAnsi="CourierStd" w:cs="CourierStd"/>
          <w:sz w:val="19"/>
          <w:szCs w:val="19"/>
        </w:rPr>
        <w:t>systemd</w:t>
      </w:r>
      <w:proofErr w:type="spellEnd"/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journal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. So instead of using the </w:t>
      </w:r>
      <w:proofErr w:type="spellStart"/>
      <w:r>
        <w:rPr>
          <w:rFonts w:ascii="CourierStd" w:hAnsi="CourierStd" w:cs="CourierStd"/>
          <w:sz w:val="19"/>
          <w:szCs w:val="19"/>
        </w:rPr>
        <w:t>dmesg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 xml:space="preserve">command, you can run </w:t>
      </w:r>
      <w:proofErr w:type="spellStart"/>
      <w:r>
        <w:rPr>
          <w:rFonts w:ascii="CourierStd" w:hAnsi="CourierStd" w:cs="CourierStd"/>
          <w:sz w:val="19"/>
          <w:szCs w:val="19"/>
        </w:rPr>
        <w:t>journalctl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>to see kernel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messages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from boot time to the present. For example, here are kernel messages output from</w:t>
      </w:r>
    </w:p>
    <w:p w:rsidR="00507178" w:rsidRDefault="00507178" w:rsidP="00507178">
      <w:pPr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a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RHEL 7 system: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ITCFranklinGothicStd-MdCd" w:hAnsi="ITCFranklinGothicStd-MdCd" w:cs="ITCFranklinGothicStd-MdCd"/>
        </w:rPr>
      </w:pPr>
      <w:r>
        <w:rPr>
          <w:rFonts w:ascii="ITCFranklinGothicStd-MdCd" w:hAnsi="ITCFranklinGothicStd-MdCd" w:cs="ITCFranklinGothicStd-MdCd"/>
        </w:rPr>
        <w:t>Troubleshooting the initialization system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r>
        <w:rPr>
          <w:rFonts w:ascii="OfficinaSerifStd-Book" w:hAnsi="OfficinaSerifStd-Book" w:cs="OfficinaSerifStd-Book"/>
          <w:sz w:val="19"/>
          <w:szCs w:val="19"/>
        </w:rPr>
        <w:t xml:space="preserve">The fi </w:t>
      </w:r>
      <w:proofErr w:type="spellStart"/>
      <w:r>
        <w:rPr>
          <w:rFonts w:ascii="OfficinaSerifStd-Book" w:hAnsi="OfficinaSerifStd-Book" w:cs="OfficinaSerifStd-Book"/>
          <w:sz w:val="19"/>
          <w:szCs w:val="19"/>
        </w:rPr>
        <w:t>rst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 xml:space="preserve"> process to run on a system where the kernel has just started depends on the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initialization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facility that system is using. For System V </w:t>
      </w:r>
      <w:proofErr w:type="spellStart"/>
      <w:r>
        <w:rPr>
          <w:rFonts w:ascii="CourierStd" w:hAnsi="CourierStd" w:cs="CourierStd"/>
          <w:sz w:val="19"/>
          <w:szCs w:val="19"/>
        </w:rPr>
        <w:t>init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 xml:space="preserve">, the fi </w:t>
      </w:r>
      <w:proofErr w:type="spellStart"/>
      <w:r>
        <w:rPr>
          <w:rFonts w:ascii="OfficinaSerifStd-Book" w:hAnsi="OfficinaSerifStd-Book" w:cs="OfficinaSerifStd-Book"/>
          <w:sz w:val="19"/>
          <w:szCs w:val="19"/>
        </w:rPr>
        <w:t>rst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 xml:space="preserve"> process to run is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lastRenderedPageBreak/>
        <w:t>the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</w:t>
      </w:r>
      <w:proofErr w:type="spellStart"/>
      <w:r>
        <w:rPr>
          <w:rFonts w:ascii="CourierStd" w:hAnsi="CourierStd" w:cs="CourierStd"/>
          <w:sz w:val="19"/>
          <w:szCs w:val="19"/>
        </w:rPr>
        <w:t>init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 xml:space="preserve">process. For </w:t>
      </w:r>
      <w:proofErr w:type="spellStart"/>
      <w:r>
        <w:rPr>
          <w:rFonts w:ascii="CourierStd" w:hAnsi="CourierStd" w:cs="CourierStd"/>
          <w:sz w:val="19"/>
          <w:szCs w:val="19"/>
        </w:rPr>
        <w:t>systemd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 xml:space="preserve">, the fi </w:t>
      </w:r>
      <w:proofErr w:type="spellStart"/>
      <w:r>
        <w:rPr>
          <w:rFonts w:ascii="OfficinaSerifStd-Book" w:hAnsi="OfficinaSerifStd-Book" w:cs="OfficinaSerifStd-Book"/>
          <w:sz w:val="19"/>
          <w:szCs w:val="19"/>
        </w:rPr>
        <w:t>rst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 xml:space="preserve"> process is </w:t>
      </w:r>
      <w:proofErr w:type="spellStart"/>
      <w:r>
        <w:rPr>
          <w:rFonts w:ascii="CourierStd" w:hAnsi="CourierStd" w:cs="CourierStd"/>
          <w:sz w:val="19"/>
          <w:szCs w:val="19"/>
        </w:rPr>
        <w:t>systemd</w:t>
      </w:r>
      <w:proofErr w:type="spellEnd"/>
      <w:r>
        <w:rPr>
          <w:rFonts w:ascii="OfficinaSerifStd-Book" w:hAnsi="OfficinaSerifStd-Book" w:cs="OfficinaSerifStd-Book"/>
          <w:sz w:val="19"/>
          <w:szCs w:val="19"/>
        </w:rPr>
        <w:t>. Depending on which you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see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running on your system (type </w:t>
      </w:r>
      <w:proofErr w:type="spellStart"/>
      <w:r>
        <w:rPr>
          <w:rFonts w:ascii="CourierStd" w:hAnsi="CourierStd" w:cs="CourierStd"/>
          <w:sz w:val="19"/>
          <w:szCs w:val="19"/>
        </w:rPr>
        <w:t>ps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-</w:t>
      </w:r>
      <w:proofErr w:type="spellStart"/>
      <w:r>
        <w:rPr>
          <w:rFonts w:ascii="CourierStd" w:hAnsi="CourierStd" w:cs="CourierStd"/>
          <w:sz w:val="19"/>
          <w:szCs w:val="19"/>
        </w:rPr>
        <w:t>ef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| head </w:t>
      </w:r>
      <w:r>
        <w:rPr>
          <w:rFonts w:ascii="OfficinaSerifStd-Book" w:hAnsi="OfficinaSerifStd-Book" w:cs="OfficinaSerifStd-Book"/>
          <w:sz w:val="19"/>
          <w:szCs w:val="19"/>
        </w:rPr>
        <w:t>to check), follow either the System V</w:t>
      </w:r>
    </w:p>
    <w:p w:rsidR="00507178" w:rsidRDefault="00507178" w:rsidP="00507178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19"/>
          <w:szCs w:val="19"/>
        </w:rPr>
      </w:pPr>
      <w:proofErr w:type="gramStart"/>
      <w:r>
        <w:rPr>
          <w:rFonts w:ascii="OfficinaSerifStd-Book" w:hAnsi="OfficinaSerifStd-Book" w:cs="OfficinaSerifStd-Book"/>
          <w:sz w:val="19"/>
          <w:szCs w:val="19"/>
        </w:rPr>
        <w:t>or</w:t>
      </w:r>
      <w:proofErr w:type="gramEnd"/>
      <w:r>
        <w:rPr>
          <w:rFonts w:ascii="OfficinaSerifStd-Book" w:hAnsi="OfficinaSerifStd-Book" w:cs="OfficinaSerifStd-Book"/>
          <w:sz w:val="19"/>
          <w:szCs w:val="19"/>
        </w:rPr>
        <w:t xml:space="preserve"> </w:t>
      </w:r>
      <w:proofErr w:type="spellStart"/>
      <w:r>
        <w:rPr>
          <w:rFonts w:ascii="CourierStd" w:hAnsi="CourierStd" w:cs="CourierStd"/>
          <w:sz w:val="19"/>
          <w:szCs w:val="19"/>
        </w:rPr>
        <w:t>systemd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OfficinaSerifStd-Book" w:hAnsi="OfficinaSerifStd-Book" w:cs="OfficinaSerifStd-Book"/>
          <w:sz w:val="19"/>
          <w:szCs w:val="19"/>
        </w:rPr>
        <w:t>descriptions below. RHEL 6, which contains a hybrid of Upstart and System V</w:t>
      </w:r>
    </w:p>
    <w:p w:rsidR="00507178" w:rsidRDefault="00507178" w:rsidP="00507178">
      <w:pPr>
        <w:rPr>
          <w:rFonts w:ascii="OfficinaSerifStd-Book" w:hAnsi="OfficinaSerifStd-Book" w:cs="OfficinaSerifStd-Book"/>
          <w:sz w:val="19"/>
          <w:szCs w:val="19"/>
        </w:rPr>
      </w:pPr>
      <w:proofErr w:type="spellStart"/>
      <w:proofErr w:type="gramStart"/>
      <w:r>
        <w:rPr>
          <w:rFonts w:ascii="CourierStd" w:hAnsi="CourierStd" w:cs="CourierStd"/>
          <w:sz w:val="19"/>
          <w:szCs w:val="19"/>
        </w:rPr>
        <w:t>init</w:t>
      </w:r>
      <w:proofErr w:type="spellEnd"/>
      <w:proofErr w:type="gramEnd"/>
      <w:r>
        <w:rPr>
          <w:rFonts w:ascii="OfficinaSerifStd-Book" w:hAnsi="OfficinaSerifStd-Book" w:cs="OfficinaSerifStd-Book"/>
          <w:sz w:val="19"/>
          <w:szCs w:val="19"/>
        </w:rPr>
        <w:t>, is used in the example of System V initialization.</w:t>
      </w:r>
    </w:p>
    <w:p w:rsidR="00A125C4" w:rsidRDefault="00A125C4" w:rsidP="00507178">
      <w:pPr>
        <w:rPr>
          <w:rFonts w:ascii="OfficinaSerifStd-Book" w:hAnsi="OfficinaSerifStd-Book" w:cs="OfficinaSerifStd-Book"/>
          <w:sz w:val="19"/>
          <w:szCs w:val="19"/>
        </w:rPr>
      </w:pP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ITCFranklinGothicStd-MdCd" w:hAnsi="ITCFranklinGothicStd-MdCd" w:cs="ITCFranklinGothicStd-MdCd"/>
          <w:b/>
          <w:sz w:val="32"/>
          <w:szCs w:val="32"/>
        </w:rPr>
      </w:pPr>
      <w:r w:rsidRPr="00847CF0">
        <w:rPr>
          <w:rFonts w:ascii="ITCFranklinGothicStd-MdCd" w:hAnsi="ITCFranklinGothicStd-MdCd" w:cs="ITCFranklinGothicStd-MdCd"/>
          <w:b/>
          <w:sz w:val="32"/>
          <w:szCs w:val="32"/>
        </w:rPr>
        <w:t xml:space="preserve">Troubleshooting </w:t>
      </w:r>
      <w:proofErr w:type="spellStart"/>
      <w:r w:rsidRPr="00847CF0">
        <w:rPr>
          <w:rFonts w:ascii="ITCFranklinGothicStd-MdCd" w:hAnsi="ITCFranklinGothicStd-MdCd" w:cs="ITCFranklinGothicStd-MdCd"/>
          <w:b/>
          <w:sz w:val="32"/>
          <w:szCs w:val="32"/>
        </w:rPr>
        <w:t>systemd</w:t>
      </w:r>
      <w:proofErr w:type="spellEnd"/>
      <w:r w:rsidRPr="00847CF0">
        <w:rPr>
          <w:rFonts w:ascii="ITCFranklinGothicStd-MdCd" w:hAnsi="ITCFranklinGothicStd-MdCd" w:cs="ITCFranklinGothicStd-MdCd"/>
          <w:b/>
          <w:sz w:val="32"/>
          <w:szCs w:val="32"/>
        </w:rPr>
        <w:t xml:space="preserve"> initialization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The latest versions of Fedora, RHEL, and soon Ubuntu use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instead of System V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init</w:t>
      </w:r>
      <w:proofErr w:type="spellEnd"/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as their initialization system. When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daemon (</w:t>
      </w:r>
      <w:r w:rsidRPr="00847CF0">
        <w:rPr>
          <w:rFonts w:ascii="CourierStd" w:hAnsi="CourierStd" w:cs="CourierStd"/>
          <w:sz w:val="24"/>
          <w:szCs w:val="24"/>
        </w:rPr>
        <w:t>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usr</w:t>
      </w:r>
      <w:proofErr w:type="spellEnd"/>
      <w:r w:rsidRPr="00847CF0">
        <w:rPr>
          <w:rFonts w:ascii="CourierStd" w:hAnsi="CourierStd" w:cs="CourierStd"/>
          <w:sz w:val="24"/>
          <w:szCs w:val="24"/>
        </w:rPr>
        <w:t>/lib/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/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>) is started after the kernel starts up, it sets in motion all the other services that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are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set to start up. In particular, it keys off the contents of the </w:t>
      </w:r>
      <w:r w:rsidRPr="00847CF0">
        <w:rPr>
          <w:rFonts w:ascii="CourierStd" w:hAnsi="CourierStd" w:cs="CourierStd"/>
          <w:sz w:val="24"/>
          <w:szCs w:val="24"/>
        </w:rPr>
        <w:t>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etc</w:t>
      </w:r>
      <w:proofErr w:type="spellEnd"/>
      <w:r w:rsidRPr="00847CF0">
        <w:rPr>
          <w:rFonts w:ascii="CourierStd" w:hAnsi="CourierStd" w:cs="CourierStd"/>
          <w:sz w:val="24"/>
          <w:szCs w:val="24"/>
        </w:rPr>
        <w:t>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/ system/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default.target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>. For example: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28"/>
          <w:szCs w:val="28"/>
        </w:rPr>
      </w:pPr>
      <w:r w:rsidRPr="00847CF0">
        <w:rPr>
          <w:rFonts w:ascii="CourierStd" w:hAnsi="CourierStd" w:cs="CourierStd"/>
          <w:sz w:val="28"/>
          <w:szCs w:val="28"/>
          <w:highlight w:val="yellow"/>
        </w:rPr>
        <w:t xml:space="preserve"># </w:t>
      </w:r>
      <w:proofErr w:type="gramStart"/>
      <w:r w:rsidRPr="00847CF0">
        <w:rPr>
          <w:rFonts w:ascii="CourierStd-Bold" w:hAnsi="CourierStd-Bold" w:cs="CourierStd-Bold"/>
          <w:b/>
          <w:bCs/>
          <w:sz w:val="28"/>
          <w:szCs w:val="28"/>
          <w:highlight w:val="yellow"/>
        </w:rPr>
        <w:t>cat</w:t>
      </w:r>
      <w:proofErr w:type="gramEnd"/>
      <w:r w:rsidRPr="00847CF0">
        <w:rPr>
          <w:rFonts w:ascii="CourierStd-Bold" w:hAnsi="CourierStd-Bold" w:cs="CourierStd-Bold"/>
          <w:b/>
          <w:bCs/>
          <w:sz w:val="28"/>
          <w:szCs w:val="28"/>
          <w:highlight w:val="yellow"/>
        </w:rPr>
        <w:t xml:space="preserve"> /</w:t>
      </w:r>
      <w:proofErr w:type="spellStart"/>
      <w:r w:rsidRPr="00847CF0">
        <w:rPr>
          <w:rFonts w:ascii="CourierStd-Bold" w:hAnsi="CourierStd-Bold" w:cs="CourierStd-Bold"/>
          <w:b/>
          <w:bCs/>
          <w:sz w:val="28"/>
          <w:szCs w:val="28"/>
          <w:highlight w:val="yellow"/>
        </w:rPr>
        <w:t>etc</w:t>
      </w:r>
      <w:proofErr w:type="spellEnd"/>
      <w:r w:rsidRPr="00847CF0">
        <w:rPr>
          <w:rFonts w:ascii="CourierStd-Bold" w:hAnsi="CourierStd-Bold" w:cs="CourierStd-Bold"/>
          <w:b/>
          <w:bCs/>
          <w:sz w:val="28"/>
          <w:szCs w:val="28"/>
          <w:highlight w:val="yellow"/>
        </w:rPr>
        <w:t>/</w:t>
      </w:r>
      <w:proofErr w:type="spellStart"/>
      <w:r w:rsidRPr="00847CF0">
        <w:rPr>
          <w:rFonts w:ascii="CourierStd-Bold" w:hAnsi="CourierStd-Bold" w:cs="CourierStd-Bold"/>
          <w:b/>
          <w:bCs/>
          <w:sz w:val="28"/>
          <w:szCs w:val="28"/>
          <w:highlight w:val="yellow"/>
        </w:rPr>
        <w:t>systemd</w:t>
      </w:r>
      <w:proofErr w:type="spellEnd"/>
      <w:r w:rsidRPr="00847CF0">
        <w:rPr>
          <w:rFonts w:ascii="CourierStd-Bold" w:hAnsi="CourierStd-Bold" w:cs="CourierStd-Bold"/>
          <w:b/>
          <w:bCs/>
          <w:sz w:val="28"/>
          <w:szCs w:val="28"/>
          <w:highlight w:val="yellow"/>
        </w:rPr>
        <w:t>/system/</w:t>
      </w:r>
      <w:proofErr w:type="spellStart"/>
      <w:r w:rsidRPr="00847CF0">
        <w:rPr>
          <w:rFonts w:ascii="CourierStd-Bold" w:hAnsi="CourierStd-Bold" w:cs="CourierStd-Bold"/>
          <w:b/>
          <w:bCs/>
          <w:sz w:val="28"/>
          <w:szCs w:val="28"/>
          <w:highlight w:val="yellow"/>
        </w:rPr>
        <w:t>default.target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...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[Unit]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Description=Graphical Interface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Documentation=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man</w:t>
      </w:r>
      <w:proofErr w:type="gramStart"/>
      <w:r w:rsidRPr="00847CF0">
        <w:rPr>
          <w:rFonts w:ascii="CourierStd" w:hAnsi="CourierStd" w:cs="CourierStd"/>
          <w:sz w:val="24"/>
          <w:szCs w:val="24"/>
        </w:rPr>
        <w:t>:systemd.special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>(7)</w:t>
      </w:r>
      <w:bookmarkStart w:id="0" w:name="_GoBack"/>
      <w:bookmarkEnd w:id="0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Requires=multi-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user.target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After=multi-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user.target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Conflicts=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rescue.target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Wants=display-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manager.service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r w:rsidRPr="00847CF0">
        <w:rPr>
          <w:rFonts w:ascii="CourierStd" w:hAnsi="CourierStd" w:cs="CourierStd"/>
          <w:sz w:val="24"/>
          <w:szCs w:val="24"/>
        </w:rPr>
        <w:t>AllowIsolate</w:t>
      </w:r>
      <w:proofErr w:type="spellEnd"/>
      <w:r w:rsidRPr="00847CF0">
        <w:rPr>
          <w:rFonts w:ascii="CourierStd" w:hAnsi="CourierStd" w:cs="CourierStd"/>
          <w:sz w:val="24"/>
          <w:szCs w:val="24"/>
        </w:rPr>
        <w:t>=yes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[Install]</w:t>
      </w:r>
    </w:p>
    <w:p w:rsidR="00A125C4" w:rsidRPr="00847CF0" w:rsidRDefault="00A125C4" w:rsidP="00A125C4">
      <w:pPr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Alias=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default.target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default.target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="00847CF0">
        <w:rPr>
          <w:rFonts w:ascii="OfficinaSerifStd-Book" w:hAnsi="OfficinaSerifStd-Book" w:cs="OfficinaSerifStd-Book"/>
          <w:sz w:val="24"/>
          <w:szCs w:val="24"/>
        </w:rPr>
        <w:t>fi</w:t>
      </w:r>
      <w:r w:rsidRPr="00847CF0">
        <w:rPr>
          <w:rFonts w:ascii="OfficinaSerifStd-Book" w:hAnsi="OfficinaSerifStd-Book" w:cs="OfficinaSerifStd-Book"/>
          <w:sz w:val="24"/>
          <w:szCs w:val="24"/>
        </w:rPr>
        <w:t>le is a</w:t>
      </w:r>
      <w:r w:rsidR="00847CF0">
        <w:rPr>
          <w:rFonts w:ascii="OfficinaSerifStd-Book" w:hAnsi="OfficinaSerifStd-Book" w:cs="OfficinaSerifStd-Book"/>
          <w:sz w:val="24"/>
          <w:szCs w:val="24"/>
        </w:rPr>
        <w:t>ctually a symbolic link to a fi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le in the </w:t>
      </w:r>
      <w:r w:rsidRPr="00847CF0">
        <w:rPr>
          <w:rFonts w:ascii="CourierStd" w:hAnsi="CourierStd" w:cs="CourierStd"/>
          <w:sz w:val="24"/>
          <w:szCs w:val="24"/>
          <w:highlight w:val="yellow"/>
        </w:rPr>
        <w:t>/lib/</w:t>
      </w:r>
      <w:proofErr w:type="spellStart"/>
      <w:r w:rsidRPr="00847CF0">
        <w:rPr>
          <w:rFonts w:ascii="CourierStd" w:hAnsi="CourierStd" w:cs="CourierStd"/>
          <w:sz w:val="24"/>
          <w:szCs w:val="24"/>
          <w:highlight w:val="yellow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  <w:highlight w:val="yellow"/>
        </w:rPr>
        <w:t>/system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directory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. For a server, it may be linked to the </w:t>
      </w:r>
      <w:r w:rsidRPr="00847CF0">
        <w:rPr>
          <w:rFonts w:ascii="CourierStd" w:hAnsi="CourierStd" w:cs="CourierStd"/>
          <w:sz w:val="24"/>
          <w:szCs w:val="24"/>
        </w:rPr>
        <w:t>multi-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user.target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>; for a desktop, it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is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linked to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graphical.target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 (as is shown here).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Unlike with the System V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init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facility, which just runs service scripts in alphanumeric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order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,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service needs to work backward from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default.target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to determine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which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services and other targets are run. In this example,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default.target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is a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symbolic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link to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graphical.target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. When you list the contents of that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>, you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can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see the following: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ZapfDingbatsStd" w:eastAsia="ZapfDingbatsStd" w:hAnsi="OfficinaSerifStd-Book" w:cs="ZapfDingbatsStd" w:hint="eastAsia"/>
          <w:sz w:val="24"/>
          <w:szCs w:val="24"/>
        </w:rPr>
        <w:t>■</w:t>
      </w:r>
      <w:r w:rsidRPr="00847CF0">
        <w:rPr>
          <w:rFonts w:ascii="ZapfDingbatsStd" w:eastAsia="ZapfDingbatsStd" w:hAnsi="OfficinaSerifStd-Book" w:cs="ZapfDingbatsStd"/>
          <w:sz w:val="24"/>
          <w:szCs w:val="24"/>
        </w:rPr>
        <w:t xml:space="preserve"> </w:t>
      </w: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The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</w:t>
      </w:r>
      <w:r w:rsidRPr="00847CF0">
        <w:rPr>
          <w:rFonts w:ascii="CourierStd" w:hAnsi="CourierStd" w:cs="CourierStd"/>
          <w:sz w:val="24"/>
          <w:szCs w:val="24"/>
        </w:rPr>
        <w:t>multi-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user.target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is required to start fi </w:t>
      </w:r>
      <w:proofErr w:type="spellStart"/>
      <w:r w:rsidRPr="00847CF0">
        <w:rPr>
          <w:rFonts w:ascii="OfficinaSerifStd-Book" w:hAnsi="OfficinaSerifStd-Book" w:cs="OfficinaSerifStd-Book"/>
          <w:sz w:val="24"/>
          <w:szCs w:val="24"/>
        </w:rPr>
        <w:t>rst</w:t>
      </w:r>
      <w:proofErr w:type="spellEnd"/>
      <w:r w:rsidRPr="00847CF0">
        <w:rPr>
          <w:rFonts w:ascii="OfficinaSerifStd-Book" w:hAnsi="OfficinaSerifStd-Book" w:cs="OfficinaSerifStd-Book"/>
          <w:sz w:val="24"/>
          <w:szCs w:val="24"/>
        </w:rPr>
        <w:t>.</w:t>
      </w:r>
    </w:p>
    <w:p w:rsidR="00A125C4" w:rsidRPr="00847CF0" w:rsidRDefault="00A125C4" w:rsidP="00A125C4">
      <w:pPr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ZapfDingbatsStd" w:eastAsia="ZapfDingbatsStd" w:hAnsi="OfficinaSerifStd-Book" w:cs="ZapfDingbatsStd" w:hint="eastAsia"/>
          <w:sz w:val="24"/>
          <w:szCs w:val="24"/>
        </w:rPr>
        <w:t>■</w:t>
      </w:r>
      <w:r w:rsidRPr="00847CF0">
        <w:rPr>
          <w:rFonts w:ascii="ZapfDingbatsStd" w:eastAsia="ZapfDingbatsStd" w:hAnsi="OfficinaSerifStd-Book" w:cs="ZapfDingbatsStd"/>
          <w:sz w:val="24"/>
          <w:szCs w:val="24"/>
        </w:rPr>
        <w:t xml:space="preserve"> </w:t>
      </w: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The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</w:t>
      </w:r>
      <w:r w:rsidRPr="00847CF0">
        <w:rPr>
          <w:rFonts w:ascii="CourierStd" w:hAnsi="CourierStd" w:cs="CourierStd"/>
          <w:sz w:val="24"/>
          <w:szCs w:val="24"/>
        </w:rPr>
        <w:t>display-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manager.service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is started after that.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By continuing to discover what those two units require, you can fi </w:t>
      </w:r>
      <w:proofErr w:type="spellStart"/>
      <w:r w:rsidRPr="00847CF0">
        <w:rPr>
          <w:rFonts w:ascii="OfficinaSerifStd-Book" w:hAnsi="OfficinaSerifStd-Book" w:cs="OfficinaSerifStd-Book"/>
          <w:sz w:val="24"/>
          <w:szCs w:val="24"/>
        </w:rPr>
        <w:t>nd</w:t>
      </w:r>
      <w:proofErr w:type="spell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what else is required.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For example, </w:t>
      </w:r>
      <w:r w:rsidRPr="00847CF0">
        <w:rPr>
          <w:rFonts w:ascii="CourierStd" w:hAnsi="CourierStd" w:cs="CourierStd"/>
          <w:sz w:val="24"/>
          <w:szCs w:val="24"/>
        </w:rPr>
        <w:t>multi-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user.target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requires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basic.target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(which starts a variety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of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basic services) and </w:t>
      </w:r>
      <w:r w:rsidRPr="00847CF0">
        <w:rPr>
          <w:rFonts w:ascii="CourierStd" w:hAnsi="CourierStd" w:cs="CourierStd"/>
          <w:sz w:val="24"/>
          <w:szCs w:val="24"/>
        </w:rPr>
        <w:t>display-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manager.service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(which starts up the display manager,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gdm</w:t>
      </w:r>
      <w:proofErr w:type="spellEnd"/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>) to launch a graphical login screen.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To see services the </w:t>
      </w:r>
      <w:r w:rsidRPr="00847CF0">
        <w:rPr>
          <w:rFonts w:ascii="CourierStd" w:hAnsi="CourierStd" w:cs="CourierStd"/>
          <w:sz w:val="24"/>
          <w:szCs w:val="24"/>
        </w:rPr>
        <w:t>multi-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user.target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starts, list contents of the </w:t>
      </w:r>
      <w:r w:rsidRPr="00847CF0">
        <w:rPr>
          <w:rFonts w:ascii="CourierStd" w:hAnsi="CourierStd" w:cs="CourierStd"/>
          <w:sz w:val="24"/>
          <w:szCs w:val="24"/>
        </w:rPr>
        <w:t>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etc</w:t>
      </w:r>
      <w:proofErr w:type="spellEnd"/>
      <w:r w:rsidRPr="00847CF0">
        <w:rPr>
          <w:rFonts w:ascii="CourierStd" w:hAnsi="CourierStd" w:cs="CourierStd"/>
          <w:sz w:val="24"/>
          <w:szCs w:val="24"/>
        </w:rPr>
        <w:t>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/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CourierStd" w:hAnsi="CourierStd" w:cs="CourierStd"/>
          <w:sz w:val="24"/>
          <w:szCs w:val="24"/>
        </w:rPr>
        <w:t>system/multi-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user.target.wants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directory.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For example: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 xml:space="preserve"># </w:t>
      </w:r>
      <w:proofErr w:type="spellStart"/>
      <w:proofErr w:type="gramStart"/>
      <w:r w:rsidRPr="00847CF0">
        <w:rPr>
          <w:rFonts w:ascii="CourierStd-Bold" w:hAnsi="CourierStd-Bold" w:cs="CourierStd-Bold"/>
          <w:b/>
          <w:bCs/>
          <w:sz w:val="24"/>
          <w:szCs w:val="24"/>
        </w:rPr>
        <w:t>ls</w:t>
      </w:r>
      <w:proofErr w:type="spellEnd"/>
      <w:proofErr w:type="gramEnd"/>
      <w:r w:rsidRPr="00847CF0">
        <w:rPr>
          <w:rFonts w:ascii="CourierStd-Bold" w:hAnsi="CourierStd-Bold" w:cs="CourierStd-Bold"/>
          <w:b/>
          <w:bCs/>
          <w:sz w:val="24"/>
          <w:szCs w:val="24"/>
        </w:rPr>
        <w:t xml:space="preserve"> /</w:t>
      </w:r>
      <w:proofErr w:type="spellStart"/>
      <w:r w:rsidRPr="00847CF0">
        <w:rPr>
          <w:rFonts w:ascii="CourierStd-Bold" w:hAnsi="CourierStd-Bold" w:cs="CourierStd-Bold"/>
          <w:b/>
          <w:bCs/>
          <w:sz w:val="24"/>
          <w:szCs w:val="24"/>
        </w:rPr>
        <w:t>etc</w:t>
      </w:r>
      <w:proofErr w:type="spellEnd"/>
      <w:r w:rsidRPr="00847CF0">
        <w:rPr>
          <w:rFonts w:ascii="CourierStd-Bold" w:hAnsi="CourierStd-Bold" w:cs="CourierStd-Bold"/>
          <w:b/>
          <w:bCs/>
          <w:sz w:val="24"/>
          <w:szCs w:val="24"/>
        </w:rPr>
        <w:t>/</w:t>
      </w:r>
      <w:proofErr w:type="spellStart"/>
      <w:r w:rsidRPr="00847CF0">
        <w:rPr>
          <w:rFonts w:ascii="CourierStd-Bold" w:hAnsi="CourierStd-Bold" w:cs="CourierStd-Bold"/>
          <w:b/>
          <w:bCs/>
          <w:sz w:val="24"/>
          <w:szCs w:val="24"/>
        </w:rPr>
        <w:t>systemd</w:t>
      </w:r>
      <w:proofErr w:type="spellEnd"/>
      <w:r w:rsidRPr="00847CF0">
        <w:rPr>
          <w:rFonts w:ascii="CourierStd-Bold" w:hAnsi="CourierStd-Bold" w:cs="CourierStd-Bold"/>
          <w:b/>
          <w:bCs/>
          <w:sz w:val="24"/>
          <w:szCs w:val="24"/>
        </w:rPr>
        <w:t>/system/multi-</w:t>
      </w:r>
      <w:proofErr w:type="spellStart"/>
      <w:r w:rsidRPr="00847CF0">
        <w:rPr>
          <w:rFonts w:ascii="CourierStd-Bold" w:hAnsi="CourierStd-Bold" w:cs="CourierStd-Bold"/>
          <w:b/>
          <w:bCs/>
          <w:sz w:val="24"/>
          <w:szCs w:val="24"/>
        </w:rPr>
        <w:t>user.target.wants</w:t>
      </w:r>
      <w:proofErr w:type="spellEnd"/>
      <w:r w:rsidRPr="00847CF0">
        <w:rPr>
          <w:rFonts w:ascii="CourierStd-Bold" w:hAnsi="CourierStd-Bold" w:cs="CourierStd-Bold"/>
          <w:b/>
          <w:bCs/>
          <w:sz w:val="24"/>
          <w:szCs w:val="24"/>
        </w:rPr>
        <w:t>/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abrt-ccpp.service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chronyd.service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nfs.target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r w:rsidRPr="00847CF0">
        <w:rPr>
          <w:rFonts w:ascii="CourierStd" w:hAnsi="CourierStd" w:cs="CourierStd"/>
          <w:sz w:val="24"/>
          <w:szCs w:val="24"/>
        </w:rPr>
        <w:t>abrtd.service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crond.service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nmb.service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lastRenderedPageBreak/>
        <w:t>abrt-oops.service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cups.path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remote-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fs.target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abrt-vmcore.service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httpd.service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rngd.service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abrt-xorg.service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irqbalance.service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smb.service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r w:rsidRPr="00847CF0">
        <w:rPr>
          <w:rFonts w:ascii="CourierStd" w:hAnsi="CourierStd" w:cs="CourierStd"/>
          <w:sz w:val="24"/>
          <w:szCs w:val="24"/>
        </w:rPr>
        <w:t>atd.service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mcelog.service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sshd.service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r w:rsidRPr="00847CF0">
        <w:rPr>
          <w:rFonts w:ascii="CourierStd" w:hAnsi="CourierStd" w:cs="CourierStd"/>
          <w:sz w:val="24"/>
          <w:szCs w:val="24"/>
        </w:rPr>
        <w:t>auditd.service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mdmonitor.service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vmtoolsd.service</w:t>
      </w:r>
      <w:proofErr w:type="spellEnd"/>
    </w:p>
    <w:p w:rsidR="00A125C4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autofs.service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ModemManager.service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vsftpd.service</w:t>
      </w:r>
      <w:proofErr w:type="spellEnd"/>
    </w:p>
    <w:p w:rsidR="00A125C4" w:rsidRDefault="00A125C4" w:rsidP="00A125C4">
      <w:pPr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avahi-daemon.service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NetworkManager.service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These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s are symbolic links to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s that </w:t>
      </w:r>
      <w:proofErr w:type="spellStart"/>
      <w:r w:rsidRPr="00847CF0">
        <w:rPr>
          <w:rFonts w:ascii="OfficinaSerifStd-Book" w:hAnsi="OfficinaSerifStd-Book" w:cs="OfficinaSerifStd-Book"/>
          <w:sz w:val="24"/>
          <w:szCs w:val="24"/>
        </w:rPr>
        <w:t>defi</w:t>
      </w:r>
      <w:proofErr w:type="spell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ne what starts for each of those services. On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your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system, these may include remote shell (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sshd</w:t>
      </w:r>
      <w:proofErr w:type="spellEnd"/>
      <w:r w:rsidRPr="00847CF0">
        <w:rPr>
          <w:rFonts w:ascii="OfficinaSerifStd-Book" w:hAnsi="OfficinaSerifStd-Book" w:cs="OfficinaSerifStd-Book"/>
          <w:sz w:val="24"/>
          <w:szCs w:val="24"/>
        </w:rPr>
        <w:t>), printing (</w:t>
      </w:r>
      <w:r w:rsidRPr="00847CF0">
        <w:rPr>
          <w:rFonts w:ascii="CourierStd" w:hAnsi="CourierStd" w:cs="CourierStd"/>
          <w:sz w:val="24"/>
          <w:szCs w:val="24"/>
        </w:rPr>
        <w:t>cups</w:t>
      </w:r>
      <w:r w:rsidRPr="00847CF0">
        <w:rPr>
          <w:rFonts w:ascii="OfficinaSerifStd-Book" w:hAnsi="OfficinaSerifStd-Book" w:cs="OfficinaSerifStd-Book"/>
          <w:sz w:val="24"/>
          <w:szCs w:val="24"/>
        </w:rPr>
        <w:t>), auditing (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auditd</w:t>
      </w:r>
      <w:proofErr w:type="spellEnd"/>
      <w:r w:rsidRPr="00847CF0">
        <w:rPr>
          <w:rFonts w:ascii="OfficinaSerifStd-Book" w:hAnsi="OfficinaSerifStd-Book" w:cs="OfficinaSerifStd-Book"/>
          <w:sz w:val="24"/>
          <w:szCs w:val="24"/>
        </w:rPr>
        <w:t>),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networking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(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NetworkManager</w:t>
      </w:r>
      <w:proofErr w:type="spellEnd"/>
      <w:r w:rsidRPr="00847CF0">
        <w:rPr>
          <w:rFonts w:ascii="OfficinaSerifStd-Book" w:hAnsi="OfficinaSerifStd-Book" w:cs="OfficinaSerifStd-Book"/>
          <w:sz w:val="24"/>
          <w:szCs w:val="24"/>
        </w:rPr>
        <w:t>), and others. Those links were added to that directory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either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when the package for a service is installed or when the service is enabled from a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systemctl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enable </w:t>
      </w:r>
      <w:r w:rsidRPr="00847CF0">
        <w:rPr>
          <w:rFonts w:ascii="OfficinaSerifStd-Book" w:hAnsi="OfficinaSerifStd-Book" w:cs="OfficinaSerifStd-Book"/>
          <w:sz w:val="24"/>
          <w:szCs w:val="24"/>
        </w:rPr>
        <w:t>command.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Keep in mind that, unlike System V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init</w:t>
      </w:r>
      <w:proofErr w:type="spell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,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can start, stop, and otherwise manage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unit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s that represent more than just services. It can manage devices, </w:t>
      </w:r>
      <w:proofErr w:type="spellStart"/>
      <w:r w:rsidRPr="00847CF0">
        <w:rPr>
          <w:rFonts w:ascii="OfficinaSerifStd-Book" w:hAnsi="OfficinaSerifStd-Book" w:cs="OfficinaSerifStd-Book"/>
          <w:sz w:val="24"/>
          <w:szCs w:val="24"/>
        </w:rPr>
        <w:t>automounts</w:t>
      </w:r>
      <w:proofErr w:type="spellEnd"/>
      <w:r w:rsidRPr="00847CF0">
        <w:rPr>
          <w:rFonts w:ascii="OfficinaSerifStd-Book" w:hAnsi="OfficinaSerifStd-Book" w:cs="OfficinaSerifStd-Book"/>
          <w:sz w:val="24"/>
          <w:szCs w:val="24"/>
        </w:rPr>
        <w:t>, paths,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sockets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, and other things. After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has started everything, you can log into the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system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to investigate and troubleshoot any potential problems.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After you log in, running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systemctl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command lets you see every unit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 that</w:t>
      </w:r>
    </w:p>
    <w:p w:rsidR="00A125C4" w:rsidRPr="00847CF0" w:rsidRDefault="00A125C4" w:rsidP="00A125C4">
      <w:pPr>
        <w:rPr>
          <w:rFonts w:ascii="OfficinaSerifStd-Book" w:hAnsi="OfficinaSerifStd-Book" w:cs="OfficinaSerifStd-Book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tried to start up. Here is an example: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 xml:space="preserve"># </w:t>
      </w:r>
      <w:proofErr w:type="spellStart"/>
      <w:proofErr w:type="gramStart"/>
      <w:r w:rsidRPr="00847CF0">
        <w:rPr>
          <w:rFonts w:ascii="CourierStd-Bold" w:hAnsi="CourierStd-Bold" w:cs="CourierStd-Bold"/>
          <w:b/>
          <w:bCs/>
          <w:sz w:val="24"/>
          <w:szCs w:val="24"/>
        </w:rPr>
        <w:t>systemctl</w:t>
      </w:r>
      <w:proofErr w:type="spellEnd"/>
      <w:proofErr w:type="gram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UNIT LOAD ACTIVE SUB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DESCRIPTION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proc</w:t>
      </w:r>
      <w:proofErr w:type="spellEnd"/>
      <w:r w:rsidRPr="00847CF0">
        <w:rPr>
          <w:rFonts w:ascii="CourierStd" w:hAnsi="CourierStd" w:cs="CourierStd"/>
          <w:sz w:val="24"/>
          <w:szCs w:val="24"/>
        </w:rPr>
        <w:t>-sys-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fs</w:t>
      </w:r>
      <w:proofErr w:type="spellEnd"/>
      <w:r w:rsidRPr="00847CF0">
        <w:rPr>
          <w:rFonts w:ascii="CourierStd" w:hAnsi="CourierStd" w:cs="CourierStd"/>
          <w:sz w:val="24"/>
          <w:szCs w:val="24"/>
        </w:rPr>
        <w:t>-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binfmt_misc.automount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loaded active waiting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Arbitrary Executable File Formats File System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gramStart"/>
      <w:r w:rsidRPr="00847CF0">
        <w:rPr>
          <w:rFonts w:ascii="CourierStd" w:hAnsi="CourierStd" w:cs="CourierStd"/>
          <w:sz w:val="24"/>
          <w:szCs w:val="24"/>
        </w:rPr>
        <w:t>sys-devices-pc</w:t>
      </w:r>
      <w:proofErr w:type="gramEnd"/>
      <w:r w:rsidRPr="00847CF0">
        <w:rPr>
          <w:rFonts w:ascii="CourierStd" w:hAnsi="CourierStd" w:cs="CourierStd"/>
          <w:sz w:val="24"/>
          <w:szCs w:val="24"/>
        </w:rPr>
        <w:t>...:00:1b.0-sound-card0.device loaded active plugged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631xESB/632xESB High Definition Audio Control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sys-devices-pc...:00:1d.2-usb4-4\x2d2.device loaded active plugged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r w:rsidRPr="00847CF0">
        <w:rPr>
          <w:rFonts w:ascii="CourierStd" w:hAnsi="CourierStd" w:cs="CourierStd"/>
          <w:sz w:val="24"/>
          <w:szCs w:val="24"/>
        </w:rPr>
        <w:t>DeskJet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5550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...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-.mount loaded active mounted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/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boot.mount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loaded active mounted</w:t>
      </w:r>
    </w:p>
    <w:p w:rsidR="00A125C4" w:rsidRPr="00847CF0" w:rsidRDefault="00A125C4" w:rsidP="00A125C4">
      <w:pPr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/boot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...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autofs.service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loaded active running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r w:rsidRPr="00847CF0">
        <w:rPr>
          <w:rFonts w:ascii="CourierStd" w:hAnsi="CourierStd" w:cs="CourierStd"/>
          <w:sz w:val="24"/>
          <w:szCs w:val="24"/>
        </w:rPr>
        <w:t>Automounts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filesystems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on demand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cups.service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loaded active running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CUPS Printing Service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httpd.service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loaded failed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failed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The Apache HTTP Server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From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systemctl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output, you can see whether any unit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 failed. In this case, you can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see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that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httpd.service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Pr="00847CF0">
        <w:rPr>
          <w:rFonts w:ascii="OfficinaSerifStd-Book" w:hAnsi="OfficinaSerifStd-Book" w:cs="OfficinaSerifStd-Book"/>
          <w:sz w:val="24"/>
          <w:szCs w:val="24"/>
        </w:rPr>
        <w:t>(your Web server) failed to start. To further investigate, you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can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run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journalctl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-u </w:t>
      </w:r>
      <w:r w:rsidRPr="00847CF0">
        <w:rPr>
          <w:rFonts w:ascii="OfficinaSerifStd-Book" w:hAnsi="OfficinaSerifStd-Book" w:cs="OfficinaSerifStd-Book"/>
          <w:sz w:val="24"/>
          <w:szCs w:val="24"/>
        </w:rPr>
        <w:t>for that service to see whether any error messages were reported: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lastRenderedPageBreak/>
        <w:t xml:space="preserve"># </w:t>
      </w:r>
      <w:proofErr w:type="spellStart"/>
      <w:proofErr w:type="gramStart"/>
      <w:r w:rsidRPr="00847CF0">
        <w:rPr>
          <w:rFonts w:ascii="CourierStd-Bold" w:hAnsi="CourierStd-Bold" w:cs="CourierStd-Bold"/>
          <w:b/>
          <w:bCs/>
          <w:sz w:val="24"/>
          <w:szCs w:val="24"/>
        </w:rPr>
        <w:t>journalctl</w:t>
      </w:r>
      <w:proofErr w:type="spellEnd"/>
      <w:proofErr w:type="gramEnd"/>
      <w:r w:rsidRPr="00847CF0">
        <w:rPr>
          <w:rFonts w:ascii="CourierStd-Bold" w:hAnsi="CourierStd-Bold" w:cs="CourierStd-Bold"/>
          <w:b/>
          <w:bCs/>
          <w:sz w:val="24"/>
          <w:szCs w:val="24"/>
        </w:rPr>
        <w:t xml:space="preserve"> -u </w:t>
      </w:r>
      <w:proofErr w:type="spellStart"/>
      <w:r w:rsidRPr="00847CF0">
        <w:rPr>
          <w:rFonts w:ascii="CourierStd-Bold" w:hAnsi="CourierStd-Bold" w:cs="CourierStd-Bold"/>
          <w:b/>
          <w:bCs/>
          <w:sz w:val="24"/>
          <w:szCs w:val="24"/>
        </w:rPr>
        <w:t>httpd.service</w:t>
      </w:r>
      <w:proofErr w:type="spell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...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 xml:space="preserve">Sep 07 18:40:52 host </w:t>
      </w: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[</w:t>
      </w:r>
      <w:proofErr w:type="gramEnd"/>
      <w:r w:rsidRPr="00847CF0">
        <w:rPr>
          <w:rFonts w:ascii="CourierStd" w:hAnsi="CourierStd" w:cs="CourierStd"/>
          <w:sz w:val="24"/>
          <w:szCs w:val="24"/>
        </w:rPr>
        <w:t>1]: Starting The Apache HTTP Server...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 xml:space="preserve">Sep 07 18:40:53 host </w:t>
      </w: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httpd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[</w:t>
      </w:r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16365]: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httpd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: Syntax error on line 361 of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etc</w:t>
      </w:r>
      <w:proofErr w:type="spellEnd"/>
      <w:r w:rsidRPr="00847CF0">
        <w:rPr>
          <w:rFonts w:ascii="CourierStd" w:hAnsi="CourierStd" w:cs="CourierStd"/>
          <w:sz w:val="24"/>
          <w:szCs w:val="24"/>
        </w:rPr>
        <w:t>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httpd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conf</w:t>
      </w:r>
      <w:proofErr w:type="spellEnd"/>
      <w:r w:rsidRPr="00847CF0">
        <w:rPr>
          <w:rFonts w:ascii="CourierStd" w:hAnsi="CourierStd" w:cs="CourierStd"/>
          <w:sz w:val="24"/>
          <w:szCs w:val="24"/>
        </w:rPr>
        <w:t>/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httpd.conf</w:t>
      </w:r>
      <w:proofErr w:type="spellEnd"/>
      <w:r w:rsidRPr="00847CF0">
        <w:rPr>
          <w:rFonts w:ascii="CourierStd" w:hAnsi="CourierStd" w:cs="CourierStd"/>
          <w:sz w:val="24"/>
          <w:szCs w:val="24"/>
        </w:rPr>
        <w:t>: Expected &lt;/Director&gt; but saw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>&lt;/Directory&gt;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 xml:space="preserve">Sep 07 18:40:53 host </w:t>
      </w: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[</w:t>
      </w:r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1]: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httpd.service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>: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gramStart"/>
      <w:r w:rsidRPr="00847CF0">
        <w:rPr>
          <w:rFonts w:ascii="CourierStd" w:hAnsi="CourierStd" w:cs="CourierStd"/>
          <w:sz w:val="24"/>
          <w:szCs w:val="24"/>
        </w:rPr>
        <w:t>main</w:t>
      </w:r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process exited, code=exited, status=1/FAILURE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 xml:space="preserve">Sep 07 18:40:53 host </w:t>
      </w: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[</w:t>
      </w:r>
      <w:proofErr w:type="gramEnd"/>
      <w:r w:rsidRPr="00847CF0">
        <w:rPr>
          <w:rFonts w:ascii="CourierStd" w:hAnsi="CourierStd" w:cs="CourierStd"/>
          <w:sz w:val="24"/>
          <w:szCs w:val="24"/>
        </w:rPr>
        <w:t>1]: Failed to start The Apache HTTP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proofErr w:type="gramStart"/>
      <w:r w:rsidRPr="00847CF0">
        <w:rPr>
          <w:rFonts w:ascii="CourierStd" w:hAnsi="CourierStd" w:cs="CourierStd"/>
          <w:sz w:val="24"/>
          <w:szCs w:val="24"/>
        </w:rPr>
        <w:t>Server.</w:t>
      </w:r>
      <w:proofErr w:type="gramEnd"/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CourierStd" w:hAnsi="CourierStd" w:cs="CourierStd"/>
          <w:sz w:val="24"/>
          <w:szCs w:val="24"/>
        </w:rPr>
        <w:t xml:space="preserve">Sep 07 18:40:53 host </w:t>
      </w: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systemd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[</w:t>
      </w:r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1]: Unit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httpd.service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entered failed</w:t>
      </w:r>
    </w:p>
    <w:p w:rsidR="00A125C4" w:rsidRPr="00847CF0" w:rsidRDefault="00A125C4" w:rsidP="00A125C4">
      <w:pPr>
        <w:rPr>
          <w:rFonts w:ascii="CourierStd" w:hAnsi="CourierStd" w:cs="CourierStd"/>
          <w:sz w:val="24"/>
          <w:szCs w:val="24"/>
        </w:rPr>
      </w:pPr>
      <w:proofErr w:type="gramStart"/>
      <w:r w:rsidRPr="00847CF0">
        <w:rPr>
          <w:rFonts w:ascii="CourierStd" w:hAnsi="CourierStd" w:cs="CourierStd"/>
          <w:sz w:val="24"/>
          <w:szCs w:val="24"/>
        </w:rPr>
        <w:t>state</w:t>
      </w:r>
      <w:proofErr w:type="gramEnd"/>
      <w:r w:rsidRPr="00847CF0">
        <w:rPr>
          <w:rFonts w:ascii="CourierStd" w:hAnsi="CourierStd" w:cs="CourierStd"/>
          <w:sz w:val="24"/>
          <w:szCs w:val="24"/>
        </w:rPr>
        <w:t>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 xml:space="preserve">From the output, you can see that there was a mismatch of the directives in the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httpd</w:t>
      </w:r>
      <w:proofErr w:type="spellEnd"/>
      <w:r w:rsidRPr="00847CF0">
        <w:rPr>
          <w:rFonts w:ascii="CourierStd" w:hAnsi="CourierStd" w:cs="CourierStd"/>
          <w:sz w:val="24"/>
          <w:szCs w:val="24"/>
        </w:rPr>
        <w:t>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conf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 (I had Director instead of Directory). After that was corrected, I could start the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service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 (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systemctl</w:t>
      </w:r>
      <w:proofErr w:type="spellEnd"/>
      <w:r w:rsidRPr="00847CF0">
        <w:rPr>
          <w:rFonts w:ascii="CourierStd" w:hAnsi="CourierStd" w:cs="CourierStd"/>
          <w:sz w:val="24"/>
          <w:szCs w:val="24"/>
        </w:rPr>
        <w:t xml:space="preserve"> start </w:t>
      </w:r>
      <w:proofErr w:type="spellStart"/>
      <w:r w:rsidRPr="00847CF0">
        <w:rPr>
          <w:rFonts w:ascii="CourierStd" w:hAnsi="CourierStd" w:cs="CourierStd"/>
          <w:sz w:val="24"/>
          <w:szCs w:val="24"/>
        </w:rPr>
        <w:t>httpd</w:t>
      </w:r>
      <w:proofErr w:type="spellEnd"/>
      <w:r w:rsidRPr="00847CF0">
        <w:rPr>
          <w:rFonts w:ascii="OfficinaSerifStd-Book" w:hAnsi="OfficinaSerifStd-Book" w:cs="OfficinaSerifStd-Book"/>
          <w:sz w:val="24"/>
          <w:szCs w:val="24"/>
        </w:rPr>
        <w:t xml:space="preserve">). If more unit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>s appear as failed, you can run the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proofErr w:type="spellStart"/>
      <w:proofErr w:type="gramStart"/>
      <w:r w:rsidRPr="00847CF0">
        <w:rPr>
          <w:rFonts w:ascii="CourierStd" w:hAnsi="CourierStd" w:cs="CourierStd"/>
          <w:sz w:val="24"/>
          <w:szCs w:val="24"/>
        </w:rPr>
        <w:t>journalctl</w:t>
      </w:r>
      <w:proofErr w:type="spellEnd"/>
      <w:proofErr w:type="gramEnd"/>
      <w:r w:rsidRPr="00847CF0">
        <w:rPr>
          <w:rFonts w:ascii="CourierStd" w:hAnsi="CourierStd" w:cs="CourierStd"/>
          <w:sz w:val="24"/>
          <w:szCs w:val="24"/>
        </w:rPr>
        <w:t xml:space="preserve"> -u </w:t>
      </w:r>
      <w:r w:rsidRPr="00847CF0">
        <w:rPr>
          <w:rFonts w:ascii="OfficinaSerifStd-Book" w:hAnsi="OfficinaSerifStd-Book" w:cs="OfficinaSerifStd-Book"/>
          <w:sz w:val="24"/>
          <w:szCs w:val="24"/>
        </w:rPr>
        <w:t xml:space="preserve">command again, using those unit </w:t>
      </w:r>
      <w:r w:rsidR="00847CF0">
        <w:rPr>
          <w:rFonts w:ascii="OfficinaSerifStd-Book" w:hAnsi="OfficinaSerifStd-Book" w:cs="OfficinaSerifStd-Book"/>
          <w:sz w:val="24"/>
          <w:szCs w:val="24"/>
        </w:rPr>
        <w:t>file</w:t>
      </w:r>
      <w:r w:rsidRPr="00847CF0">
        <w:rPr>
          <w:rFonts w:ascii="OfficinaSerifStd-Book" w:hAnsi="OfficinaSerifStd-Book" w:cs="OfficinaSerifStd-Book"/>
          <w:sz w:val="24"/>
          <w:szCs w:val="24"/>
        </w:rPr>
        <w:t>names as arguments.</w:t>
      </w:r>
    </w:p>
    <w:p w:rsidR="00A125C4" w:rsidRPr="00847CF0" w:rsidRDefault="00A125C4" w:rsidP="00A125C4">
      <w:pPr>
        <w:autoSpaceDE w:val="0"/>
        <w:autoSpaceDN w:val="0"/>
        <w:adjustRightInd w:val="0"/>
        <w:spacing w:after="0" w:line="240" w:lineRule="auto"/>
        <w:rPr>
          <w:rFonts w:ascii="OfficinaSerifStd-Book" w:hAnsi="OfficinaSerifStd-Book" w:cs="OfficinaSerifStd-Book"/>
          <w:sz w:val="24"/>
          <w:szCs w:val="24"/>
        </w:rPr>
      </w:pPr>
      <w:r w:rsidRPr="00847CF0">
        <w:rPr>
          <w:rFonts w:ascii="OfficinaSerifStd-Book" w:hAnsi="OfficinaSerifStd-Book" w:cs="OfficinaSerifStd-Book"/>
          <w:sz w:val="24"/>
          <w:szCs w:val="24"/>
        </w:rPr>
        <w:t>The next section describes how to troubleshoot issues that can arise with your software</w:t>
      </w:r>
    </w:p>
    <w:p w:rsidR="00A125C4" w:rsidRPr="00847CF0" w:rsidRDefault="00A125C4" w:rsidP="00A125C4">
      <w:pPr>
        <w:rPr>
          <w:rFonts w:ascii="OfficinaSerifStd-Book" w:hAnsi="OfficinaSerifStd-Book" w:cs="OfficinaSerifStd-Book"/>
          <w:sz w:val="24"/>
          <w:szCs w:val="24"/>
        </w:rPr>
      </w:pPr>
      <w:proofErr w:type="gramStart"/>
      <w:r w:rsidRPr="00847CF0">
        <w:rPr>
          <w:rFonts w:ascii="OfficinaSerifStd-Book" w:hAnsi="OfficinaSerifStd-Book" w:cs="OfficinaSerifStd-Book"/>
          <w:sz w:val="24"/>
          <w:szCs w:val="24"/>
        </w:rPr>
        <w:t>packages</w:t>
      </w:r>
      <w:proofErr w:type="gramEnd"/>
      <w:r w:rsidRPr="00847CF0">
        <w:rPr>
          <w:rFonts w:ascii="OfficinaSerifStd-Book" w:hAnsi="OfficinaSerifStd-Book" w:cs="OfficinaSerifStd-Book"/>
          <w:sz w:val="24"/>
          <w:szCs w:val="24"/>
        </w:rPr>
        <w:t>.</w:t>
      </w:r>
    </w:p>
    <w:p w:rsidR="00A125C4" w:rsidRDefault="00A125C4" w:rsidP="00A125C4">
      <w:pPr>
        <w:rPr>
          <w:rFonts w:ascii="OfficinaSerifStd-Book" w:hAnsi="OfficinaSerifStd-Book" w:cs="OfficinaSerifStd-Book"/>
          <w:sz w:val="19"/>
          <w:szCs w:val="19"/>
        </w:rPr>
      </w:pPr>
    </w:p>
    <w:p w:rsidR="00507178" w:rsidRDefault="00507178" w:rsidP="00507178"/>
    <w:sectPr w:rsidR="0050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FranklinGothicStd-MdC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fficinaSerif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fficinaSerif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fficinaSerifStd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09"/>
    <w:rsid w:val="002030A0"/>
    <w:rsid w:val="004B7AA8"/>
    <w:rsid w:val="00507178"/>
    <w:rsid w:val="00847CF0"/>
    <w:rsid w:val="00902609"/>
    <w:rsid w:val="00A125C4"/>
    <w:rsid w:val="00D8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6</cp:revision>
  <dcterms:created xsi:type="dcterms:W3CDTF">2019-04-15T12:09:00Z</dcterms:created>
  <dcterms:modified xsi:type="dcterms:W3CDTF">2019-04-15T12:51:00Z</dcterms:modified>
</cp:coreProperties>
</file>