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1FA73" w14:textId="3817129A" w:rsidR="001915B2" w:rsidRDefault="001915B2" w:rsidP="00496B35">
      <w:pPr>
        <w:pStyle w:val="ListParagraph"/>
        <w:numPr>
          <w:ilvl w:val="1"/>
          <w:numId w:val="1"/>
        </w:numPr>
        <w:ind w:firstLineChars="0"/>
      </w:pPr>
      <w:r>
        <w:t>(see code)</w:t>
      </w:r>
    </w:p>
    <w:p w14:paraId="08FDD006" w14:textId="77777777" w:rsidR="00496B35" w:rsidRDefault="00496B35" w:rsidP="00496B35">
      <w:pPr>
        <w:rPr>
          <w:rFonts w:hint="eastAsia"/>
        </w:rPr>
      </w:pPr>
    </w:p>
    <w:p w14:paraId="4DFDDDFB" w14:textId="77777777" w:rsidR="00496B35" w:rsidRDefault="00496B35" w:rsidP="00496B35">
      <w:pPr>
        <w:pStyle w:val="ListParagraph"/>
        <w:numPr>
          <w:ilvl w:val="1"/>
          <w:numId w:val="1"/>
        </w:numPr>
        <w:ind w:firstLineChars="0"/>
      </w:pPr>
    </w:p>
    <w:tbl>
      <w:tblPr>
        <w:tblStyle w:val="TableGrid"/>
        <w:tblW w:w="0" w:type="auto"/>
        <w:jc w:val="center"/>
        <w:tblLook w:val="04A0" w:firstRow="1" w:lastRow="0" w:firstColumn="1" w:lastColumn="0" w:noHBand="0" w:noVBand="1"/>
      </w:tblPr>
      <w:tblGrid>
        <w:gridCol w:w="2405"/>
        <w:gridCol w:w="1772"/>
        <w:gridCol w:w="1772"/>
      </w:tblGrid>
      <w:tr w:rsidR="001915B2" w14:paraId="1FD6D65D" w14:textId="77777777" w:rsidTr="001915B2">
        <w:trPr>
          <w:jc w:val="center"/>
        </w:trPr>
        <w:tc>
          <w:tcPr>
            <w:tcW w:w="2405" w:type="dxa"/>
          </w:tcPr>
          <w:p w14:paraId="1B7B3461" w14:textId="77777777" w:rsidR="001915B2" w:rsidRPr="001915B2" w:rsidRDefault="001915B2"/>
        </w:tc>
        <w:tc>
          <w:tcPr>
            <w:tcW w:w="1772" w:type="dxa"/>
          </w:tcPr>
          <w:p w14:paraId="60952B21" w14:textId="0BD7E788" w:rsidR="001915B2" w:rsidRDefault="001915B2" w:rsidP="001915B2">
            <w:pPr>
              <w:jc w:val="center"/>
              <w:rPr>
                <w:rFonts w:hint="eastAsia"/>
              </w:rPr>
            </w:pPr>
            <w:r>
              <w:rPr>
                <w:rFonts w:hint="eastAsia"/>
              </w:rPr>
              <w:t>w</w:t>
            </w:r>
            <w:r>
              <w:t xml:space="preserve"> = 3</w:t>
            </w:r>
          </w:p>
        </w:tc>
        <w:tc>
          <w:tcPr>
            <w:tcW w:w="1772" w:type="dxa"/>
          </w:tcPr>
          <w:p w14:paraId="55A46C2D" w14:textId="207D1E16" w:rsidR="001915B2" w:rsidRDefault="001915B2" w:rsidP="001915B2">
            <w:pPr>
              <w:jc w:val="center"/>
              <w:rPr>
                <w:rFonts w:hint="eastAsia"/>
              </w:rPr>
            </w:pPr>
            <w:r>
              <w:t>w = 6</w:t>
            </w:r>
          </w:p>
        </w:tc>
      </w:tr>
      <w:tr w:rsidR="001915B2" w14:paraId="6FAB7BC1" w14:textId="77777777" w:rsidTr="001915B2">
        <w:trPr>
          <w:jc w:val="center"/>
        </w:trPr>
        <w:tc>
          <w:tcPr>
            <w:tcW w:w="2405" w:type="dxa"/>
          </w:tcPr>
          <w:p w14:paraId="177B7445" w14:textId="1EBAD9DD" w:rsidR="001915B2" w:rsidRDefault="001915B2">
            <w:proofErr w:type="gramStart"/>
            <w:r w:rsidRPr="001915B2">
              <w:t>#(</w:t>
            </w:r>
            <w:proofErr w:type="gramEnd"/>
            <w:r w:rsidRPr="001915B2">
              <w:t>chicken,</w:t>
            </w:r>
            <w:r>
              <w:t xml:space="preserve"> </w:t>
            </w:r>
            <w:r w:rsidRPr="001915B2">
              <w:t>the)</w:t>
            </w:r>
          </w:p>
        </w:tc>
        <w:tc>
          <w:tcPr>
            <w:tcW w:w="1772" w:type="dxa"/>
          </w:tcPr>
          <w:p w14:paraId="762829F8" w14:textId="1A0DD27C" w:rsidR="001915B2" w:rsidRDefault="001915B2" w:rsidP="001915B2">
            <w:pPr>
              <w:jc w:val="center"/>
              <w:rPr>
                <w:rFonts w:hint="eastAsia"/>
              </w:rPr>
            </w:pPr>
            <w:r>
              <w:rPr>
                <w:rFonts w:hint="eastAsia"/>
              </w:rPr>
              <w:t>5</w:t>
            </w:r>
            <w:r>
              <w:t>2</w:t>
            </w:r>
          </w:p>
        </w:tc>
        <w:tc>
          <w:tcPr>
            <w:tcW w:w="1772" w:type="dxa"/>
          </w:tcPr>
          <w:p w14:paraId="7DDF040E" w14:textId="7E205DB6" w:rsidR="001915B2" w:rsidRDefault="001915B2" w:rsidP="001915B2">
            <w:pPr>
              <w:jc w:val="center"/>
              <w:rPr>
                <w:rFonts w:hint="eastAsia"/>
              </w:rPr>
            </w:pPr>
            <w:r>
              <w:rPr>
                <w:rFonts w:hint="eastAsia"/>
              </w:rPr>
              <w:t>1</w:t>
            </w:r>
            <w:r>
              <w:t>03</w:t>
            </w:r>
          </w:p>
        </w:tc>
      </w:tr>
      <w:tr w:rsidR="001915B2" w14:paraId="72094BDC" w14:textId="77777777" w:rsidTr="001915B2">
        <w:trPr>
          <w:jc w:val="center"/>
        </w:trPr>
        <w:tc>
          <w:tcPr>
            <w:tcW w:w="2405" w:type="dxa"/>
          </w:tcPr>
          <w:p w14:paraId="20B77FE5" w14:textId="4BC3446C" w:rsidR="001915B2" w:rsidRDefault="001915B2">
            <w:proofErr w:type="gramStart"/>
            <w:r w:rsidRPr="001915B2">
              <w:t>#(</w:t>
            </w:r>
            <w:proofErr w:type="gramEnd"/>
            <w:r w:rsidRPr="001915B2">
              <w:t>chicken, wings)</w:t>
            </w:r>
          </w:p>
        </w:tc>
        <w:tc>
          <w:tcPr>
            <w:tcW w:w="1772" w:type="dxa"/>
          </w:tcPr>
          <w:p w14:paraId="3AB23382" w14:textId="1F50A0D6" w:rsidR="001915B2" w:rsidRDefault="001915B2" w:rsidP="001915B2">
            <w:pPr>
              <w:jc w:val="center"/>
              <w:rPr>
                <w:rFonts w:hint="eastAsia"/>
              </w:rPr>
            </w:pPr>
            <w:r>
              <w:rPr>
                <w:rFonts w:hint="eastAsia"/>
              </w:rPr>
              <w:t>6</w:t>
            </w:r>
          </w:p>
        </w:tc>
        <w:tc>
          <w:tcPr>
            <w:tcW w:w="1772" w:type="dxa"/>
          </w:tcPr>
          <w:p w14:paraId="616EC85C" w14:textId="3AB7F89E" w:rsidR="001915B2" w:rsidRDefault="001915B2" w:rsidP="001915B2">
            <w:pPr>
              <w:jc w:val="center"/>
              <w:rPr>
                <w:rFonts w:hint="eastAsia"/>
              </w:rPr>
            </w:pPr>
            <w:r>
              <w:rPr>
                <w:rFonts w:hint="eastAsia"/>
              </w:rPr>
              <w:t>7</w:t>
            </w:r>
          </w:p>
        </w:tc>
      </w:tr>
      <w:tr w:rsidR="001915B2" w14:paraId="5AA64421" w14:textId="77777777" w:rsidTr="001915B2">
        <w:trPr>
          <w:jc w:val="center"/>
        </w:trPr>
        <w:tc>
          <w:tcPr>
            <w:tcW w:w="2405" w:type="dxa"/>
          </w:tcPr>
          <w:p w14:paraId="69B019FA" w14:textId="003FBDD3" w:rsidR="001915B2" w:rsidRDefault="001915B2">
            <w:proofErr w:type="gramStart"/>
            <w:r w:rsidRPr="001915B2">
              <w:t>#(</w:t>
            </w:r>
            <w:proofErr w:type="gramEnd"/>
            <w:r w:rsidRPr="001915B2">
              <w:t>chicago, chicago)</w:t>
            </w:r>
          </w:p>
        </w:tc>
        <w:tc>
          <w:tcPr>
            <w:tcW w:w="1772" w:type="dxa"/>
          </w:tcPr>
          <w:p w14:paraId="23E16AC2" w14:textId="1EC78734" w:rsidR="001915B2" w:rsidRDefault="001915B2" w:rsidP="001915B2">
            <w:pPr>
              <w:jc w:val="center"/>
              <w:rPr>
                <w:rFonts w:hint="eastAsia"/>
              </w:rPr>
            </w:pPr>
            <w:r>
              <w:rPr>
                <w:rFonts w:hint="eastAsia"/>
              </w:rPr>
              <w:t>3</w:t>
            </w:r>
            <w:r>
              <w:t>8</w:t>
            </w:r>
          </w:p>
        </w:tc>
        <w:tc>
          <w:tcPr>
            <w:tcW w:w="1772" w:type="dxa"/>
          </w:tcPr>
          <w:p w14:paraId="19C94D46" w14:textId="5900AAC3" w:rsidR="001915B2" w:rsidRDefault="001915B2" w:rsidP="001915B2">
            <w:pPr>
              <w:jc w:val="center"/>
              <w:rPr>
                <w:rFonts w:hint="eastAsia"/>
              </w:rPr>
            </w:pPr>
            <w:r>
              <w:rPr>
                <w:rFonts w:hint="eastAsia"/>
              </w:rPr>
              <w:t>1</w:t>
            </w:r>
            <w:r>
              <w:t>22</w:t>
            </w:r>
          </w:p>
        </w:tc>
      </w:tr>
      <w:tr w:rsidR="001915B2" w14:paraId="7DBF5040" w14:textId="77777777" w:rsidTr="001915B2">
        <w:trPr>
          <w:jc w:val="center"/>
        </w:trPr>
        <w:tc>
          <w:tcPr>
            <w:tcW w:w="2405" w:type="dxa"/>
          </w:tcPr>
          <w:p w14:paraId="37908DB1" w14:textId="1FFDFE7F" w:rsidR="001915B2" w:rsidRDefault="001915B2">
            <w:proofErr w:type="gramStart"/>
            <w:r w:rsidRPr="001915B2">
              <w:t>#(</w:t>
            </w:r>
            <w:proofErr w:type="gramEnd"/>
            <w:r w:rsidRPr="001915B2">
              <w:t>coffee, the)</w:t>
            </w:r>
          </w:p>
        </w:tc>
        <w:tc>
          <w:tcPr>
            <w:tcW w:w="1772" w:type="dxa"/>
          </w:tcPr>
          <w:p w14:paraId="3F9881C3" w14:textId="733D6E28" w:rsidR="001915B2" w:rsidRDefault="001915B2" w:rsidP="001915B2">
            <w:pPr>
              <w:jc w:val="center"/>
              <w:rPr>
                <w:rFonts w:hint="eastAsia"/>
              </w:rPr>
            </w:pPr>
            <w:r>
              <w:rPr>
                <w:rFonts w:hint="eastAsia"/>
              </w:rPr>
              <w:t>9</w:t>
            </w:r>
            <w:r>
              <w:t>5</w:t>
            </w:r>
          </w:p>
        </w:tc>
        <w:tc>
          <w:tcPr>
            <w:tcW w:w="1772" w:type="dxa"/>
          </w:tcPr>
          <w:p w14:paraId="58B6F419" w14:textId="65B216DB" w:rsidR="001915B2" w:rsidRDefault="006C62AB" w:rsidP="001915B2">
            <w:pPr>
              <w:jc w:val="center"/>
              <w:rPr>
                <w:rFonts w:hint="eastAsia"/>
              </w:rPr>
            </w:pPr>
            <w:r>
              <w:rPr>
                <w:rFonts w:hint="eastAsia"/>
              </w:rPr>
              <w:t>2</w:t>
            </w:r>
            <w:r>
              <w:t>01</w:t>
            </w:r>
          </w:p>
        </w:tc>
      </w:tr>
      <w:tr w:rsidR="001915B2" w14:paraId="1C910CB9" w14:textId="77777777" w:rsidTr="001915B2">
        <w:trPr>
          <w:jc w:val="center"/>
        </w:trPr>
        <w:tc>
          <w:tcPr>
            <w:tcW w:w="2405" w:type="dxa"/>
          </w:tcPr>
          <w:p w14:paraId="2F769A0B" w14:textId="401F793A" w:rsidR="001915B2" w:rsidRDefault="001915B2">
            <w:proofErr w:type="gramStart"/>
            <w:r w:rsidRPr="001915B2">
              <w:t>#(</w:t>
            </w:r>
            <w:proofErr w:type="gramEnd"/>
            <w:r w:rsidRPr="001915B2">
              <w:t>coffee, cup)</w:t>
            </w:r>
          </w:p>
        </w:tc>
        <w:tc>
          <w:tcPr>
            <w:tcW w:w="1772" w:type="dxa"/>
          </w:tcPr>
          <w:p w14:paraId="740055F5" w14:textId="26EA7EF1" w:rsidR="001915B2" w:rsidRDefault="001915B2" w:rsidP="001915B2">
            <w:pPr>
              <w:jc w:val="center"/>
              <w:rPr>
                <w:rFonts w:hint="eastAsia"/>
              </w:rPr>
            </w:pPr>
            <w:r>
              <w:rPr>
                <w:rFonts w:hint="eastAsia"/>
              </w:rPr>
              <w:t>1</w:t>
            </w:r>
            <w:r>
              <w:t>0</w:t>
            </w:r>
          </w:p>
        </w:tc>
        <w:tc>
          <w:tcPr>
            <w:tcW w:w="1772" w:type="dxa"/>
          </w:tcPr>
          <w:p w14:paraId="4BEEA086" w14:textId="00E9CB6D" w:rsidR="001915B2" w:rsidRDefault="006C62AB" w:rsidP="001915B2">
            <w:pPr>
              <w:jc w:val="center"/>
              <w:rPr>
                <w:rFonts w:hint="eastAsia"/>
              </w:rPr>
            </w:pPr>
            <w:r>
              <w:rPr>
                <w:rFonts w:hint="eastAsia"/>
              </w:rPr>
              <w:t>1</w:t>
            </w:r>
            <w:r>
              <w:t>4</w:t>
            </w:r>
          </w:p>
        </w:tc>
      </w:tr>
      <w:tr w:rsidR="001915B2" w14:paraId="3BA47B6D" w14:textId="77777777" w:rsidTr="001915B2">
        <w:trPr>
          <w:jc w:val="center"/>
        </w:trPr>
        <w:tc>
          <w:tcPr>
            <w:tcW w:w="2405" w:type="dxa"/>
          </w:tcPr>
          <w:p w14:paraId="03A1D919" w14:textId="6E9EDB8E" w:rsidR="001915B2" w:rsidRDefault="001915B2">
            <w:proofErr w:type="gramStart"/>
            <w:r w:rsidRPr="001915B2">
              <w:t>#(</w:t>
            </w:r>
            <w:proofErr w:type="gramEnd"/>
            <w:r w:rsidRPr="001915B2">
              <w:t>coffee, coffee)</w:t>
            </w:r>
          </w:p>
        </w:tc>
        <w:tc>
          <w:tcPr>
            <w:tcW w:w="1772" w:type="dxa"/>
          </w:tcPr>
          <w:p w14:paraId="731236EC" w14:textId="0D14A6B1" w:rsidR="001915B2" w:rsidRDefault="001915B2" w:rsidP="001915B2">
            <w:pPr>
              <w:jc w:val="center"/>
              <w:rPr>
                <w:rFonts w:hint="eastAsia"/>
              </w:rPr>
            </w:pPr>
            <w:r>
              <w:rPr>
                <w:rFonts w:hint="eastAsia"/>
              </w:rPr>
              <w:t>4</w:t>
            </w:r>
          </w:p>
        </w:tc>
        <w:tc>
          <w:tcPr>
            <w:tcW w:w="1772" w:type="dxa"/>
          </w:tcPr>
          <w:p w14:paraId="1CD1E755" w14:textId="0C194A4D" w:rsidR="001915B2" w:rsidRDefault="006C62AB" w:rsidP="001915B2">
            <w:pPr>
              <w:jc w:val="center"/>
            </w:pPr>
            <w:r>
              <w:rPr>
                <w:rFonts w:hint="eastAsia"/>
              </w:rPr>
              <w:t>3</w:t>
            </w:r>
            <w:r>
              <w:t>6</w:t>
            </w:r>
          </w:p>
        </w:tc>
      </w:tr>
    </w:tbl>
    <w:p w14:paraId="4152DF6B" w14:textId="77777777" w:rsidR="001915B2" w:rsidRDefault="001915B2"/>
    <w:p w14:paraId="6E54341D" w14:textId="1AB64872" w:rsidR="00377284" w:rsidRDefault="00377284" w:rsidP="00377284">
      <w:r>
        <w:rPr>
          <w:rFonts w:hint="eastAsia"/>
        </w:rPr>
        <w:t>1</w:t>
      </w:r>
      <w:r>
        <w:t>.3</w:t>
      </w:r>
    </w:p>
    <w:p w14:paraId="685FB869" w14:textId="77777777" w:rsidR="00A157CD" w:rsidRDefault="009E49AF" w:rsidP="00A157CD">
      <w:pPr>
        <w:pStyle w:val="ListParagraph"/>
        <w:numPr>
          <w:ilvl w:val="0"/>
          <w:numId w:val="2"/>
        </w:numPr>
        <w:ind w:firstLineChars="0"/>
      </w:pPr>
      <w:r w:rsidRPr="009E49AF">
        <w:t>simlex999</w:t>
      </w:r>
      <w:r>
        <w:t xml:space="preserve">: </w:t>
      </w:r>
      <w:r w:rsidRPr="009E49AF">
        <w:t>correlation=0.05876135331349779</w:t>
      </w:r>
    </w:p>
    <w:p w14:paraId="44860441" w14:textId="44EA377E" w:rsidR="009E49AF" w:rsidRDefault="009E49AF" w:rsidP="00A157CD">
      <w:pPr>
        <w:pStyle w:val="ListParagraph"/>
        <w:numPr>
          <w:ilvl w:val="0"/>
          <w:numId w:val="2"/>
        </w:numPr>
        <w:ind w:firstLineChars="0"/>
      </w:pPr>
      <w:r>
        <w:rPr>
          <w:rFonts w:hint="eastAsia"/>
        </w:rPr>
        <w:t>M</w:t>
      </w:r>
      <w:r>
        <w:t xml:space="preserve">EN: </w:t>
      </w:r>
      <w:r w:rsidRPr="009E49AF">
        <w:t>correlation=0.2251396048448754</w:t>
      </w:r>
    </w:p>
    <w:p w14:paraId="260D9144" w14:textId="6148C4AC" w:rsidR="00824CA7" w:rsidRDefault="007F7B28" w:rsidP="00377284">
      <w:pPr>
        <w:rPr>
          <w:rFonts w:hint="eastAsia"/>
        </w:rPr>
      </w:pPr>
      <w:r>
        <w:t>Overall, we saw a much higher correlation score when the word vectors were evaluated on the MEN dataset compared to the simlex999 dataset. However, the absolute values of correlation were in the low range for both simlex999 and MEN datasets.</w:t>
      </w:r>
    </w:p>
    <w:p w14:paraId="6C4A0788" w14:textId="77777777" w:rsidR="007F7B28" w:rsidRDefault="007F7B28" w:rsidP="00377284">
      <w:pPr>
        <w:rPr>
          <w:rFonts w:hint="eastAsia"/>
        </w:rPr>
      </w:pPr>
    </w:p>
    <w:p w14:paraId="13156247" w14:textId="77777777" w:rsidR="00F40202" w:rsidRDefault="00F40202" w:rsidP="00377284">
      <w:pPr>
        <w:rPr>
          <w:rFonts w:hint="eastAsia"/>
        </w:rPr>
      </w:pPr>
    </w:p>
    <w:p w14:paraId="63664892" w14:textId="359462A4" w:rsidR="00865CE0" w:rsidRDefault="00865CE0" w:rsidP="00377284">
      <w:r>
        <w:rPr>
          <w:rFonts w:hint="eastAsia"/>
        </w:rPr>
        <w:t>2</w:t>
      </w:r>
      <w:r>
        <w:t>.</w:t>
      </w:r>
    </w:p>
    <w:p w14:paraId="0AAFE843" w14:textId="1E041A37" w:rsidR="00990C98" w:rsidRDefault="00032CC2" w:rsidP="00377284">
      <w:r>
        <w:rPr>
          <w:rFonts w:hint="eastAsia"/>
        </w:rPr>
        <w:t>I</w:t>
      </w:r>
      <w:r>
        <w:t>DF without logarithm transformations or other scaling techniques:</w:t>
      </w:r>
    </w:p>
    <w:p w14:paraId="103BA940" w14:textId="6D8B6173" w:rsidR="00032CC2" w:rsidRDefault="00842824" w:rsidP="00A157CD">
      <w:pPr>
        <w:pStyle w:val="ListParagraph"/>
        <w:numPr>
          <w:ilvl w:val="0"/>
          <w:numId w:val="3"/>
        </w:numPr>
        <w:ind w:firstLineChars="0"/>
      </w:pPr>
      <w:r w:rsidRPr="00842824">
        <w:t>simlex999:</w:t>
      </w:r>
      <w:r>
        <w:t xml:space="preserve"> </w:t>
      </w:r>
      <w:r w:rsidR="00E06EA3" w:rsidRPr="00E06EA3">
        <w:t>correlation=0.1643113945921928</w:t>
      </w:r>
    </w:p>
    <w:p w14:paraId="7C6F7AE2" w14:textId="1966FDD6" w:rsidR="0074338E" w:rsidRDefault="00842824" w:rsidP="00A157CD">
      <w:pPr>
        <w:pStyle w:val="ListParagraph"/>
        <w:numPr>
          <w:ilvl w:val="0"/>
          <w:numId w:val="3"/>
        </w:numPr>
        <w:ind w:firstLineChars="0"/>
      </w:pPr>
      <w:r>
        <w:rPr>
          <w:rFonts w:hint="eastAsia"/>
        </w:rPr>
        <w:t>M</w:t>
      </w:r>
      <w:r>
        <w:t xml:space="preserve">EN: </w:t>
      </w:r>
      <w:r w:rsidR="00E06EA3" w:rsidRPr="00E06EA3">
        <w:t>correlation=0.47281906258988254</w:t>
      </w:r>
    </w:p>
    <w:p w14:paraId="5DFA237B" w14:textId="11CA999D" w:rsidR="00E06EA3" w:rsidRDefault="00325D5B" w:rsidP="00E06EA3">
      <w:pPr>
        <w:rPr>
          <w:rFonts w:hint="eastAsia"/>
        </w:rPr>
      </w:pPr>
      <w:r>
        <w:t xml:space="preserve">We saw a large increase of correlation scores when the word vectors were evaluated on both </w:t>
      </w:r>
      <w:r w:rsidRPr="00325D5B">
        <w:t>simlex999 and MEN datasets</w:t>
      </w:r>
      <w:r w:rsidR="00094956">
        <w:t>. TF-IDF word vectors still performed much better on the MEN dataset than the simlex999 dataset.</w:t>
      </w:r>
    </w:p>
    <w:p w14:paraId="71B09DD5" w14:textId="77777777" w:rsidR="00325D5B" w:rsidRDefault="00325D5B" w:rsidP="00E06EA3">
      <w:pPr>
        <w:rPr>
          <w:rFonts w:hint="eastAsia"/>
        </w:rPr>
      </w:pPr>
    </w:p>
    <w:p w14:paraId="4B6C2393" w14:textId="77777777" w:rsidR="00F40202" w:rsidRDefault="00F40202" w:rsidP="00E06EA3"/>
    <w:p w14:paraId="768973A2" w14:textId="1225A4AE" w:rsidR="0074338E" w:rsidRDefault="00CA6EF9" w:rsidP="00377284">
      <w:r>
        <w:rPr>
          <w:rFonts w:hint="eastAsia"/>
        </w:rPr>
        <w:t>3</w:t>
      </w:r>
      <w:r>
        <w:t>.</w:t>
      </w:r>
      <w:r w:rsidR="008C0688">
        <w:t xml:space="preserve">1 </w:t>
      </w:r>
    </w:p>
    <w:p w14:paraId="01647D1E" w14:textId="770196A0" w:rsidR="006627C0" w:rsidRDefault="006627C0" w:rsidP="006627C0">
      <w:r>
        <w:t>highest PMI</w:t>
      </w:r>
      <w:r w:rsidR="002D33DD">
        <w:t xml:space="preserve"> (from high to low)</w:t>
      </w:r>
      <w:r>
        <w:t xml:space="preserve">: </w:t>
      </w:r>
    </w:p>
    <w:p w14:paraId="07208DE4" w14:textId="77777777" w:rsidR="006627C0" w:rsidRDefault="006627C0" w:rsidP="006627C0">
      <w:r>
        <w:t>('tea', 8.16600126243293)</w:t>
      </w:r>
    </w:p>
    <w:p w14:paraId="06F01AD5" w14:textId="77777777" w:rsidR="006627C0" w:rsidRDefault="006627C0" w:rsidP="006627C0">
      <w:r>
        <w:t>('drinking', 7.58797865873193)</w:t>
      </w:r>
    </w:p>
    <w:p w14:paraId="4442026E" w14:textId="77777777" w:rsidR="006627C0" w:rsidRDefault="006627C0" w:rsidP="006627C0">
      <w:r>
        <w:t>('shop', 7.411693771493207)</w:t>
      </w:r>
    </w:p>
    <w:p w14:paraId="33641C20" w14:textId="77777777" w:rsidR="006627C0" w:rsidRDefault="006627C0" w:rsidP="006627C0">
      <w:r>
        <w:t>('costa', 7.350256393786161)</w:t>
      </w:r>
    </w:p>
    <w:p w14:paraId="2297D7D6" w14:textId="77777777" w:rsidR="006627C0" w:rsidRDefault="006627C0" w:rsidP="006627C0">
      <w:r>
        <w:t>('shops', 7.260751873418467)</w:t>
      </w:r>
    </w:p>
    <w:p w14:paraId="363FE8E9" w14:textId="77777777" w:rsidR="006627C0" w:rsidRDefault="006627C0" w:rsidP="006627C0">
      <w:r>
        <w:t>('sugar', 6.533949521544205)</w:t>
      </w:r>
    </w:p>
    <w:p w14:paraId="4CD70703" w14:textId="77777777" w:rsidR="006627C0" w:rsidRDefault="006627C0" w:rsidP="006627C0">
      <w:r>
        <w:t>('coffee', 6.501977131805925)</w:t>
      </w:r>
    </w:p>
    <w:p w14:paraId="7034EC28" w14:textId="77777777" w:rsidR="006627C0" w:rsidRDefault="006627C0" w:rsidP="006627C0">
      <w:r>
        <w:t>('mix', 6.131195903101976)</w:t>
      </w:r>
    </w:p>
    <w:p w14:paraId="3954B437" w14:textId="77777777" w:rsidR="006627C0" w:rsidRDefault="006627C0" w:rsidP="006627C0">
      <w:r>
        <w:t>('</w:t>
      </w:r>
      <w:proofErr w:type="spellStart"/>
      <w:r>
        <w:t>seattle</w:t>
      </w:r>
      <w:proofErr w:type="spellEnd"/>
      <w:r>
        <w:t>', 5.950816325067398)</w:t>
      </w:r>
    </w:p>
    <w:p w14:paraId="79036E88" w14:textId="01927B39" w:rsidR="00CA6EF9" w:rsidRPr="00FF4F33" w:rsidRDefault="006627C0" w:rsidP="006627C0">
      <w:pPr>
        <w:rPr>
          <w:rFonts w:hint="eastAsia"/>
        </w:rPr>
      </w:pPr>
      <w:r>
        <w:t>('houses', 5.868161497268183)</w:t>
      </w:r>
    </w:p>
    <w:p w14:paraId="12C4F867" w14:textId="77777777" w:rsidR="00865CE0" w:rsidRDefault="00865CE0" w:rsidP="00377284"/>
    <w:p w14:paraId="71437BE7" w14:textId="5930D0D0" w:rsidR="0071593B" w:rsidRDefault="0071593B" w:rsidP="0071593B">
      <w:r>
        <w:t>lowest PMI</w:t>
      </w:r>
      <w:r w:rsidR="002D33DD">
        <w:t xml:space="preserve"> (from low to high)</w:t>
      </w:r>
      <w:r>
        <w:t xml:space="preserve">: </w:t>
      </w:r>
    </w:p>
    <w:p w14:paraId="44F546E7" w14:textId="77777777" w:rsidR="0071593B" w:rsidRDefault="0071593B" w:rsidP="0071593B">
      <w:r>
        <w:t>('he', -2.26033826495274)</w:t>
      </w:r>
    </w:p>
    <w:p w14:paraId="10ADDAAC" w14:textId="77777777" w:rsidR="0071593B" w:rsidRDefault="0071593B" w:rsidP="0071593B">
      <w:r>
        <w:t>('be', -2.1509730526875237)</w:t>
      </w:r>
    </w:p>
    <w:p w14:paraId="78AAA849" w14:textId="77777777" w:rsidR="0071593B" w:rsidRDefault="0071593B" w:rsidP="0071593B">
      <w:r>
        <w:t>('had', -1.9875291676196303)</w:t>
      </w:r>
    </w:p>
    <w:p w14:paraId="4606F460" w14:textId="77777777" w:rsidR="0071593B" w:rsidRDefault="0071593B" w:rsidP="0071593B">
      <w:r>
        <w:t>('this', -1.979549817934235)</w:t>
      </w:r>
    </w:p>
    <w:p w14:paraId="13D9EA75" w14:textId="77777777" w:rsidR="0071593B" w:rsidRDefault="0071593B" w:rsidP="0071593B">
      <w:r>
        <w:t>('not', -1.9115928402014317)</w:t>
      </w:r>
    </w:p>
    <w:p w14:paraId="2A044D57" w14:textId="77777777" w:rsidR="0071593B" w:rsidRDefault="0071593B" w:rsidP="0071593B">
      <w:r>
        <w:t>('its', -1.839457915441101)</w:t>
      </w:r>
    </w:p>
    <w:p w14:paraId="0217DD59" w14:textId="77777777" w:rsidR="0071593B" w:rsidRDefault="0071593B" w:rsidP="0071593B">
      <w:r>
        <w:t>('after', -1.598505205571959)</w:t>
      </w:r>
    </w:p>
    <w:p w14:paraId="68935188" w14:textId="77777777" w:rsidR="0071593B" w:rsidRDefault="0071593B" w:rsidP="0071593B">
      <w:r>
        <w:lastRenderedPageBreak/>
        <w:t>('more', -1.4785257922880328)</w:t>
      </w:r>
    </w:p>
    <w:p w14:paraId="76ABC312" w14:textId="77777777" w:rsidR="0071593B" w:rsidRDefault="0071593B" w:rsidP="0071593B">
      <w:r>
        <w:t>('when', -1.4043486976803334)</w:t>
      </w:r>
    </w:p>
    <w:p w14:paraId="4D717CA4" w14:textId="36677344" w:rsidR="004A36FA" w:rsidRDefault="0071593B" w:rsidP="0071593B">
      <w:r>
        <w:t>('page', -1.2805627423998573)</w:t>
      </w:r>
    </w:p>
    <w:p w14:paraId="2183E44B" w14:textId="77777777" w:rsidR="004A36FA" w:rsidRDefault="004A36FA" w:rsidP="00377284">
      <w:pPr>
        <w:rPr>
          <w:rFonts w:hint="eastAsia"/>
        </w:rPr>
      </w:pPr>
    </w:p>
    <w:p w14:paraId="6E6E86AC" w14:textId="5C904142" w:rsidR="00824CA7" w:rsidRDefault="00CC073D" w:rsidP="00377284">
      <w:r>
        <w:rPr>
          <w:rFonts w:hint="eastAsia"/>
        </w:rPr>
        <w:t>3</w:t>
      </w:r>
      <w:r>
        <w:t>.2</w:t>
      </w:r>
    </w:p>
    <w:p w14:paraId="01CAB26D" w14:textId="26FEF37C" w:rsidR="00CC073D" w:rsidRDefault="003B34A0" w:rsidP="0099498F">
      <w:pPr>
        <w:pStyle w:val="ListParagraph"/>
        <w:numPr>
          <w:ilvl w:val="0"/>
          <w:numId w:val="4"/>
        </w:numPr>
        <w:ind w:firstLineChars="0"/>
      </w:pPr>
      <w:r w:rsidRPr="003B34A0">
        <w:t>simlex999:</w:t>
      </w:r>
      <w:r>
        <w:t xml:space="preserve"> </w:t>
      </w:r>
      <w:r w:rsidR="005D5499" w:rsidRPr="005D5499">
        <w:t>correlation=0.18643183126956037</w:t>
      </w:r>
    </w:p>
    <w:p w14:paraId="444AF998" w14:textId="625B25E3" w:rsidR="005D5499" w:rsidRDefault="005D5499" w:rsidP="0099498F">
      <w:pPr>
        <w:pStyle w:val="ListParagraph"/>
        <w:numPr>
          <w:ilvl w:val="0"/>
          <w:numId w:val="4"/>
        </w:numPr>
        <w:ind w:firstLineChars="0"/>
      </w:pPr>
      <w:r>
        <w:rPr>
          <w:rFonts w:hint="eastAsia"/>
        </w:rPr>
        <w:t>M</w:t>
      </w:r>
      <w:r>
        <w:t xml:space="preserve">EN: </w:t>
      </w:r>
      <w:r w:rsidRPr="005D5499">
        <w:t>correlation=0.46563240836038006</w:t>
      </w:r>
    </w:p>
    <w:p w14:paraId="12F0A71A" w14:textId="516CC367" w:rsidR="005D5499" w:rsidRDefault="00C7709D" w:rsidP="00377284">
      <w:pPr>
        <w:rPr>
          <w:rFonts w:hint="eastAsia"/>
        </w:rPr>
      </w:pPr>
      <w:r>
        <w:t xml:space="preserve">Overall, PMI-based word vectors performed </w:t>
      </w:r>
      <w:r w:rsidR="00E67E05">
        <w:t xml:space="preserve">at a similar level as TF-IDF word vectors; although </w:t>
      </w:r>
      <w:r w:rsidR="003B07B9" w:rsidRPr="003B07B9">
        <w:t>PMI-based word vectors</w:t>
      </w:r>
      <w:r w:rsidR="003B07B9" w:rsidRPr="003B07B9">
        <w:t xml:space="preserve"> </w:t>
      </w:r>
      <w:r w:rsidR="003B07B9">
        <w:t xml:space="preserve">achieve </w:t>
      </w:r>
      <w:r w:rsidR="00E67E05">
        <w:t>correlation score</w:t>
      </w:r>
      <w:r w:rsidR="003B07B9">
        <w:t>s</w:t>
      </w:r>
      <w:r w:rsidR="00E67E05">
        <w:t xml:space="preserve"> slightly higher than </w:t>
      </w:r>
      <w:r w:rsidR="00E67E05" w:rsidRPr="00E67E05">
        <w:t>TF-IDF word vectors</w:t>
      </w:r>
      <w:r w:rsidR="00E67E05">
        <w:t xml:space="preserve"> on the </w:t>
      </w:r>
      <w:r w:rsidR="00F1373C">
        <w:t>simlex999</w:t>
      </w:r>
      <w:r w:rsidR="00E67E05">
        <w:t xml:space="preserve"> dataset, and slightly lower </w:t>
      </w:r>
      <w:r w:rsidR="00E67E05" w:rsidRPr="00E67E05">
        <w:t>th</w:t>
      </w:r>
      <w:r w:rsidR="00E67E05">
        <w:t>a</w:t>
      </w:r>
      <w:r w:rsidR="00E67E05" w:rsidRPr="00E67E05">
        <w:t>n TF-IDF word vectors on the</w:t>
      </w:r>
      <w:r w:rsidR="00F1373C">
        <w:t xml:space="preserve"> MEN dataset.</w:t>
      </w:r>
      <w:r w:rsidR="00BA18AE">
        <w:t xml:space="preserve"> For both simlex999 and MEN datasets, PMI-based word vectors performed much better than </w:t>
      </w:r>
      <w:r w:rsidR="009C2A83">
        <w:t xml:space="preserve">the original </w:t>
      </w:r>
      <w:r w:rsidR="00BA18AE">
        <w:t>distributional counting-based word vectors.</w:t>
      </w:r>
    </w:p>
    <w:p w14:paraId="092DF01C" w14:textId="77777777" w:rsidR="005D5499" w:rsidRDefault="005D5499" w:rsidP="00377284"/>
    <w:p w14:paraId="1849B055" w14:textId="77777777" w:rsidR="00592D29" w:rsidRDefault="00592D29" w:rsidP="00377284"/>
    <w:p w14:paraId="02E8B30E" w14:textId="4CD09CCA" w:rsidR="00592D29" w:rsidRPr="00592D29" w:rsidRDefault="00592D29" w:rsidP="00377284">
      <w:pPr>
        <w:rPr>
          <w:rFonts w:hint="eastAsia"/>
        </w:rPr>
      </w:pPr>
      <w:r>
        <w:rPr>
          <w:rFonts w:hint="eastAsia"/>
        </w:rPr>
        <w:t>4</w:t>
      </w:r>
      <w:r>
        <w:t xml:space="preserve">. </w:t>
      </w:r>
    </w:p>
    <w:p w14:paraId="24A1167E" w14:textId="77777777" w:rsidR="004B1FA4" w:rsidRDefault="004B1FA4" w:rsidP="00377284"/>
    <w:p w14:paraId="4359A266" w14:textId="77777777" w:rsidR="004B1FA4" w:rsidRDefault="004B1FA4" w:rsidP="00377284">
      <w:pPr>
        <w:rPr>
          <w:rFonts w:hint="eastAsia"/>
        </w:rPr>
      </w:pPr>
    </w:p>
    <w:sectPr w:rsidR="004B1FA4" w:rsidSect="00A82801">
      <w:pgSz w:w="11900" w:h="16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D3AC1"/>
    <w:multiLevelType w:val="hybridMultilevel"/>
    <w:tmpl w:val="7C26599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D3E63FE"/>
    <w:multiLevelType w:val="hybridMultilevel"/>
    <w:tmpl w:val="87266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701B1C9B"/>
    <w:multiLevelType w:val="hybridMultilevel"/>
    <w:tmpl w:val="A6E085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76D51E88"/>
    <w:multiLevelType w:val="multilevel"/>
    <w:tmpl w:val="01E87B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143814426">
    <w:abstractNumId w:val="3"/>
  </w:num>
  <w:num w:numId="2" w16cid:durableId="1348673782">
    <w:abstractNumId w:val="0"/>
  </w:num>
  <w:num w:numId="3" w16cid:durableId="224339726">
    <w:abstractNumId w:val="2"/>
  </w:num>
  <w:num w:numId="4" w16cid:durableId="20820253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B2"/>
    <w:rsid w:val="00032CC2"/>
    <w:rsid w:val="00094956"/>
    <w:rsid w:val="00122A63"/>
    <w:rsid w:val="001915B2"/>
    <w:rsid w:val="001B7DA5"/>
    <w:rsid w:val="002D33DD"/>
    <w:rsid w:val="00325D5B"/>
    <w:rsid w:val="00377284"/>
    <w:rsid w:val="003B07B9"/>
    <w:rsid w:val="003B34A0"/>
    <w:rsid w:val="00496B35"/>
    <w:rsid w:val="004A36FA"/>
    <w:rsid w:val="004B1FA4"/>
    <w:rsid w:val="00592D29"/>
    <w:rsid w:val="005B2513"/>
    <w:rsid w:val="005C6F07"/>
    <w:rsid w:val="005D5499"/>
    <w:rsid w:val="006627C0"/>
    <w:rsid w:val="006C62AB"/>
    <w:rsid w:val="0071593B"/>
    <w:rsid w:val="0074338E"/>
    <w:rsid w:val="007F7B28"/>
    <w:rsid w:val="00824CA7"/>
    <w:rsid w:val="00842824"/>
    <w:rsid w:val="0084732D"/>
    <w:rsid w:val="00865CE0"/>
    <w:rsid w:val="008C0688"/>
    <w:rsid w:val="00990C98"/>
    <w:rsid w:val="0099498F"/>
    <w:rsid w:val="009C2A83"/>
    <w:rsid w:val="009E49AF"/>
    <w:rsid w:val="00A157CD"/>
    <w:rsid w:val="00A82801"/>
    <w:rsid w:val="00B94A3A"/>
    <w:rsid w:val="00BA18AE"/>
    <w:rsid w:val="00C7709D"/>
    <w:rsid w:val="00CA6EF9"/>
    <w:rsid w:val="00CC073D"/>
    <w:rsid w:val="00E06EA3"/>
    <w:rsid w:val="00E67E05"/>
    <w:rsid w:val="00F1373C"/>
    <w:rsid w:val="00F40202"/>
    <w:rsid w:val="00FF4F3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DAADCE"/>
  <w15:chartTrackingRefBased/>
  <w15:docId w15:val="{5680D894-C1DE-4741-B0A1-0BC7BC978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ongti SC" w:hAnsi="Times New Roman" w:cs="Times New Roman"/>
        <w:kern w:val="2"/>
        <w:sz w:val="24"/>
        <w:szCs w:val="24"/>
        <w:lang w:val="en-US" w:eastAsia="zh-CN" w:bidi="ar-SA"/>
        <w14:ligatures w14:val="standardContextual"/>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15B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B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9382">
      <w:bodyDiv w:val="1"/>
      <w:marLeft w:val="0"/>
      <w:marRight w:val="0"/>
      <w:marTop w:val="0"/>
      <w:marBottom w:val="0"/>
      <w:divBdr>
        <w:top w:val="none" w:sz="0" w:space="0" w:color="auto"/>
        <w:left w:val="none" w:sz="0" w:space="0" w:color="auto"/>
        <w:bottom w:val="none" w:sz="0" w:space="0" w:color="auto"/>
        <w:right w:val="none" w:sz="0" w:space="0" w:color="auto"/>
      </w:divBdr>
      <w:divsChild>
        <w:div w:id="1133864941">
          <w:marLeft w:val="0"/>
          <w:marRight w:val="0"/>
          <w:marTop w:val="0"/>
          <w:marBottom w:val="0"/>
          <w:divBdr>
            <w:top w:val="none" w:sz="0" w:space="0" w:color="auto"/>
            <w:left w:val="none" w:sz="0" w:space="0" w:color="auto"/>
            <w:bottom w:val="none" w:sz="0" w:space="0" w:color="auto"/>
            <w:right w:val="none" w:sz="0" w:space="0" w:color="auto"/>
          </w:divBdr>
          <w:divsChild>
            <w:div w:id="1181629956">
              <w:marLeft w:val="0"/>
              <w:marRight w:val="0"/>
              <w:marTop w:val="0"/>
              <w:marBottom w:val="0"/>
              <w:divBdr>
                <w:top w:val="none" w:sz="0" w:space="0" w:color="auto"/>
                <w:left w:val="none" w:sz="0" w:space="0" w:color="auto"/>
                <w:bottom w:val="none" w:sz="0" w:space="0" w:color="auto"/>
                <w:right w:val="none" w:sz="0" w:space="0" w:color="auto"/>
              </w:divBdr>
              <w:divsChild>
                <w:div w:id="202598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Gao</dc:creator>
  <cp:keywords/>
  <dc:description/>
  <cp:lastModifiedBy>Shan Gao</cp:lastModifiedBy>
  <cp:revision>35</cp:revision>
  <dcterms:created xsi:type="dcterms:W3CDTF">2023-10-20T23:57:00Z</dcterms:created>
  <dcterms:modified xsi:type="dcterms:W3CDTF">2023-10-21T21:11:00Z</dcterms:modified>
</cp:coreProperties>
</file>