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861B5" w14:textId="77777777" w:rsidR="0025682A" w:rsidRDefault="008954F4">
      <w:pPr>
        <w:spacing w:after="40"/>
        <w:jc w:val="center"/>
      </w:pPr>
      <w:r>
        <w:rPr>
          <w:b/>
          <w:color w:val="1F4E78"/>
          <w:sz w:val="28"/>
        </w:rPr>
        <w:t>مخطط الدروس والاستراتيجيات والأنشطة والألعاب التعليمية</w:t>
      </w:r>
    </w:p>
    <w:p w14:paraId="137945BB" w14:textId="77777777" w:rsidR="0025682A" w:rsidRDefault="008954F4">
      <w:pPr>
        <w:spacing w:after="100"/>
        <w:jc w:val="center"/>
      </w:pPr>
      <w:r>
        <w:rPr>
          <w:i/>
          <w:color w:val="555555"/>
          <w:sz w:val="18"/>
        </w:rPr>
        <w:t>جدول موحد وشامل لجميع الفصول والدروس (اتجاه كامل من اليمين إلى اليسار RTL - تنسيق طولي)</w:t>
      </w:r>
    </w:p>
    <w:tbl>
      <w:tblPr>
        <w:bidiVisual/>
        <w:tblW w:w="0" w:type="auto"/>
        <w:jc w:val="center"/>
        <w:tblBorders>
          <w:top w:val="single" w:sz="6" w:space="0" w:color="1F4E78"/>
          <w:left w:val="single" w:sz="6" w:space="0" w:color="1F4E78"/>
          <w:bottom w:val="single" w:sz="6" w:space="0" w:color="1F4E78"/>
          <w:right w:val="single" w:sz="6" w:space="0" w:color="1F4E78"/>
          <w:insideH w:val="single" w:sz="4" w:space="0" w:color="D0DCE5"/>
          <w:insideV w:val="single" w:sz="4" w:space="0" w:color="D0DCE5"/>
        </w:tblBorders>
        <w:tblLook w:val="04A0" w:firstRow="1" w:lastRow="0" w:firstColumn="1" w:lastColumn="0" w:noHBand="0" w:noVBand="1"/>
      </w:tblPr>
      <w:tblGrid>
        <w:gridCol w:w="1224"/>
        <w:gridCol w:w="1368"/>
        <w:gridCol w:w="1656"/>
        <w:gridCol w:w="2664"/>
        <w:gridCol w:w="1944"/>
        <w:gridCol w:w="1296"/>
        <w:gridCol w:w="749"/>
      </w:tblGrid>
      <w:tr w:rsidR="0025682A" w14:paraId="0F7BAD2F" w14:textId="77777777">
        <w:trPr>
          <w:cantSplit/>
          <w:tblHeader/>
          <w:jc w:val="center"/>
        </w:trPr>
        <w:tc>
          <w:tcPr>
            <w:tcW w:w="1224" w:type="dxa"/>
            <w:shd w:val="clear" w:color="auto" w:fill="1F4E7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E74DCC5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الفصل</w:t>
            </w:r>
          </w:p>
        </w:tc>
        <w:tc>
          <w:tcPr>
            <w:tcW w:w="1368" w:type="dxa"/>
            <w:shd w:val="clear" w:color="auto" w:fill="1F4E7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54463021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الدرس</w:t>
            </w:r>
          </w:p>
        </w:tc>
        <w:tc>
          <w:tcPr>
            <w:tcW w:w="1656" w:type="dxa"/>
            <w:shd w:val="clear" w:color="auto" w:fill="1F4E7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3B15588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الإستراتيجية</w:t>
            </w:r>
          </w:p>
        </w:tc>
        <w:tc>
          <w:tcPr>
            <w:tcW w:w="2664" w:type="dxa"/>
            <w:shd w:val="clear" w:color="auto" w:fill="1F4E7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52AF954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النشاط</w:t>
            </w:r>
          </w:p>
        </w:tc>
        <w:tc>
          <w:tcPr>
            <w:tcW w:w="1944" w:type="dxa"/>
            <w:shd w:val="clear" w:color="auto" w:fill="1F4E7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CABEAD3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الألعاب التعليمية</w:t>
            </w:r>
          </w:p>
        </w:tc>
        <w:tc>
          <w:tcPr>
            <w:tcW w:w="1296" w:type="dxa"/>
            <w:shd w:val="clear" w:color="auto" w:fill="1F4E7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A5C7C4B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الأدوات والمواد</w:t>
            </w:r>
          </w:p>
        </w:tc>
        <w:tc>
          <w:tcPr>
            <w:tcW w:w="749" w:type="dxa"/>
            <w:shd w:val="clear" w:color="auto" w:fill="1F4E7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9190258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الوقت</w:t>
            </w:r>
          </w:p>
        </w:tc>
      </w:tr>
      <w:tr w:rsidR="0025682A" w14:paraId="42361F74" w14:textId="77777777">
        <w:trPr>
          <w:cantSplit/>
          <w:jc w:val="center"/>
        </w:trPr>
        <w:tc>
          <w:tcPr>
            <w:tcW w:w="1224" w:type="dxa"/>
            <w:vMerge w:val="restart"/>
            <w:shd w:val="clear" w:color="auto" w:fill="EBF2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6AF94EE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0D335D"/>
              </w:rPr>
              <w:t>الفصل الأول</w:t>
            </w:r>
          </w:p>
          <w:p w14:paraId="68F1326B" w14:textId="77777777" w:rsidR="0025682A" w:rsidRDefault="0025682A">
            <w:pPr>
              <w:spacing w:before="30" w:after="0" w:line="252" w:lineRule="auto"/>
              <w:jc w:val="center"/>
            </w:pPr>
          </w:p>
          <w:p w14:paraId="08282969" w14:textId="77777777" w:rsidR="0025682A" w:rsidRDefault="008954F4">
            <w:pPr>
              <w:spacing w:before="30" w:after="0" w:line="252" w:lineRule="auto"/>
              <w:jc w:val="center"/>
            </w:pPr>
            <w:r>
              <w:rPr>
                <w:b/>
                <w:color w:val="0D335D"/>
              </w:rPr>
              <w:t>الطبيعة من حولنا</w:t>
            </w:r>
          </w:p>
        </w:tc>
        <w:tc>
          <w:tcPr>
            <w:tcW w:w="136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C96243" w14:textId="77777777" w:rsidR="0025682A" w:rsidRDefault="008954F4">
            <w:pPr>
              <w:spacing w:after="0" w:line="252" w:lineRule="auto"/>
            </w:pPr>
            <w:r>
              <w:rPr>
                <w:b/>
                <w:color w:val="1B365D"/>
                <w:sz w:val="16"/>
              </w:rPr>
              <w:t>1- لنبحث عن الكائنات الحية</w:t>
            </w:r>
          </w:p>
        </w:tc>
        <w:tc>
          <w:tcPr>
            <w:tcW w:w="165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CB51E5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الاستقصاء الميداني والملاحظة المباشرة</w:t>
            </w:r>
          </w:p>
        </w:tc>
        <w:tc>
          <w:tcPr>
            <w:tcW w:w="26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11A8D1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الاستكشاف الميداني: اصطحاب الطلاب في جولة قصيرة إلى حديقة المدرسة للبحث عن الكائنات الحية وملاحظة مظاهر الحياة وتسجيلها بالرسم والرموز.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861F9C" w14:textId="77777777" w:rsidR="0025682A" w:rsidRDefault="008954F4">
            <w:pPr>
              <w:spacing w:after="0" w:line="252" w:lineRule="auto"/>
            </w:pPr>
            <w:r>
              <w:rPr>
                <w:color w:val="1A472A"/>
                <w:sz w:val="15"/>
              </w:rPr>
              <w:t>لعبة «صياد الكائنات الحية»:</w:t>
            </w:r>
          </w:p>
          <w:p w14:paraId="7E777AA9" w14:textId="77777777" w:rsidR="0025682A" w:rsidRDefault="008954F4">
            <w:pPr>
              <w:spacing w:before="30" w:after="0" w:line="252" w:lineRule="auto"/>
            </w:pPr>
            <w:r>
              <w:rPr>
                <w:color w:val="1A472A"/>
                <w:sz w:val="15"/>
              </w:rPr>
              <w:t>سباق تنافسي بين الفرق لجمع بطاقات وتصنيف ما تم رصده في الحديقة إلى (كائن حي / شيء غير حي).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A9A12D" w14:textId="77777777" w:rsidR="0025682A" w:rsidRDefault="008954F4">
            <w:pPr>
              <w:spacing w:after="0" w:line="252" w:lineRule="auto"/>
            </w:pPr>
            <w:r>
              <w:rPr>
                <w:color w:val="5C381E"/>
                <w:sz w:val="15"/>
              </w:rPr>
              <w:t>عدسات مكبرة، دفاتر استكشاف، بطاقات ملونة، أقلام تلوين.</w:t>
            </w:r>
          </w:p>
        </w:tc>
        <w:tc>
          <w:tcPr>
            <w:tcW w:w="74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9917E3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1F4E78"/>
                <w:sz w:val="15"/>
              </w:rPr>
              <w:t>45 دقيقة</w:t>
            </w:r>
          </w:p>
        </w:tc>
      </w:tr>
      <w:tr w:rsidR="0025682A" w14:paraId="30420FBF" w14:textId="77777777">
        <w:trPr>
          <w:cantSplit/>
          <w:jc w:val="center"/>
        </w:trPr>
        <w:tc>
          <w:tcPr>
            <w:tcW w:w="1557" w:type="dxa"/>
            <w:vMerge/>
          </w:tcPr>
          <w:p w14:paraId="316183A0" w14:textId="77777777" w:rsidR="0025682A" w:rsidRDefault="0025682A"/>
        </w:tc>
        <w:tc>
          <w:tcPr>
            <w:tcW w:w="1368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036CD7" w14:textId="77777777" w:rsidR="0025682A" w:rsidRDefault="008954F4">
            <w:pPr>
              <w:spacing w:after="0" w:line="252" w:lineRule="auto"/>
            </w:pPr>
            <w:r>
              <w:rPr>
                <w:b/>
                <w:color w:val="1B365D"/>
                <w:sz w:val="16"/>
              </w:rPr>
              <w:t>2- كيف نلاحظ</w:t>
            </w:r>
          </w:p>
        </w:tc>
        <w:tc>
          <w:tcPr>
            <w:tcW w:w="1656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73342B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محطات الحواس المدمجة مع الصندوق الغامض</w:t>
            </w:r>
          </w:p>
        </w:tc>
        <w:tc>
          <w:tcPr>
            <w:tcW w:w="2664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A53B13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استكشاف خصائص مجسمات وعينات طبيعية (أوراق شجر، بذور، صخور، فواكه) باستخدام الحواس دون النظر إليها مباشرة.</w:t>
            </w:r>
          </w:p>
        </w:tc>
        <w:tc>
          <w:tcPr>
            <w:tcW w:w="1944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D81F7F" w14:textId="77777777" w:rsidR="0025682A" w:rsidRDefault="008954F4">
            <w:pPr>
              <w:spacing w:after="0" w:line="252" w:lineRule="auto"/>
            </w:pPr>
            <w:r>
              <w:rPr>
                <w:color w:val="1A472A"/>
                <w:sz w:val="15"/>
              </w:rPr>
              <w:t>لعبة «الصندوق الغامض: حزّر فزّر باللمس والشم»:</w:t>
            </w:r>
          </w:p>
          <w:p w14:paraId="403D0B93" w14:textId="77777777" w:rsidR="0025682A" w:rsidRDefault="008954F4">
            <w:pPr>
              <w:spacing w:before="30" w:after="0" w:line="252" w:lineRule="auto"/>
            </w:pPr>
            <w:r>
              <w:rPr>
                <w:color w:val="1A472A"/>
                <w:sz w:val="15"/>
              </w:rPr>
              <w:t>إدخال اليد داخل الصندوق ووصف الملمس أو الرائحة للتعرف على العينة.</w:t>
            </w:r>
          </w:p>
        </w:tc>
        <w:tc>
          <w:tcPr>
            <w:tcW w:w="1296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F1E856" w14:textId="77777777" w:rsidR="0025682A" w:rsidRDefault="008954F4">
            <w:pPr>
              <w:spacing w:after="0" w:line="252" w:lineRule="auto"/>
            </w:pPr>
            <w:r>
              <w:rPr>
                <w:color w:val="5C381E"/>
                <w:sz w:val="15"/>
              </w:rPr>
              <w:t>صناديق مغلقة بفتحات يد، فواكه، روائح عطرية، أقمشة، أجراس.</w:t>
            </w:r>
          </w:p>
        </w:tc>
        <w:tc>
          <w:tcPr>
            <w:tcW w:w="749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6AEE3A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1F4E78"/>
                <w:sz w:val="15"/>
              </w:rPr>
              <w:t>45 دقيقة</w:t>
            </w:r>
          </w:p>
        </w:tc>
      </w:tr>
      <w:tr w:rsidR="0025682A" w14:paraId="2332B5ED" w14:textId="77777777">
        <w:trPr>
          <w:cantSplit/>
          <w:jc w:val="center"/>
        </w:trPr>
        <w:tc>
          <w:tcPr>
            <w:tcW w:w="1557" w:type="dxa"/>
            <w:vMerge/>
          </w:tcPr>
          <w:p w14:paraId="7162EE2C" w14:textId="77777777" w:rsidR="0025682A" w:rsidRDefault="0025682A"/>
        </w:tc>
        <w:tc>
          <w:tcPr>
            <w:tcW w:w="136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57FB60" w14:textId="77777777" w:rsidR="0025682A" w:rsidRDefault="008954F4">
            <w:pPr>
              <w:spacing w:after="0" w:line="252" w:lineRule="auto"/>
            </w:pPr>
            <w:r>
              <w:rPr>
                <w:b/>
                <w:color w:val="1B365D"/>
                <w:sz w:val="16"/>
              </w:rPr>
              <w:t>3- ألوان وأشكال الكائنات الحية</w:t>
            </w:r>
          </w:p>
        </w:tc>
        <w:tc>
          <w:tcPr>
            <w:tcW w:w="165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539991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التعلم البصري والتفكير المقارن</w:t>
            </w:r>
          </w:p>
        </w:tc>
        <w:tc>
          <w:tcPr>
            <w:tcW w:w="26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374E15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فحص صور لكائنات حية ومناقشة كيف تساعد الألوان والأشكال الحيوانات على التخفي (التمويه) والتكيف من أجل البقاء.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BB3F97" w14:textId="77777777" w:rsidR="0025682A" w:rsidRDefault="008954F4">
            <w:pPr>
              <w:spacing w:after="0" w:line="252" w:lineRule="auto"/>
            </w:pPr>
            <w:r>
              <w:rPr>
                <w:color w:val="1A472A"/>
                <w:sz w:val="15"/>
              </w:rPr>
              <w:t>لعبة التخمين الحركية:</w:t>
            </w:r>
          </w:p>
          <w:p w14:paraId="0D835408" w14:textId="77777777" w:rsidR="0025682A" w:rsidRDefault="008954F4">
            <w:pPr>
              <w:spacing w:before="30" w:after="0" w:line="252" w:lineRule="auto"/>
            </w:pPr>
            <w:r>
              <w:rPr>
                <w:color w:val="1A472A"/>
                <w:sz w:val="15"/>
              </w:rPr>
              <w:t>تمثيل هيئة وشكل ولون كائن بحركات إيمائية صامتة، وتخمين اسم الكائن وبيئته.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3B7806" w14:textId="77777777" w:rsidR="0025682A" w:rsidRDefault="008954F4">
            <w:pPr>
              <w:spacing w:after="0" w:line="252" w:lineRule="auto"/>
            </w:pPr>
            <w:r>
              <w:rPr>
                <w:color w:val="5C381E"/>
                <w:sz w:val="15"/>
              </w:rPr>
              <w:t>بطاقات مصورة ملونة، لوحات تصنيف وفرز، أقنعة ورقية.</w:t>
            </w:r>
          </w:p>
        </w:tc>
        <w:tc>
          <w:tcPr>
            <w:tcW w:w="74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782BBD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1F4E78"/>
                <w:sz w:val="15"/>
              </w:rPr>
              <w:t>40 دقيقة</w:t>
            </w:r>
          </w:p>
        </w:tc>
      </w:tr>
      <w:tr w:rsidR="0025682A" w14:paraId="48AD8D65" w14:textId="77777777">
        <w:trPr>
          <w:cantSplit/>
          <w:jc w:val="center"/>
        </w:trPr>
        <w:tc>
          <w:tcPr>
            <w:tcW w:w="1557" w:type="dxa"/>
            <w:vMerge/>
          </w:tcPr>
          <w:p w14:paraId="6B79FB6B" w14:textId="77777777" w:rsidR="0025682A" w:rsidRDefault="0025682A"/>
        </w:tc>
        <w:tc>
          <w:tcPr>
            <w:tcW w:w="1368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AF2C29" w14:textId="77777777" w:rsidR="0025682A" w:rsidRDefault="008954F4">
            <w:pPr>
              <w:spacing w:after="0" w:line="252" w:lineRule="auto"/>
            </w:pPr>
            <w:r>
              <w:rPr>
                <w:b/>
                <w:color w:val="1B365D"/>
                <w:sz w:val="16"/>
              </w:rPr>
              <w:t>4- أماكن مختلفة، كائنات مختلفة</w:t>
            </w:r>
          </w:p>
        </w:tc>
        <w:tc>
          <w:tcPr>
            <w:tcW w:w="1656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3DF722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جولات المعرض والتعلم التعاوني</w:t>
            </w:r>
          </w:p>
        </w:tc>
        <w:tc>
          <w:tcPr>
            <w:tcW w:w="2664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3ED62C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توزيع 4 محطات للبيئات (غابة، بحر، قطب، صحراء) وتسكين الكائنات الحية ومناقشة خصائص معيشتها.</w:t>
            </w:r>
          </w:p>
        </w:tc>
        <w:tc>
          <w:tcPr>
            <w:tcW w:w="1944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AB5BBC" w14:textId="77777777" w:rsidR="0025682A" w:rsidRDefault="008954F4">
            <w:pPr>
              <w:spacing w:after="0" w:line="252" w:lineRule="auto"/>
            </w:pPr>
            <w:r>
              <w:rPr>
                <w:color w:val="1A472A"/>
                <w:sz w:val="15"/>
              </w:rPr>
              <w:t>لعبة «أعدني إلى موطني الصحيح»:</w:t>
            </w:r>
          </w:p>
          <w:p w14:paraId="75EAF79C" w14:textId="77777777" w:rsidR="0025682A" w:rsidRDefault="008954F4">
            <w:pPr>
              <w:spacing w:before="30" w:after="0" w:line="252" w:lineRule="auto"/>
            </w:pPr>
            <w:r>
              <w:rPr>
                <w:color w:val="1A472A"/>
                <w:sz w:val="15"/>
              </w:rPr>
              <w:t>تحدي سرعة لاختيار مجسم أو بطاقة كائن والركض نحو ركن بيئته المناسبة.</w:t>
            </w:r>
          </w:p>
        </w:tc>
        <w:tc>
          <w:tcPr>
            <w:tcW w:w="1296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2A2457" w14:textId="77777777" w:rsidR="0025682A" w:rsidRDefault="008954F4">
            <w:pPr>
              <w:spacing w:after="0" w:line="252" w:lineRule="auto"/>
            </w:pPr>
            <w:r>
              <w:rPr>
                <w:color w:val="5C381E"/>
                <w:sz w:val="15"/>
              </w:rPr>
              <w:t>مجسمات بيئات مصغرة، بطاقات حيوانات ونباتات، لواصق تشجيعية.</w:t>
            </w:r>
          </w:p>
        </w:tc>
        <w:tc>
          <w:tcPr>
            <w:tcW w:w="749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C1036F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1F4E78"/>
                <w:sz w:val="15"/>
              </w:rPr>
              <w:t>45 دقيقة</w:t>
            </w:r>
          </w:p>
        </w:tc>
      </w:tr>
      <w:tr w:rsidR="0025682A" w14:paraId="45D7E27C" w14:textId="77777777">
        <w:trPr>
          <w:cantSplit/>
          <w:jc w:val="center"/>
        </w:trPr>
        <w:tc>
          <w:tcPr>
            <w:tcW w:w="1557" w:type="dxa"/>
            <w:vMerge/>
          </w:tcPr>
          <w:p w14:paraId="45162DE3" w14:textId="77777777" w:rsidR="0025682A" w:rsidRDefault="0025682A"/>
        </w:tc>
        <w:tc>
          <w:tcPr>
            <w:tcW w:w="136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EB4144" w14:textId="77777777" w:rsidR="0025682A" w:rsidRDefault="008954F4">
            <w:pPr>
              <w:spacing w:after="0" w:line="252" w:lineRule="auto"/>
            </w:pPr>
            <w:r>
              <w:rPr>
                <w:b/>
                <w:color w:val="1B365D"/>
                <w:sz w:val="16"/>
              </w:rPr>
              <w:t>5- الكائنات الحية الصحراوية</w:t>
            </w:r>
          </w:p>
        </w:tc>
        <w:tc>
          <w:tcPr>
            <w:tcW w:w="165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33CBCF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الاستقصاء التجريبي ولعب الأدوار</w:t>
            </w:r>
          </w:p>
        </w:tc>
        <w:tc>
          <w:tcPr>
            <w:tcW w:w="26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1E92A6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تجربة رطوبة الإسفنج المحاط بالبلاستيك لمحاكاة طبقة شمع الصبار، واستكشاف تكيف الجمل (السنام، الخف).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ECCAF7" w14:textId="77777777" w:rsidR="0025682A" w:rsidRDefault="008954F4">
            <w:pPr>
              <w:spacing w:after="0" w:line="252" w:lineRule="auto"/>
            </w:pPr>
            <w:r>
              <w:rPr>
                <w:color w:val="1A472A"/>
                <w:sz w:val="15"/>
              </w:rPr>
              <w:t>لعبة «تحدي قافلة الصحراء»:</w:t>
            </w:r>
          </w:p>
          <w:p w14:paraId="22332559" w14:textId="77777777" w:rsidR="0025682A" w:rsidRDefault="008954F4">
            <w:pPr>
              <w:spacing w:before="30" w:after="0" w:line="252" w:lineRule="auto"/>
            </w:pPr>
            <w:r>
              <w:rPr>
                <w:color w:val="1A472A"/>
                <w:sz w:val="15"/>
              </w:rPr>
              <w:t>مسار حركي يتخطى فيه الطلاب عقبات تمثل الكثبان وحرارة الشمس للحفاظ على الماء.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2C82FA" w14:textId="77777777" w:rsidR="0025682A" w:rsidRDefault="008954F4">
            <w:pPr>
              <w:spacing w:after="0" w:line="252" w:lineRule="auto"/>
            </w:pPr>
            <w:r>
              <w:rPr>
                <w:color w:val="5C381E"/>
                <w:sz w:val="15"/>
              </w:rPr>
              <w:t>صبار حقيقي/مجسم، قطع إسفنج، أكياس بلاستيك، حوض رملي.</w:t>
            </w:r>
          </w:p>
        </w:tc>
        <w:tc>
          <w:tcPr>
            <w:tcW w:w="74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A97AC7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1F4E78"/>
                <w:sz w:val="15"/>
              </w:rPr>
              <w:t>45 دقيقة</w:t>
            </w:r>
          </w:p>
        </w:tc>
      </w:tr>
      <w:tr w:rsidR="0025682A" w14:paraId="4F022B1D" w14:textId="77777777">
        <w:trPr>
          <w:cantSplit/>
          <w:jc w:val="center"/>
        </w:trPr>
        <w:tc>
          <w:tcPr>
            <w:tcW w:w="1224" w:type="dxa"/>
            <w:vMerge w:val="restart"/>
            <w:shd w:val="clear" w:color="auto" w:fill="F4F7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6187FC0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0D335D"/>
              </w:rPr>
              <w:t>الفصل الثاني</w:t>
            </w:r>
          </w:p>
          <w:p w14:paraId="74E98DE9" w14:textId="77777777" w:rsidR="0025682A" w:rsidRDefault="0025682A">
            <w:pPr>
              <w:spacing w:before="30" w:after="0" w:line="252" w:lineRule="auto"/>
              <w:jc w:val="center"/>
            </w:pPr>
          </w:p>
          <w:p w14:paraId="3EF62772" w14:textId="77777777" w:rsidR="0025682A" w:rsidRDefault="008954F4">
            <w:pPr>
              <w:spacing w:before="30" w:after="0" w:line="252" w:lineRule="auto"/>
              <w:jc w:val="center"/>
            </w:pPr>
            <w:r>
              <w:rPr>
                <w:b/>
                <w:color w:val="0D335D"/>
              </w:rPr>
              <w:t>كيف تنمو الحشرات</w:t>
            </w:r>
          </w:p>
        </w:tc>
        <w:tc>
          <w:tcPr>
            <w:tcW w:w="136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540760" w14:textId="77777777" w:rsidR="0025682A" w:rsidRDefault="008954F4">
            <w:pPr>
              <w:spacing w:after="0" w:line="252" w:lineRule="auto"/>
            </w:pPr>
            <w:r>
              <w:rPr>
                <w:b/>
                <w:color w:val="1B365D"/>
                <w:sz w:val="16"/>
              </w:rPr>
              <w:t>1- البيض واليرقات</w:t>
            </w:r>
          </w:p>
        </w:tc>
        <w:tc>
          <w:tcPr>
            <w:tcW w:w="165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ABA1E1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دورة التعلم الخماسية (5Es) والاستكشاف</w:t>
            </w:r>
          </w:p>
        </w:tc>
        <w:tc>
          <w:tcPr>
            <w:tcW w:w="26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6DEA77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فحص مجسمات وصور مكبرة لوضع البيض وفقسه وخروج اليرقات، وتتبع شراهتها في التغذي على الأوراق للنمو.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C893C7" w14:textId="77777777" w:rsidR="0025682A" w:rsidRDefault="008954F4">
            <w:pPr>
              <w:spacing w:after="0" w:line="252" w:lineRule="auto"/>
            </w:pPr>
            <w:r>
              <w:rPr>
                <w:color w:val="1A472A"/>
                <w:sz w:val="15"/>
              </w:rPr>
              <w:t>لعبة «سباق اليرقة الجائعة»:</w:t>
            </w:r>
          </w:p>
          <w:p w14:paraId="79D9E3C6" w14:textId="77777777" w:rsidR="0025682A" w:rsidRDefault="008954F4">
            <w:pPr>
              <w:spacing w:before="30" w:after="0" w:line="252" w:lineRule="auto"/>
            </w:pPr>
            <w:r>
              <w:rPr>
                <w:color w:val="1A472A"/>
                <w:sz w:val="15"/>
              </w:rPr>
              <w:t>جمع أكبر عدد من أوراق الشجر وترتيب مراحل نمو اليرقة حسب الحجم بالتسلسل.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0422C2" w14:textId="77777777" w:rsidR="0025682A" w:rsidRDefault="008954F4">
            <w:pPr>
              <w:spacing w:after="0" w:line="252" w:lineRule="auto"/>
            </w:pPr>
            <w:r>
              <w:rPr>
                <w:color w:val="5C381E"/>
                <w:sz w:val="15"/>
              </w:rPr>
              <w:t>عدسات مكبرة، مجسمات دورة حياة الفراشة، صلصال، أوراق شجر.</w:t>
            </w:r>
          </w:p>
        </w:tc>
        <w:tc>
          <w:tcPr>
            <w:tcW w:w="74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B641AC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1F4E78"/>
                <w:sz w:val="15"/>
              </w:rPr>
              <w:t>45 دقيقة</w:t>
            </w:r>
          </w:p>
        </w:tc>
      </w:tr>
      <w:tr w:rsidR="0025682A" w14:paraId="28CD76AE" w14:textId="77777777">
        <w:trPr>
          <w:cantSplit/>
          <w:jc w:val="center"/>
        </w:trPr>
        <w:tc>
          <w:tcPr>
            <w:tcW w:w="1557" w:type="dxa"/>
            <w:vMerge/>
          </w:tcPr>
          <w:p w14:paraId="213CEA41" w14:textId="77777777" w:rsidR="0025682A" w:rsidRDefault="0025682A"/>
        </w:tc>
        <w:tc>
          <w:tcPr>
            <w:tcW w:w="1368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F3769D" w14:textId="77777777" w:rsidR="0025682A" w:rsidRDefault="008954F4">
            <w:pPr>
              <w:spacing w:after="0" w:line="252" w:lineRule="auto"/>
            </w:pPr>
            <w:r>
              <w:rPr>
                <w:b/>
                <w:color w:val="1B365D"/>
                <w:sz w:val="16"/>
              </w:rPr>
              <w:t>2- الشرنقة والحشرات البالغة</w:t>
            </w:r>
          </w:p>
        </w:tc>
        <w:tc>
          <w:tcPr>
            <w:tcW w:w="1656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1A24F2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السرد القصصي والنمذجة الحسية</w:t>
            </w:r>
          </w:p>
        </w:tc>
        <w:tc>
          <w:tcPr>
            <w:tcW w:w="2664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0855CB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محاكاة مرحلة الشرنقة وتكوين الغلاف الحريري، ثم تتبع خروج الفراشة وفرد أجنحتها استعداداً للطيران.</w:t>
            </w:r>
          </w:p>
        </w:tc>
        <w:tc>
          <w:tcPr>
            <w:tcW w:w="1944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D02C95" w14:textId="77777777" w:rsidR="0025682A" w:rsidRDefault="008954F4">
            <w:pPr>
              <w:spacing w:after="0" w:line="252" w:lineRule="auto"/>
            </w:pPr>
            <w:r>
              <w:rPr>
                <w:color w:val="1A472A"/>
                <w:sz w:val="15"/>
              </w:rPr>
              <w:t>لعبة «سحر التحول العجيب»:</w:t>
            </w:r>
          </w:p>
          <w:p w14:paraId="604B0FD1" w14:textId="77777777" w:rsidR="0025682A" w:rsidRDefault="008954F4">
            <w:pPr>
              <w:spacing w:before="30" w:after="0" w:line="252" w:lineRule="auto"/>
            </w:pPr>
            <w:r>
              <w:rPr>
                <w:color w:val="1A472A"/>
                <w:sz w:val="15"/>
              </w:rPr>
              <w:t>تمثيل حركي بالموسيقى من وضع الانكماش داخل الشرنقة إلى فرد الأجنحة والتحليق.</w:t>
            </w:r>
          </w:p>
        </w:tc>
        <w:tc>
          <w:tcPr>
            <w:tcW w:w="1296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AAADE7" w14:textId="77777777" w:rsidR="0025682A" w:rsidRDefault="008954F4">
            <w:pPr>
              <w:spacing w:after="0" w:line="252" w:lineRule="auto"/>
            </w:pPr>
            <w:r>
              <w:rPr>
                <w:color w:val="5C381E"/>
                <w:sz w:val="15"/>
              </w:rPr>
              <w:t>أقمشة وشاش للشرنقة، أجنحة ورقية ملونة، بطاقات مراحل التحول.</w:t>
            </w:r>
          </w:p>
        </w:tc>
        <w:tc>
          <w:tcPr>
            <w:tcW w:w="749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DE3CC0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1F4E78"/>
                <w:sz w:val="15"/>
              </w:rPr>
              <w:t>45 دقيقة</w:t>
            </w:r>
          </w:p>
        </w:tc>
      </w:tr>
      <w:tr w:rsidR="0025682A" w14:paraId="2E523361" w14:textId="77777777">
        <w:trPr>
          <w:cantSplit/>
          <w:jc w:val="center"/>
        </w:trPr>
        <w:tc>
          <w:tcPr>
            <w:tcW w:w="1557" w:type="dxa"/>
            <w:vMerge/>
          </w:tcPr>
          <w:p w14:paraId="6D4EBE62" w14:textId="77777777" w:rsidR="0025682A" w:rsidRDefault="0025682A"/>
        </w:tc>
        <w:tc>
          <w:tcPr>
            <w:tcW w:w="136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EAB941" w14:textId="77777777" w:rsidR="0025682A" w:rsidRDefault="008954F4">
            <w:pPr>
              <w:spacing w:after="0" w:line="252" w:lineRule="auto"/>
            </w:pPr>
            <w:r>
              <w:rPr>
                <w:b/>
                <w:color w:val="1B365D"/>
                <w:sz w:val="16"/>
              </w:rPr>
              <w:t>3- تركيب جسم الحشرة البالغة</w:t>
            </w:r>
          </w:p>
        </w:tc>
        <w:tc>
          <w:tcPr>
            <w:tcW w:w="165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D1ABA2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التعلم اليدوي بالتركيب (Hands-on)</w:t>
            </w:r>
          </w:p>
        </w:tc>
        <w:tc>
          <w:tcPr>
            <w:tcW w:w="26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B24875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تحليل الأجزاء الثلاثة لجسم الحشرة (رأس، صدر، بطن) والأرجل الست وقرون الاستشعار، وتركيب مجسم متكامل.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92974E" w14:textId="77777777" w:rsidR="0025682A" w:rsidRDefault="008954F4">
            <w:pPr>
              <w:spacing w:after="0" w:line="252" w:lineRule="auto"/>
            </w:pPr>
            <w:r>
              <w:rPr>
                <w:color w:val="1A472A"/>
                <w:sz w:val="15"/>
              </w:rPr>
              <w:t>لعبة «تحدي مهندس الحشرات»:</w:t>
            </w:r>
          </w:p>
          <w:p w14:paraId="75C36D44" w14:textId="77777777" w:rsidR="0025682A" w:rsidRDefault="008954F4">
            <w:pPr>
              <w:spacing w:before="30" w:after="0" w:line="252" w:lineRule="auto"/>
            </w:pPr>
            <w:r>
              <w:rPr>
                <w:color w:val="1A472A"/>
                <w:sz w:val="15"/>
              </w:rPr>
              <w:t>سباق لتجميع أجزاء الحشرة الصحيحة وتثبيتها على لوحة مغناطيسية ضد الوقت.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43B30D" w14:textId="77777777" w:rsidR="0025682A" w:rsidRDefault="008954F4">
            <w:pPr>
              <w:spacing w:after="0" w:line="252" w:lineRule="auto"/>
            </w:pPr>
            <w:r>
              <w:rPr>
                <w:color w:val="5C381E"/>
                <w:sz w:val="15"/>
              </w:rPr>
              <w:t>صلصال، أعواد خشبية، أسلاك قطيفة ملونة، لوحات مغناطيسية.</w:t>
            </w:r>
          </w:p>
        </w:tc>
        <w:tc>
          <w:tcPr>
            <w:tcW w:w="74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38E265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1F4E78"/>
                <w:sz w:val="15"/>
              </w:rPr>
              <w:t>40 دقيقة</w:t>
            </w:r>
          </w:p>
        </w:tc>
      </w:tr>
      <w:tr w:rsidR="0025682A" w14:paraId="2B633828" w14:textId="77777777">
        <w:trPr>
          <w:cantSplit/>
          <w:jc w:val="center"/>
        </w:trPr>
        <w:tc>
          <w:tcPr>
            <w:tcW w:w="1224" w:type="dxa"/>
            <w:vMerge w:val="restart"/>
            <w:shd w:val="clear" w:color="auto" w:fill="EBF2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89DF4A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0D335D"/>
              </w:rPr>
              <w:t>الفصل الثالث</w:t>
            </w:r>
          </w:p>
          <w:p w14:paraId="1E47E590" w14:textId="77777777" w:rsidR="0025682A" w:rsidRDefault="0025682A">
            <w:pPr>
              <w:spacing w:before="30" w:after="0" w:line="252" w:lineRule="auto"/>
              <w:jc w:val="center"/>
            </w:pPr>
          </w:p>
          <w:p w14:paraId="473E8A52" w14:textId="77777777" w:rsidR="0025682A" w:rsidRDefault="008954F4">
            <w:pPr>
              <w:spacing w:before="30" w:after="0" w:line="252" w:lineRule="auto"/>
              <w:jc w:val="center"/>
            </w:pPr>
            <w:r>
              <w:rPr>
                <w:b/>
                <w:color w:val="0D335D"/>
              </w:rPr>
              <w:t>كيف تنمو النباتات</w:t>
            </w:r>
          </w:p>
        </w:tc>
        <w:tc>
          <w:tcPr>
            <w:tcW w:w="136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4D50CB" w14:textId="77777777" w:rsidR="0025682A" w:rsidRDefault="008954F4">
            <w:pPr>
              <w:spacing w:after="0" w:line="252" w:lineRule="auto"/>
            </w:pPr>
            <w:r>
              <w:rPr>
                <w:b/>
                <w:color w:val="1B365D"/>
                <w:sz w:val="16"/>
              </w:rPr>
              <w:t>1- زراعة البذور</w:t>
            </w:r>
          </w:p>
        </w:tc>
        <w:tc>
          <w:tcPr>
            <w:tcW w:w="165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214FE4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التعلم بالممارسة والتجريب المباشر</w:t>
            </w:r>
          </w:p>
        </w:tc>
        <w:tc>
          <w:tcPr>
            <w:tcW w:w="26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02B6FF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غرس بذور الفول أو الحلبة في أكواب شفافة بالقطن المبلل أو التربة، وتجهيز جدول متابعة الرعاية اليومي.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330DF4" w14:textId="77777777" w:rsidR="0025682A" w:rsidRDefault="008954F4">
            <w:pPr>
              <w:spacing w:after="0" w:line="252" w:lineRule="auto"/>
            </w:pPr>
            <w:r>
              <w:rPr>
                <w:color w:val="1A472A"/>
                <w:sz w:val="15"/>
              </w:rPr>
              <w:t>لعبة «المزارع الصغير الماهر»:</w:t>
            </w:r>
          </w:p>
          <w:p w14:paraId="43AB481F" w14:textId="77777777" w:rsidR="0025682A" w:rsidRDefault="008954F4">
            <w:pPr>
              <w:spacing w:before="30" w:after="0" w:line="252" w:lineRule="auto"/>
            </w:pPr>
            <w:r>
              <w:rPr>
                <w:color w:val="1A472A"/>
                <w:sz w:val="15"/>
              </w:rPr>
              <w:t>ترتيب بطاقات خطوات الزراعة الصحيحة (تربة، بذرة، سقاية، شمس) بأسلوب حركي سريع.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FA981E" w14:textId="77777777" w:rsidR="0025682A" w:rsidRDefault="008954F4">
            <w:pPr>
              <w:spacing w:after="0" w:line="252" w:lineRule="auto"/>
            </w:pPr>
            <w:r>
              <w:rPr>
                <w:color w:val="5C381E"/>
                <w:sz w:val="15"/>
              </w:rPr>
              <w:t>بذور سريعة الإنبات (فول، حلبة)، أكواب شفافة، قطن، تربة، بخاخات ماء.</w:t>
            </w:r>
          </w:p>
        </w:tc>
        <w:tc>
          <w:tcPr>
            <w:tcW w:w="74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AA7BFB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1F4E78"/>
                <w:sz w:val="15"/>
              </w:rPr>
              <w:t>45 دقيقة</w:t>
            </w:r>
          </w:p>
        </w:tc>
      </w:tr>
      <w:tr w:rsidR="0025682A" w14:paraId="1EA4C0BB" w14:textId="77777777">
        <w:trPr>
          <w:cantSplit/>
          <w:jc w:val="center"/>
        </w:trPr>
        <w:tc>
          <w:tcPr>
            <w:tcW w:w="1557" w:type="dxa"/>
            <w:vMerge/>
          </w:tcPr>
          <w:p w14:paraId="186E268F" w14:textId="77777777" w:rsidR="0025682A" w:rsidRDefault="0025682A"/>
        </w:tc>
        <w:tc>
          <w:tcPr>
            <w:tcW w:w="1368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C9EF20" w14:textId="77777777" w:rsidR="0025682A" w:rsidRDefault="008954F4">
            <w:pPr>
              <w:spacing w:after="0" w:line="252" w:lineRule="auto"/>
            </w:pPr>
            <w:r>
              <w:rPr>
                <w:b/>
                <w:color w:val="1B365D"/>
                <w:sz w:val="16"/>
              </w:rPr>
              <w:t>2- نجد الإنبات (مراحل الإنبات)</w:t>
            </w:r>
          </w:p>
        </w:tc>
        <w:tc>
          <w:tcPr>
            <w:tcW w:w="1656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E77AC9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الملاحظة العلمية وسجل الاستكشاف</w:t>
            </w:r>
          </w:p>
        </w:tc>
        <w:tc>
          <w:tcPr>
            <w:tcW w:w="2664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5E5AE6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فحص البذور بعد أيام، وملاحظة تشقق الغلاف وانبثاق الجذير للأسفل والرويشة للأعلى، وقياس النمو الأولي.</w:t>
            </w:r>
          </w:p>
        </w:tc>
        <w:tc>
          <w:tcPr>
            <w:tcW w:w="1944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D1CFEB" w14:textId="77777777" w:rsidR="0025682A" w:rsidRDefault="008954F4">
            <w:pPr>
              <w:spacing w:after="0" w:line="252" w:lineRule="auto"/>
            </w:pPr>
            <w:r>
              <w:rPr>
                <w:color w:val="1A472A"/>
                <w:sz w:val="15"/>
              </w:rPr>
              <w:t>لعبة «المحقق النباتي الصغير»:</w:t>
            </w:r>
          </w:p>
          <w:p w14:paraId="5A224435" w14:textId="77777777" w:rsidR="0025682A" w:rsidRDefault="008954F4">
            <w:pPr>
              <w:spacing w:before="30" w:after="0" w:line="252" w:lineRule="auto"/>
            </w:pPr>
            <w:r>
              <w:rPr>
                <w:color w:val="1A472A"/>
                <w:sz w:val="15"/>
              </w:rPr>
              <w:t>اكتشاف الفروق والتغيرات بين بذور منبتة في أيام مختلفة وترتيب عينات حقيقية.</w:t>
            </w:r>
          </w:p>
        </w:tc>
        <w:tc>
          <w:tcPr>
            <w:tcW w:w="1296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9F9D49" w14:textId="77777777" w:rsidR="0025682A" w:rsidRDefault="008954F4">
            <w:pPr>
              <w:spacing w:after="0" w:line="252" w:lineRule="auto"/>
            </w:pPr>
            <w:r>
              <w:rPr>
                <w:color w:val="5C381E"/>
                <w:sz w:val="15"/>
              </w:rPr>
              <w:t>عينات بذور بمراحل إنبات متفاوتة، عدسات مكبرة، مساطر قياس، كراسات تدوين.</w:t>
            </w:r>
          </w:p>
        </w:tc>
        <w:tc>
          <w:tcPr>
            <w:tcW w:w="749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61F945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1F4E78"/>
                <w:sz w:val="15"/>
              </w:rPr>
              <w:t>40 دقيقة</w:t>
            </w:r>
          </w:p>
        </w:tc>
      </w:tr>
      <w:tr w:rsidR="0025682A" w14:paraId="435D0927" w14:textId="77777777">
        <w:trPr>
          <w:cantSplit/>
          <w:jc w:val="center"/>
        </w:trPr>
        <w:tc>
          <w:tcPr>
            <w:tcW w:w="1557" w:type="dxa"/>
            <w:vMerge/>
          </w:tcPr>
          <w:p w14:paraId="318298A8" w14:textId="77777777" w:rsidR="0025682A" w:rsidRDefault="0025682A"/>
        </w:tc>
        <w:tc>
          <w:tcPr>
            <w:tcW w:w="136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272CE2" w14:textId="77777777" w:rsidR="0025682A" w:rsidRDefault="008954F4">
            <w:pPr>
              <w:spacing w:after="0" w:line="252" w:lineRule="auto"/>
            </w:pPr>
            <w:r>
              <w:rPr>
                <w:b/>
                <w:color w:val="1B365D"/>
                <w:sz w:val="16"/>
              </w:rPr>
              <w:t>3- الأزهار والثمار</w:t>
            </w:r>
          </w:p>
        </w:tc>
        <w:tc>
          <w:tcPr>
            <w:tcW w:w="165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F1E1B9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الاكتشاف الموجه والتعلم الحسي</w:t>
            </w:r>
          </w:p>
        </w:tc>
        <w:tc>
          <w:tcPr>
            <w:tcW w:w="26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6D4735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فحص وتشريح مبسط لأزهار وثمار حقيقية، واستكشاف كيف تتحول الزهرة الملقحة إلى ثمرة تحمي البذور بداخلها.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517D4B" w14:textId="77777777" w:rsidR="0025682A" w:rsidRDefault="008954F4">
            <w:pPr>
              <w:spacing w:after="0" w:line="252" w:lineRule="auto"/>
            </w:pPr>
            <w:r>
              <w:rPr>
                <w:color w:val="1A472A"/>
                <w:sz w:val="15"/>
              </w:rPr>
              <w:t>لعبة «من الزهرة إلى الثمرة»:</w:t>
            </w:r>
          </w:p>
          <w:p w14:paraId="21407333" w14:textId="77777777" w:rsidR="0025682A" w:rsidRDefault="008954F4">
            <w:pPr>
              <w:spacing w:before="30" w:after="0" w:line="252" w:lineRule="auto"/>
            </w:pPr>
            <w:r>
              <w:rPr>
                <w:color w:val="1A472A"/>
                <w:sz w:val="15"/>
              </w:rPr>
              <w:t>مطابقة بطاقات الأزهار بالثمار المناسبة، وفرز الثمار حسب موقع البذور داخلياً وخارجياً.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9033E9" w14:textId="77777777" w:rsidR="0025682A" w:rsidRDefault="008954F4">
            <w:pPr>
              <w:spacing w:after="0" w:line="252" w:lineRule="auto"/>
            </w:pPr>
            <w:r>
              <w:rPr>
                <w:color w:val="5C381E"/>
                <w:sz w:val="15"/>
              </w:rPr>
              <w:t>أزهار طبيعية، ثمار طازجة (تفاح، برتقال، خيار)، سكاكين بلاستيكية آمنة.</w:t>
            </w:r>
          </w:p>
        </w:tc>
        <w:tc>
          <w:tcPr>
            <w:tcW w:w="74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2436F3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1F4E78"/>
                <w:sz w:val="15"/>
              </w:rPr>
              <w:t>45 دقيقة</w:t>
            </w:r>
          </w:p>
        </w:tc>
      </w:tr>
      <w:tr w:rsidR="0025682A" w14:paraId="2ED7B104" w14:textId="77777777">
        <w:trPr>
          <w:cantSplit/>
          <w:jc w:val="center"/>
        </w:trPr>
        <w:tc>
          <w:tcPr>
            <w:tcW w:w="1557" w:type="dxa"/>
            <w:vMerge/>
          </w:tcPr>
          <w:p w14:paraId="63350731" w14:textId="77777777" w:rsidR="0025682A" w:rsidRDefault="0025682A"/>
        </w:tc>
        <w:tc>
          <w:tcPr>
            <w:tcW w:w="1368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61BD78" w14:textId="77777777" w:rsidR="0025682A" w:rsidRDefault="008954F4">
            <w:pPr>
              <w:spacing w:after="0" w:line="252" w:lineRule="auto"/>
            </w:pPr>
            <w:r>
              <w:rPr>
                <w:b/>
                <w:color w:val="1B365D"/>
                <w:sz w:val="16"/>
              </w:rPr>
              <w:t>4- أجزاء النبات</w:t>
            </w:r>
          </w:p>
        </w:tc>
        <w:tc>
          <w:tcPr>
            <w:tcW w:w="1656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AE4FD4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العروض العملية والتجريب الاستقصائي</w:t>
            </w:r>
          </w:p>
        </w:tc>
        <w:tc>
          <w:tcPr>
            <w:tcW w:w="2664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394A70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إجراء تجربة نقل الماء الملون عبر سيقان الكرفس أو زهور القرنفل لتوضيح وظيفة الجذور والساق في نقل الغذاء.</w:t>
            </w:r>
          </w:p>
        </w:tc>
        <w:tc>
          <w:tcPr>
            <w:tcW w:w="1944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E97D09" w14:textId="77777777" w:rsidR="0025682A" w:rsidRDefault="008954F4">
            <w:pPr>
              <w:spacing w:after="0" w:line="252" w:lineRule="auto"/>
            </w:pPr>
            <w:r>
              <w:rPr>
                <w:color w:val="1A472A"/>
                <w:sz w:val="15"/>
              </w:rPr>
              <w:t>لعبة «بناء شجرة المعرفة»:</w:t>
            </w:r>
          </w:p>
          <w:p w14:paraId="166E8DA6" w14:textId="77777777" w:rsidR="0025682A" w:rsidRDefault="008954F4">
            <w:pPr>
              <w:spacing w:before="30" w:after="0" w:line="252" w:lineRule="auto"/>
            </w:pPr>
            <w:r>
              <w:rPr>
                <w:color w:val="1A472A"/>
                <w:sz w:val="15"/>
              </w:rPr>
              <w:t>تحدي تجميع أجزاء النبات الأربعة (جذر، ساق، أوراق، زهرة) وربط كل جزء ببطاقة وظيفته.</w:t>
            </w:r>
          </w:p>
        </w:tc>
        <w:tc>
          <w:tcPr>
            <w:tcW w:w="1296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3CE8CE" w14:textId="77777777" w:rsidR="0025682A" w:rsidRDefault="008954F4">
            <w:pPr>
              <w:spacing w:after="0" w:line="252" w:lineRule="auto"/>
            </w:pPr>
            <w:r>
              <w:rPr>
                <w:color w:val="5C381E"/>
                <w:sz w:val="15"/>
              </w:rPr>
              <w:t>نباتات كاملة، سيقان كرفس طازجة، ماء ملون بألوان طعام، برطمانات شفافة.</w:t>
            </w:r>
          </w:p>
        </w:tc>
        <w:tc>
          <w:tcPr>
            <w:tcW w:w="749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BBF5F5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1F4E78"/>
                <w:sz w:val="15"/>
              </w:rPr>
              <w:t>45 دقيقة</w:t>
            </w:r>
          </w:p>
        </w:tc>
      </w:tr>
      <w:tr w:rsidR="0025682A" w14:paraId="5C4895EA" w14:textId="77777777">
        <w:trPr>
          <w:cantSplit/>
          <w:jc w:val="center"/>
        </w:trPr>
        <w:tc>
          <w:tcPr>
            <w:tcW w:w="1224" w:type="dxa"/>
            <w:vMerge w:val="restart"/>
            <w:shd w:val="clear" w:color="auto" w:fill="F4F7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3AEA76B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0D335D"/>
              </w:rPr>
              <w:t>الفصل الرابع</w:t>
            </w:r>
          </w:p>
          <w:p w14:paraId="7E5979DA" w14:textId="77777777" w:rsidR="0025682A" w:rsidRDefault="0025682A">
            <w:pPr>
              <w:spacing w:before="30" w:after="0" w:line="252" w:lineRule="auto"/>
              <w:jc w:val="center"/>
            </w:pPr>
          </w:p>
          <w:p w14:paraId="49A4930F" w14:textId="77777777" w:rsidR="0025682A" w:rsidRDefault="008954F4">
            <w:pPr>
              <w:spacing w:before="30" w:after="0" w:line="252" w:lineRule="auto"/>
              <w:jc w:val="center"/>
            </w:pPr>
            <w:r>
              <w:rPr>
                <w:b/>
                <w:color w:val="0D335D"/>
              </w:rPr>
              <w:t>خصائص الضوء</w:t>
            </w:r>
          </w:p>
        </w:tc>
        <w:tc>
          <w:tcPr>
            <w:tcW w:w="136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AA91D2" w14:textId="77777777" w:rsidR="0025682A" w:rsidRDefault="008954F4">
            <w:pPr>
              <w:spacing w:after="0" w:line="252" w:lineRule="auto"/>
            </w:pPr>
            <w:r>
              <w:rPr>
                <w:b/>
                <w:color w:val="1B365D"/>
                <w:sz w:val="16"/>
              </w:rPr>
              <w:t>1- كيف ينتقل ضوء الشمس</w:t>
            </w:r>
          </w:p>
        </w:tc>
        <w:tc>
          <w:tcPr>
            <w:tcW w:w="165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A90A4B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التجريب الاستقصائي والعروض التوضيحية</w:t>
            </w:r>
          </w:p>
        </w:tc>
        <w:tc>
          <w:tcPr>
            <w:tcW w:w="26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FCB365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تجربة محاذاة 3 ألواح كرتونية مثقوبة على استقامة واحدة أمام كشاف لإثبات سير الضوء في خطوط مستقيمة.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7ADC7E" w14:textId="77777777" w:rsidR="0025682A" w:rsidRDefault="008954F4">
            <w:pPr>
              <w:spacing w:after="0" w:line="252" w:lineRule="auto"/>
            </w:pPr>
            <w:r>
              <w:rPr>
                <w:color w:val="1A472A"/>
                <w:sz w:val="15"/>
              </w:rPr>
              <w:t>لعبة «صيد مسار شعاع الضوء»:</w:t>
            </w:r>
          </w:p>
          <w:p w14:paraId="0B69AD76" w14:textId="77777777" w:rsidR="0025682A" w:rsidRDefault="008954F4">
            <w:pPr>
              <w:spacing w:before="30" w:after="0" w:line="252" w:lineRule="auto"/>
            </w:pPr>
            <w:r>
              <w:rPr>
                <w:color w:val="1A472A"/>
                <w:sz w:val="15"/>
              </w:rPr>
              <w:t>توجيه حزمة الضوء عبر ثقوب ومرايا متتالية لإصابة الهدف المحدد في نهاية المسار.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30509F" w14:textId="77777777" w:rsidR="0025682A" w:rsidRDefault="008954F4">
            <w:pPr>
              <w:spacing w:after="0" w:line="252" w:lineRule="auto"/>
            </w:pPr>
            <w:r>
              <w:rPr>
                <w:color w:val="5C381E"/>
                <w:sz w:val="15"/>
              </w:rPr>
              <w:t>كشافات إضاءة قوية، كروت مقواة مثقوبة بالمنتصف، حوامل، شاشات بيضاء.</w:t>
            </w:r>
          </w:p>
        </w:tc>
        <w:tc>
          <w:tcPr>
            <w:tcW w:w="74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91CBEA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1F4E78"/>
                <w:sz w:val="15"/>
              </w:rPr>
              <w:t>45 دقيقة</w:t>
            </w:r>
          </w:p>
        </w:tc>
      </w:tr>
      <w:tr w:rsidR="0025682A" w14:paraId="0E6BEEF0" w14:textId="77777777">
        <w:trPr>
          <w:cantSplit/>
          <w:jc w:val="center"/>
        </w:trPr>
        <w:tc>
          <w:tcPr>
            <w:tcW w:w="1557" w:type="dxa"/>
            <w:vMerge/>
          </w:tcPr>
          <w:p w14:paraId="67AC1DE7" w14:textId="77777777" w:rsidR="0025682A" w:rsidRDefault="0025682A"/>
        </w:tc>
        <w:tc>
          <w:tcPr>
            <w:tcW w:w="1368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041656" w14:textId="77777777" w:rsidR="0025682A" w:rsidRDefault="008954F4">
            <w:pPr>
              <w:spacing w:after="0" w:line="252" w:lineRule="auto"/>
            </w:pPr>
            <w:r>
              <w:rPr>
                <w:b/>
                <w:color w:val="1B365D"/>
                <w:sz w:val="16"/>
              </w:rPr>
              <w:t>2- تجميع الضوء</w:t>
            </w:r>
          </w:p>
        </w:tc>
        <w:tc>
          <w:tcPr>
            <w:tcW w:w="1656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D9BEE8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الاستكشاف بالأدوات البصرية</w:t>
            </w:r>
          </w:p>
        </w:tc>
        <w:tc>
          <w:tcPr>
            <w:tcW w:w="2664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7D7FB4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استخدام العدسات المحدبة والمرايا لتركيز أشعة الضوء وملاحظة نقطة البؤرة الساطعة وتجمع الطاقة الضوئية.</w:t>
            </w:r>
          </w:p>
        </w:tc>
        <w:tc>
          <w:tcPr>
            <w:tcW w:w="1944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9909C8" w14:textId="77777777" w:rsidR="0025682A" w:rsidRDefault="008954F4">
            <w:pPr>
              <w:spacing w:after="0" w:line="252" w:lineRule="auto"/>
            </w:pPr>
            <w:r>
              <w:rPr>
                <w:color w:val="1A472A"/>
                <w:sz w:val="15"/>
              </w:rPr>
              <w:t>لعبة «نقطة التركيز السحرية»:</w:t>
            </w:r>
          </w:p>
          <w:p w14:paraId="7F194559" w14:textId="77777777" w:rsidR="0025682A" w:rsidRDefault="008954F4">
            <w:pPr>
              <w:spacing w:before="30" w:after="0" w:line="252" w:lineRule="auto"/>
            </w:pPr>
            <w:r>
              <w:rPr>
                <w:color w:val="1A472A"/>
                <w:sz w:val="15"/>
              </w:rPr>
              <w:t>ضبط مسافة العدسة لتكوين أصغر وأسطع بقعة ضوئية على لوحة الهدف في أقل زمن.</w:t>
            </w:r>
          </w:p>
        </w:tc>
        <w:tc>
          <w:tcPr>
            <w:tcW w:w="1296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8665BD" w14:textId="77777777" w:rsidR="0025682A" w:rsidRDefault="008954F4">
            <w:pPr>
              <w:spacing w:after="0" w:line="252" w:lineRule="auto"/>
            </w:pPr>
            <w:r>
              <w:rPr>
                <w:color w:val="5C381E"/>
                <w:sz w:val="15"/>
              </w:rPr>
              <w:t>عدسات محدبة ومقعرة، مرايا مقعرة ومستوية، كشافات مركزة، أوراق داكنة.</w:t>
            </w:r>
          </w:p>
        </w:tc>
        <w:tc>
          <w:tcPr>
            <w:tcW w:w="749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F9C79F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1F4E78"/>
                <w:sz w:val="15"/>
              </w:rPr>
              <w:t>40 دقيقة</w:t>
            </w:r>
          </w:p>
        </w:tc>
      </w:tr>
      <w:tr w:rsidR="0025682A" w14:paraId="2ECE1E8B" w14:textId="77777777">
        <w:trPr>
          <w:cantSplit/>
          <w:jc w:val="center"/>
        </w:trPr>
        <w:tc>
          <w:tcPr>
            <w:tcW w:w="1557" w:type="dxa"/>
            <w:vMerge/>
          </w:tcPr>
          <w:p w14:paraId="5DBA2E4C" w14:textId="77777777" w:rsidR="0025682A" w:rsidRDefault="0025682A"/>
        </w:tc>
        <w:tc>
          <w:tcPr>
            <w:tcW w:w="136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8F13E4" w14:textId="77777777" w:rsidR="0025682A" w:rsidRDefault="008954F4">
            <w:pPr>
              <w:spacing w:after="0" w:line="252" w:lineRule="auto"/>
            </w:pPr>
            <w:r>
              <w:rPr>
                <w:b/>
                <w:color w:val="1B365D"/>
                <w:sz w:val="16"/>
              </w:rPr>
              <w:t>3- الظلال والشمس (1)</w:t>
            </w:r>
          </w:p>
        </w:tc>
        <w:tc>
          <w:tcPr>
            <w:tcW w:w="165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FAFC73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الملاحظة الميدانية والتعلم الحركي</w:t>
            </w:r>
          </w:p>
        </w:tc>
        <w:tc>
          <w:tcPr>
            <w:tcW w:w="26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B3B3D3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الخروج لفناء المدرسة ورصد تكون ظلال الطلاب نتيجة حجب الأجسام المعتمة لأشعة الضوء ومقارنة الظل بالضوء.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067CA6" w14:textId="77777777" w:rsidR="0025682A" w:rsidRDefault="008954F4">
            <w:pPr>
              <w:spacing w:after="0" w:line="252" w:lineRule="auto"/>
            </w:pPr>
            <w:r>
              <w:rPr>
                <w:color w:val="1A472A"/>
                <w:sz w:val="15"/>
              </w:rPr>
              <w:t>لعبة «مطاردة الظلال واقتناصها»:</w:t>
            </w:r>
          </w:p>
          <w:p w14:paraId="28E89B5D" w14:textId="77777777" w:rsidR="0025682A" w:rsidRDefault="008954F4">
            <w:pPr>
              <w:spacing w:before="30" w:after="0" w:line="252" w:lineRule="auto"/>
            </w:pPr>
            <w:r>
              <w:rPr>
                <w:color w:val="1A472A"/>
                <w:sz w:val="15"/>
              </w:rPr>
              <w:t>لعبة حركية تنافسية يحاول فيها الطلاب الوقوف على ظلال زملائهم وتجنب لمس الأجسام.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9CF4F4" w14:textId="77777777" w:rsidR="0025682A" w:rsidRDefault="008954F4">
            <w:pPr>
              <w:spacing w:after="0" w:line="252" w:lineRule="auto"/>
            </w:pPr>
            <w:r>
              <w:rPr>
                <w:color w:val="5C381E"/>
                <w:sz w:val="15"/>
              </w:rPr>
              <w:t>طباشير ملون لتحديد محيط الظلال على الأرض، شواخص، بطاقات رصد.</w:t>
            </w:r>
          </w:p>
        </w:tc>
        <w:tc>
          <w:tcPr>
            <w:tcW w:w="74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6E415B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1F4E78"/>
                <w:sz w:val="15"/>
              </w:rPr>
              <w:t>45 دقيقة</w:t>
            </w:r>
          </w:p>
        </w:tc>
      </w:tr>
      <w:tr w:rsidR="0025682A" w14:paraId="56BF0F74" w14:textId="77777777">
        <w:trPr>
          <w:cantSplit/>
          <w:jc w:val="center"/>
        </w:trPr>
        <w:tc>
          <w:tcPr>
            <w:tcW w:w="1557" w:type="dxa"/>
            <w:vMerge/>
          </w:tcPr>
          <w:p w14:paraId="34769636" w14:textId="77777777" w:rsidR="0025682A" w:rsidRDefault="0025682A"/>
        </w:tc>
        <w:tc>
          <w:tcPr>
            <w:tcW w:w="1368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6D55AE" w14:textId="77777777" w:rsidR="0025682A" w:rsidRDefault="008954F4">
            <w:pPr>
              <w:spacing w:after="0" w:line="252" w:lineRule="auto"/>
            </w:pPr>
            <w:r>
              <w:rPr>
                <w:b/>
                <w:color w:val="1B365D"/>
                <w:sz w:val="16"/>
              </w:rPr>
              <w:t>4- الظلال والشمس (2)</w:t>
            </w:r>
          </w:p>
        </w:tc>
        <w:tc>
          <w:tcPr>
            <w:tcW w:w="1656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7CD9AA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التفكير القياسي ورصد التغيرات الزمنية</w:t>
            </w:r>
          </w:p>
        </w:tc>
        <w:tc>
          <w:tcPr>
            <w:tcW w:w="2664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B7265A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تثبيت شاخص وقياس طول واتجاه ظله في 3 أوقات (الصباح، الظهيرة، العصر) لربطه بالحركة الظاهرية للشمس.</w:t>
            </w:r>
          </w:p>
        </w:tc>
        <w:tc>
          <w:tcPr>
            <w:tcW w:w="1944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470B23" w14:textId="77777777" w:rsidR="0025682A" w:rsidRDefault="008954F4">
            <w:pPr>
              <w:spacing w:after="0" w:line="252" w:lineRule="auto"/>
            </w:pPr>
            <w:r>
              <w:rPr>
                <w:color w:val="1A472A"/>
                <w:sz w:val="15"/>
              </w:rPr>
              <w:t>لعبة «الساعة الشمسية البشرية»:</w:t>
            </w:r>
          </w:p>
          <w:p w14:paraId="3E82F949" w14:textId="77777777" w:rsidR="0025682A" w:rsidRDefault="008954F4">
            <w:pPr>
              <w:spacing w:before="30" w:after="0" w:line="252" w:lineRule="auto"/>
            </w:pPr>
            <w:r>
              <w:rPr>
                <w:color w:val="1A472A"/>
                <w:sz w:val="15"/>
              </w:rPr>
              <w:t>يقف الطالب في مركز دائرة شمسية مرسومة، ويخمن الزملاء الوقت من زاوية وطول ظله.</w:t>
            </w:r>
          </w:p>
        </w:tc>
        <w:tc>
          <w:tcPr>
            <w:tcW w:w="1296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A22881" w14:textId="77777777" w:rsidR="0025682A" w:rsidRDefault="008954F4">
            <w:pPr>
              <w:spacing w:after="0" w:line="252" w:lineRule="auto"/>
            </w:pPr>
            <w:r>
              <w:rPr>
                <w:color w:val="5C381E"/>
                <w:sz w:val="15"/>
              </w:rPr>
              <w:t>عصي قياس، أشرطة مترية، طباشير ملون، بوصلات اتجاهات، ساعات توقيت.</w:t>
            </w:r>
          </w:p>
        </w:tc>
        <w:tc>
          <w:tcPr>
            <w:tcW w:w="749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F8C58B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1F4E78"/>
                <w:sz w:val="15"/>
              </w:rPr>
              <w:t>45 دقيقة</w:t>
            </w:r>
          </w:p>
        </w:tc>
      </w:tr>
      <w:tr w:rsidR="0025682A" w14:paraId="77F63E15" w14:textId="77777777">
        <w:trPr>
          <w:cantSplit/>
          <w:jc w:val="center"/>
        </w:trPr>
        <w:tc>
          <w:tcPr>
            <w:tcW w:w="1557" w:type="dxa"/>
            <w:vMerge/>
          </w:tcPr>
          <w:p w14:paraId="7AC0CA8D" w14:textId="77777777" w:rsidR="0025682A" w:rsidRDefault="0025682A"/>
        </w:tc>
        <w:tc>
          <w:tcPr>
            <w:tcW w:w="136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277543" w14:textId="77777777" w:rsidR="0025682A" w:rsidRDefault="008954F4">
            <w:pPr>
              <w:spacing w:after="0" w:line="252" w:lineRule="auto"/>
            </w:pPr>
            <w:r>
              <w:rPr>
                <w:b/>
                <w:color w:val="1B365D"/>
                <w:sz w:val="16"/>
              </w:rPr>
              <w:t>5- الشمس والظل</w:t>
            </w:r>
          </w:p>
        </w:tc>
        <w:tc>
          <w:tcPr>
            <w:tcW w:w="165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CA76B6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التصميم الهندسي ومسرح الظل (STEAM)</w:t>
            </w:r>
          </w:p>
        </w:tc>
        <w:tc>
          <w:tcPr>
            <w:tcW w:w="26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39091E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صناعة مسرح ظل مصغر، واستكشاف قواعد تكبير وتصغير الظل عبر تقريب وإبعاد المجسم عن مصدر الضوء.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1FBE68" w14:textId="77777777" w:rsidR="0025682A" w:rsidRDefault="008954F4">
            <w:pPr>
              <w:spacing w:after="0" w:line="252" w:lineRule="auto"/>
            </w:pPr>
            <w:r>
              <w:rPr>
                <w:color w:val="1A472A"/>
                <w:sz w:val="15"/>
              </w:rPr>
              <w:t>لعبة «مسرح عرائس الظل الغامضة»:</w:t>
            </w:r>
          </w:p>
          <w:p w14:paraId="3ED87505" w14:textId="77777777" w:rsidR="0025682A" w:rsidRDefault="008954F4">
            <w:pPr>
              <w:spacing w:before="30" w:after="0" w:line="252" w:lineRule="auto"/>
            </w:pPr>
            <w:r>
              <w:rPr>
                <w:color w:val="1A472A"/>
                <w:sz w:val="15"/>
              </w:rPr>
              <w:t>عرض أشكال ظلية لحيوانات وأشياء وراء شاشة العرض وتخمين نوع المجسم وحجمه.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0E2779" w14:textId="77777777" w:rsidR="0025682A" w:rsidRDefault="008954F4">
            <w:pPr>
              <w:spacing w:after="0" w:line="252" w:lineRule="auto"/>
            </w:pPr>
            <w:r>
              <w:rPr>
                <w:color w:val="5C381E"/>
                <w:sz w:val="15"/>
              </w:rPr>
              <w:t>صندوق كرتوني مفرغ، ورق زبدة نصف شفاف، كشاف ضوء، مجسمات ورقية.</w:t>
            </w:r>
          </w:p>
        </w:tc>
        <w:tc>
          <w:tcPr>
            <w:tcW w:w="74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0CFA96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1F4E78"/>
                <w:sz w:val="15"/>
              </w:rPr>
              <w:t>45 دقيقة</w:t>
            </w:r>
          </w:p>
        </w:tc>
      </w:tr>
      <w:tr w:rsidR="0025682A" w14:paraId="69C14241" w14:textId="77777777">
        <w:trPr>
          <w:cantSplit/>
          <w:jc w:val="center"/>
        </w:trPr>
        <w:tc>
          <w:tcPr>
            <w:tcW w:w="1224" w:type="dxa"/>
            <w:vMerge w:val="restart"/>
            <w:shd w:val="clear" w:color="auto" w:fill="EBF2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CB8938E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0D335D"/>
              </w:rPr>
              <w:t>الفصل الخامس</w:t>
            </w:r>
          </w:p>
          <w:p w14:paraId="10018608" w14:textId="77777777" w:rsidR="0025682A" w:rsidRDefault="0025682A">
            <w:pPr>
              <w:spacing w:before="30" w:after="0" w:line="252" w:lineRule="auto"/>
              <w:jc w:val="center"/>
            </w:pPr>
          </w:p>
          <w:p w14:paraId="257F9369" w14:textId="77777777" w:rsidR="0025682A" w:rsidRDefault="008954F4">
            <w:pPr>
              <w:spacing w:before="30" w:after="0" w:line="252" w:lineRule="auto"/>
              <w:jc w:val="center"/>
            </w:pPr>
            <w:r>
              <w:rPr>
                <w:b/>
                <w:color w:val="0D335D"/>
              </w:rPr>
              <w:t>خصائص الصوت</w:t>
            </w:r>
          </w:p>
        </w:tc>
        <w:tc>
          <w:tcPr>
            <w:tcW w:w="136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46E6F5" w14:textId="77777777" w:rsidR="0025682A" w:rsidRDefault="008954F4">
            <w:pPr>
              <w:spacing w:after="0" w:line="252" w:lineRule="auto"/>
            </w:pPr>
            <w:r>
              <w:rPr>
                <w:b/>
                <w:color w:val="1B365D"/>
                <w:sz w:val="16"/>
              </w:rPr>
              <w:t>1- كيف ينتج الصوت؟</w:t>
            </w:r>
          </w:p>
        </w:tc>
        <w:tc>
          <w:tcPr>
            <w:tcW w:w="165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17073D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التعلم الحسي الحركي والتجريب الملموس</w:t>
            </w:r>
          </w:p>
        </w:tc>
        <w:tc>
          <w:tcPr>
            <w:tcW w:w="26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7D9EE0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تحسس اهتزاز الحنجرة أثناء التحدث، وضرب الشوكة الرنانة وملامسة الماء لملاحظة التناثر وإثبات حدوث الاهتزاز.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44F0FC" w14:textId="77777777" w:rsidR="0025682A" w:rsidRDefault="008954F4">
            <w:pPr>
              <w:spacing w:after="0" w:line="252" w:lineRule="auto"/>
            </w:pPr>
            <w:r>
              <w:rPr>
                <w:color w:val="1A472A"/>
                <w:sz w:val="15"/>
              </w:rPr>
              <w:t>لعبة «موجات الاهتزاز والصدى»:</w:t>
            </w:r>
          </w:p>
          <w:p w14:paraId="54DDC5E4" w14:textId="77777777" w:rsidR="0025682A" w:rsidRDefault="008954F4">
            <w:pPr>
              <w:spacing w:before="30" w:after="0" w:line="252" w:lineRule="auto"/>
            </w:pPr>
            <w:r>
              <w:rPr>
                <w:color w:val="1A472A"/>
                <w:sz w:val="15"/>
              </w:rPr>
              <w:t>التحرك باهتزاز متزامن مع صدور النغمات والتجمد التام فور انقطاع الصوت.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FDAD91" w14:textId="77777777" w:rsidR="0025682A" w:rsidRDefault="008954F4">
            <w:pPr>
              <w:spacing w:after="0" w:line="252" w:lineRule="auto"/>
            </w:pPr>
            <w:r>
              <w:rPr>
                <w:color w:val="5C381E"/>
                <w:sz w:val="15"/>
              </w:rPr>
              <w:t>شوك رنانة بترددات مختلفة، أوعية ماء شفافة، أشرطة مطاطية، مساطر مرنة.</w:t>
            </w:r>
          </w:p>
        </w:tc>
        <w:tc>
          <w:tcPr>
            <w:tcW w:w="74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F8898A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1F4E78"/>
                <w:sz w:val="15"/>
              </w:rPr>
              <w:t>45 دقيقة</w:t>
            </w:r>
          </w:p>
        </w:tc>
      </w:tr>
      <w:tr w:rsidR="0025682A" w14:paraId="0D2CDA7B" w14:textId="77777777">
        <w:trPr>
          <w:cantSplit/>
          <w:jc w:val="center"/>
        </w:trPr>
        <w:tc>
          <w:tcPr>
            <w:tcW w:w="1557" w:type="dxa"/>
            <w:vMerge/>
          </w:tcPr>
          <w:p w14:paraId="3617B0A0" w14:textId="77777777" w:rsidR="0025682A" w:rsidRDefault="0025682A"/>
        </w:tc>
        <w:tc>
          <w:tcPr>
            <w:tcW w:w="1368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DFAB03" w14:textId="77777777" w:rsidR="0025682A" w:rsidRDefault="008954F4">
            <w:pPr>
              <w:spacing w:after="0" w:line="252" w:lineRule="auto"/>
            </w:pPr>
            <w:r>
              <w:rPr>
                <w:b/>
                <w:color w:val="1B365D"/>
                <w:sz w:val="16"/>
              </w:rPr>
              <w:t>2- شدة الصوت والاهتزاز</w:t>
            </w:r>
          </w:p>
        </w:tc>
        <w:tc>
          <w:tcPr>
            <w:tcW w:w="1656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B07778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المقارنة والاستنتاج التجريبي</w:t>
            </w:r>
          </w:p>
        </w:tc>
        <w:tc>
          <w:tcPr>
            <w:tcW w:w="2664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E40737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نثر حبيبات الأرز فوق غشاء طبلة وملاحظة ارتفاع قفز الحبيبات عند النقر الخفيف (صوت ضعيف) والقوي (شديد).</w:t>
            </w:r>
          </w:p>
        </w:tc>
        <w:tc>
          <w:tcPr>
            <w:tcW w:w="1944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F5B3E7" w14:textId="77777777" w:rsidR="0025682A" w:rsidRDefault="008954F4">
            <w:pPr>
              <w:spacing w:after="0" w:line="252" w:lineRule="auto"/>
            </w:pPr>
            <w:r>
              <w:rPr>
                <w:color w:val="1A472A"/>
                <w:sz w:val="15"/>
              </w:rPr>
              <w:t>لعبة «الهمس والعاصفة الرعدية»:</w:t>
            </w:r>
          </w:p>
          <w:p w14:paraId="3703868D" w14:textId="77777777" w:rsidR="0025682A" w:rsidRDefault="008954F4">
            <w:pPr>
              <w:spacing w:before="30" w:after="0" w:line="252" w:lineRule="auto"/>
            </w:pPr>
            <w:r>
              <w:rPr>
                <w:color w:val="1A472A"/>
                <w:sz w:val="15"/>
              </w:rPr>
              <w:t>الاستجابة الحركية الفورية بتعديل وتيرة الحركة أو القفز بناءً على شدة الإيقاع الصوتي.</w:t>
            </w:r>
          </w:p>
        </w:tc>
        <w:tc>
          <w:tcPr>
            <w:tcW w:w="1296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4D9CB3" w14:textId="77777777" w:rsidR="0025682A" w:rsidRDefault="008954F4">
            <w:pPr>
              <w:spacing w:after="0" w:line="252" w:lineRule="auto"/>
            </w:pPr>
            <w:r>
              <w:rPr>
                <w:color w:val="5C381E"/>
                <w:sz w:val="15"/>
              </w:rPr>
              <w:t>طبول صغيرة أو أغشية بالونات مشدودة، حبيبات أرز، مثلث موسيقي، مساطر.</w:t>
            </w:r>
          </w:p>
        </w:tc>
        <w:tc>
          <w:tcPr>
            <w:tcW w:w="749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8151D3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1F4E78"/>
                <w:sz w:val="15"/>
              </w:rPr>
              <w:t>40 دقيقة</w:t>
            </w:r>
          </w:p>
        </w:tc>
      </w:tr>
      <w:tr w:rsidR="0025682A" w14:paraId="3700C951" w14:textId="77777777">
        <w:trPr>
          <w:cantSplit/>
          <w:jc w:val="center"/>
        </w:trPr>
        <w:tc>
          <w:tcPr>
            <w:tcW w:w="1557" w:type="dxa"/>
            <w:vMerge/>
          </w:tcPr>
          <w:p w14:paraId="0CC65776" w14:textId="77777777" w:rsidR="0025682A" w:rsidRDefault="0025682A"/>
        </w:tc>
        <w:tc>
          <w:tcPr>
            <w:tcW w:w="136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15F4E1" w14:textId="77777777" w:rsidR="0025682A" w:rsidRDefault="008954F4">
            <w:pPr>
              <w:spacing w:after="0" w:line="252" w:lineRule="auto"/>
            </w:pPr>
            <w:r>
              <w:rPr>
                <w:b/>
                <w:color w:val="1B365D"/>
                <w:sz w:val="16"/>
              </w:rPr>
              <w:t>3- كيف ينتقل الصوت؟</w:t>
            </w:r>
          </w:p>
        </w:tc>
        <w:tc>
          <w:tcPr>
            <w:tcW w:w="165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601941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التعلم بالمشروعات والتطبيق التفاعلي</w:t>
            </w:r>
          </w:p>
        </w:tc>
        <w:tc>
          <w:tcPr>
            <w:tcW w:w="26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B5B152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اختبار انتقال الصوت عبر المواد الصلبة (طرق الطاولة) والسائلة والغازية، وصناعة هاتف الأكواب والخيوط.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608767" w14:textId="77777777" w:rsidR="0025682A" w:rsidRDefault="008954F4">
            <w:pPr>
              <w:spacing w:after="0" w:line="252" w:lineRule="auto"/>
            </w:pPr>
            <w:r>
              <w:rPr>
                <w:color w:val="1A472A"/>
                <w:sz w:val="15"/>
              </w:rPr>
              <w:t>لعبة «المكالمة السرية عبر هاتف الأكواب»:</w:t>
            </w:r>
          </w:p>
          <w:p w14:paraId="65377AD8" w14:textId="77777777" w:rsidR="0025682A" w:rsidRDefault="008954F4">
            <w:pPr>
              <w:spacing w:before="30" w:after="0" w:line="252" w:lineRule="auto"/>
            </w:pPr>
            <w:r>
              <w:rPr>
                <w:color w:val="1A472A"/>
                <w:sz w:val="15"/>
              </w:rPr>
              <w:t>إرسال رسائل صوتية مشفرة بين طالبين عبر خيط مشدود واختبار ووضوحه عند الشد والارتخاء.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70970C" w14:textId="77777777" w:rsidR="0025682A" w:rsidRDefault="008954F4">
            <w:pPr>
              <w:spacing w:after="0" w:line="252" w:lineRule="auto"/>
            </w:pPr>
            <w:r>
              <w:rPr>
                <w:color w:val="5C381E"/>
                <w:sz w:val="15"/>
              </w:rPr>
              <w:t>أكواب ورقية، خيوط صوفية وأسلاك، أواني ماء، ملاعق معدنية، مشابك.</w:t>
            </w:r>
          </w:p>
        </w:tc>
        <w:tc>
          <w:tcPr>
            <w:tcW w:w="74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5F7463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1F4E78"/>
                <w:sz w:val="15"/>
              </w:rPr>
              <w:t>45 دقيقة</w:t>
            </w:r>
          </w:p>
        </w:tc>
      </w:tr>
      <w:tr w:rsidR="0025682A" w14:paraId="48A064C4" w14:textId="77777777">
        <w:trPr>
          <w:cantSplit/>
          <w:jc w:val="center"/>
        </w:trPr>
        <w:tc>
          <w:tcPr>
            <w:tcW w:w="1224" w:type="dxa"/>
            <w:vMerge w:val="restart"/>
            <w:shd w:val="clear" w:color="auto" w:fill="F4F7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37E99D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0D335D"/>
              </w:rPr>
              <w:t>الفصل السادس</w:t>
            </w:r>
          </w:p>
          <w:p w14:paraId="600A06EC" w14:textId="77777777" w:rsidR="0025682A" w:rsidRDefault="0025682A">
            <w:pPr>
              <w:spacing w:before="30" w:after="0" w:line="252" w:lineRule="auto"/>
              <w:jc w:val="center"/>
            </w:pPr>
          </w:p>
          <w:p w14:paraId="7BB8723C" w14:textId="77777777" w:rsidR="0025682A" w:rsidRDefault="008954F4">
            <w:pPr>
              <w:spacing w:before="30" w:after="0" w:line="252" w:lineRule="auto"/>
              <w:jc w:val="center"/>
            </w:pPr>
            <w:r>
              <w:rPr>
                <w:b/>
                <w:color w:val="0D335D"/>
              </w:rPr>
              <w:t>قوة الرياح</w:t>
            </w:r>
          </w:p>
        </w:tc>
        <w:tc>
          <w:tcPr>
            <w:tcW w:w="136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035437" w14:textId="77777777" w:rsidR="0025682A" w:rsidRDefault="008954F4">
            <w:pPr>
              <w:spacing w:after="0" w:line="252" w:lineRule="auto"/>
            </w:pPr>
            <w:r>
              <w:rPr>
                <w:b/>
                <w:color w:val="1B365D"/>
                <w:sz w:val="16"/>
              </w:rPr>
              <w:t>1- السيارات التي تعمل بقوة الرياح</w:t>
            </w:r>
          </w:p>
        </w:tc>
        <w:tc>
          <w:tcPr>
            <w:tcW w:w="165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C2BBE4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التصميم الهندسي (STEM &amp; Maker)</w:t>
            </w:r>
          </w:p>
        </w:tc>
        <w:tc>
          <w:tcPr>
            <w:tcW w:w="26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AEE1B0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تصميم وتجميع سيارة خفيفة مزودة بشراع، واختبار حركتها وانطلاقها بدفع تيار الهواء من النفخ أو المراوح اليدوية.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14D7D4" w14:textId="77777777" w:rsidR="0025682A" w:rsidRDefault="008954F4">
            <w:pPr>
              <w:spacing w:after="0" w:line="252" w:lineRule="auto"/>
            </w:pPr>
            <w:r>
              <w:rPr>
                <w:color w:val="1A472A"/>
                <w:sz w:val="15"/>
              </w:rPr>
              <w:t>لعبة «سباق مركبات الشراع النفاثة»:</w:t>
            </w:r>
          </w:p>
          <w:p w14:paraId="6BA8D760" w14:textId="77777777" w:rsidR="0025682A" w:rsidRDefault="008954F4">
            <w:pPr>
              <w:spacing w:before="30" w:after="0" w:line="252" w:lineRule="auto"/>
            </w:pPr>
            <w:r>
              <w:rPr>
                <w:color w:val="1A472A"/>
                <w:sz w:val="15"/>
              </w:rPr>
              <w:t>منافسة بين المجموعات لقطع مضمار السباق في أقل عدد من النفخات الهوائية.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5B6547" w14:textId="77777777" w:rsidR="0025682A" w:rsidRDefault="008954F4">
            <w:pPr>
              <w:spacing w:after="0" w:line="252" w:lineRule="auto"/>
            </w:pPr>
            <w:r>
              <w:rPr>
                <w:color w:val="5C381E"/>
                <w:sz w:val="15"/>
              </w:rPr>
              <w:t>عجلات بلاستيكية، شفاطات عصير، أعواد خشبية، ورق مقوى، مراوح يدوية.</w:t>
            </w:r>
          </w:p>
        </w:tc>
        <w:tc>
          <w:tcPr>
            <w:tcW w:w="74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4921BF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1F4E78"/>
                <w:sz w:val="15"/>
              </w:rPr>
              <w:t>45 دقيقة</w:t>
            </w:r>
          </w:p>
        </w:tc>
      </w:tr>
      <w:tr w:rsidR="0025682A" w14:paraId="719B6439" w14:textId="77777777">
        <w:trPr>
          <w:cantSplit/>
          <w:jc w:val="center"/>
        </w:trPr>
        <w:tc>
          <w:tcPr>
            <w:tcW w:w="1557" w:type="dxa"/>
            <w:vMerge/>
          </w:tcPr>
          <w:p w14:paraId="4C469EE0" w14:textId="77777777" w:rsidR="0025682A" w:rsidRDefault="0025682A"/>
        </w:tc>
        <w:tc>
          <w:tcPr>
            <w:tcW w:w="1368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49D1E3" w14:textId="77777777" w:rsidR="0025682A" w:rsidRDefault="008954F4">
            <w:pPr>
              <w:spacing w:after="0" w:line="252" w:lineRule="auto"/>
            </w:pPr>
            <w:r>
              <w:rPr>
                <w:b/>
                <w:color w:val="1B365D"/>
                <w:sz w:val="16"/>
              </w:rPr>
              <w:t>2- حجم الشراع</w:t>
            </w:r>
          </w:p>
        </w:tc>
        <w:tc>
          <w:tcPr>
            <w:tcW w:w="1656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05DB7D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الاستقصاء العلمي وضبط المتغيرات</w:t>
            </w:r>
          </w:p>
        </w:tc>
        <w:tc>
          <w:tcPr>
            <w:tcW w:w="2664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C22513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تثبيت أشرعة بمساحات مختلفة (صغير، متوسط، كبير) على السيارة، وقياس المسافة تحت تأثير نفخ مروحة ثابتة.</w:t>
            </w:r>
          </w:p>
        </w:tc>
        <w:tc>
          <w:tcPr>
            <w:tcW w:w="1944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151B80" w14:textId="77777777" w:rsidR="0025682A" w:rsidRDefault="008954F4">
            <w:pPr>
              <w:spacing w:after="0" w:line="252" w:lineRule="auto"/>
            </w:pPr>
            <w:r>
              <w:rPr>
                <w:color w:val="1A472A"/>
                <w:sz w:val="15"/>
              </w:rPr>
              <w:t>لعبة «تحدي الشراع القياسي الأسرع»:</w:t>
            </w:r>
          </w:p>
          <w:p w14:paraId="41CCCFEC" w14:textId="77777777" w:rsidR="0025682A" w:rsidRDefault="008954F4">
            <w:pPr>
              <w:spacing w:before="30" w:after="0" w:line="252" w:lineRule="auto"/>
            </w:pPr>
            <w:r>
              <w:rPr>
                <w:color w:val="1A472A"/>
                <w:sz w:val="15"/>
              </w:rPr>
              <w:t>توقع واختبار مساحة وتصميم الشراع الأمثل لتحقيق أقصى سرعة وثبات دون انقلاب.</w:t>
            </w:r>
          </w:p>
        </w:tc>
        <w:tc>
          <w:tcPr>
            <w:tcW w:w="1296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516314" w14:textId="77777777" w:rsidR="0025682A" w:rsidRDefault="008954F4">
            <w:pPr>
              <w:spacing w:after="0" w:line="252" w:lineRule="auto"/>
            </w:pPr>
            <w:r>
              <w:rPr>
                <w:color w:val="5C381E"/>
                <w:sz w:val="15"/>
              </w:rPr>
              <w:t>سيارات نماذج خفيفة، أشرعة مختلفة المساحة، مروحة كهربائية، شريط قياس.</w:t>
            </w:r>
          </w:p>
        </w:tc>
        <w:tc>
          <w:tcPr>
            <w:tcW w:w="749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52E801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1F4E78"/>
                <w:sz w:val="15"/>
              </w:rPr>
              <w:t>45 دقيقة</w:t>
            </w:r>
          </w:p>
        </w:tc>
      </w:tr>
      <w:tr w:rsidR="0025682A" w14:paraId="6EB7E399" w14:textId="77777777">
        <w:trPr>
          <w:cantSplit/>
          <w:jc w:val="center"/>
        </w:trPr>
        <w:tc>
          <w:tcPr>
            <w:tcW w:w="1224" w:type="dxa"/>
            <w:vMerge w:val="restart"/>
            <w:shd w:val="clear" w:color="auto" w:fill="EBF2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160D444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0D335D"/>
              </w:rPr>
              <w:t>الفصل السابع</w:t>
            </w:r>
          </w:p>
          <w:p w14:paraId="2ABC34C2" w14:textId="77777777" w:rsidR="0025682A" w:rsidRDefault="0025682A">
            <w:pPr>
              <w:spacing w:before="30" w:after="0" w:line="252" w:lineRule="auto"/>
              <w:jc w:val="center"/>
            </w:pPr>
          </w:p>
          <w:p w14:paraId="1140BA4A" w14:textId="77777777" w:rsidR="0025682A" w:rsidRDefault="008954F4">
            <w:pPr>
              <w:spacing w:before="30" w:after="0" w:line="252" w:lineRule="auto"/>
              <w:jc w:val="center"/>
            </w:pPr>
            <w:r>
              <w:rPr>
                <w:b/>
                <w:color w:val="0D335D"/>
              </w:rPr>
              <w:t>قوة المطاط</w:t>
            </w:r>
          </w:p>
        </w:tc>
        <w:tc>
          <w:tcPr>
            <w:tcW w:w="136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376B1E" w14:textId="77777777" w:rsidR="0025682A" w:rsidRDefault="008954F4">
            <w:pPr>
              <w:spacing w:after="0" w:line="252" w:lineRule="auto"/>
            </w:pPr>
            <w:r>
              <w:rPr>
                <w:b/>
                <w:color w:val="1B365D"/>
                <w:sz w:val="16"/>
              </w:rPr>
              <w:t>1- السيارات التي تعمل بقوة المطاط</w:t>
            </w:r>
          </w:p>
        </w:tc>
        <w:tc>
          <w:tcPr>
            <w:tcW w:w="165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154D9F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التعلم التكاملي (STEM) وطاقة الحركة</w:t>
            </w:r>
          </w:p>
        </w:tc>
        <w:tc>
          <w:tcPr>
            <w:tcW w:w="26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4F79A6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بناء سيارة بشريط مطاطي ملفوف حول المحور، وتوضيح تحول طاقة الوضع المرونية إلى طاقة حركية دافعة.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FA8136" w14:textId="77777777" w:rsidR="0025682A" w:rsidRDefault="008954F4">
            <w:pPr>
              <w:spacing w:after="0" w:line="252" w:lineRule="auto"/>
            </w:pPr>
            <w:r>
              <w:rPr>
                <w:color w:val="1A472A"/>
                <w:sz w:val="15"/>
              </w:rPr>
              <w:t>لعبة «انطلاق السهم المطاطي»:</w:t>
            </w:r>
          </w:p>
          <w:p w14:paraId="603BDF63" w14:textId="77777777" w:rsidR="0025682A" w:rsidRDefault="008954F4">
            <w:pPr>
              <w:spacing w:before="30" w:after="0" w:line="252" w:lineRule="auto"/>
            </w:pPr>
            <w:r>
              <w:rPr>
                <w:color w:val="1A472A"/>
                <w:sz w:val="15"/>
              </w:rPr>
              <w:t>تحدي قياس أبعد مسافة تقطعها السيارة المطاطية على أرضية الفصل بعد الإفلات.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F5D305" w14:textId="77777777" w:rsidR="0025682A" w:rsidRDefault="008954F4">
            <w:pPr>
              <w:spacing w:after="0" w:line="252" w:lineRule="auto"/>
            </w:pPr>
            <w:r>
              <w:rPr>
                <w:color w:val="5C381E"/>
                <w:sz w:val="15"/>
              </w:rPr>
              <w:t>هياكل سيارات من الورق المقوى، محاور خشبية، أشرطة مطاطية قوية، بكرات.</w:t>
            </w:r>
          </w:p>
        </w:tc>
        <w:tc>
          <w:tcPr>
            <w:tcW w:w="74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AD62E6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1F4E78"/>
                <w:sz w:val="15"/>
              </w:rPr>
              <w:t>45 دقيقة</w:t>
            </w:r>
          </w:p>
        </w:tc>
      </w:tr>
      <w:tr w:rsidR="0025682A" w14:paraId="067C2B8E" w14:textId="77777777">
        <w:trPr>
          <w:cantSplit/>
          <w:jc w:val="center"/>
        </w:trPr>
        <w:tc>
          <w:tcPr>
            <w:tcW w:w="1557" w:type="dxa"/>
            <w:vMerge/>
          </w:tcPr>
          <w:p w14:paraId="1FA360D1" w14:textId="77777777" w:rsidR="0025682A" w:rsidRDefault="0025682A"/>
        </w:tc>
        <w:tc>
          <w:tcPr>
            <w:tcW w:w="1368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C5EB8B" w14:textId="77777777" w:rsidR="0025682A" w:rsidRDefault="008954F4">
            <w:pPr>
              <w:spacing w:after="0" w:line="252" w:lineRule="auto"/>
            </w:pPr>
            <w:r>
              <w:rPr>
                <w:b/>
                <w:color w:val="1B365D"/>
                <w:sz w:val="16"/>
              </w:rPr>
              <w:t>2- قوة الأشرطة المطاطية</w:t>
            </w:r>
          </w:p>
        </w:tc>
        <w:tc>
          <w:tcPr>
            <w:tcW w:w="1656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EA277D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القياس والتجريب وتسجيل البيانات</w:t>
            </w:r>
          </w:p>
        </w:tc>
        <w:tc>
          <w:tcPr>
            <w:tcW w:w="2664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F9A0C7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مقارنة انطلاق السيارة باستخدام شريط مطاطي واحد مقابل شريطين، أو بزيادة عدد لفات المحور (3، 6، 9).</w:t>
            </w:r>
          </w:p>
        </w:tc>
        <w:tc>
          <w:tcPr>
            <w:tcW w:w="1944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99DF3E" w14:textId="77777777" w:rsidR="0025682A" w:rsidRDefault="008954F4">
            <w:pPr>
              <w:spacing w:after="0" w:line="252" w:lineRule="auto"/>
            </w:pPr>
            <w:r>
              <w:rPr>
                <w:color w:val="1A472A"/>
                <w:sz w:val="15"/>
              </w:rPr>
              <w:t>لعبة «دقة التهديف المطاطي»:</w:t>
            </w:r>
          </w:p>
          <w:p w14:paraId="3216050C" w14:textId="77777777" w:rsidR="0025682A" w:rsidRDefault="008954F4">
            <w:pPr>
              <w:spacing w:before="30" w:after="0" w:line="252" w:lineRule="auto"/>
            </w:pPr>
            <w:r>
              <w:rPr>
                <w:color w:val="1A472A"/>
                <w:sz w:val="15"/>
              </w:rPr>
              <w:t>ضبط عدد لفات المطاط بدقة لجعل السيارة تتوقف تماماً داخل دائرة الهدف المحددة.</w:t>
            </w:r>
          </w:p>
        </w:tc>
        <w:tc>
          <w:tcPr>
            <w:tcW w:w="1296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CC67B1" w14:textId="77777777" w:rsidR="0025682A" w:rsidRDefault="008954F4">
            <w:pPr>
              <w:spacing w:after="0" w:line="252" w:lineRule="auto"/>
            </w:pPr>
            <w:r>
              <w:rPr>
                <w:color w:val="5C381E"/>
                <w:sz w:val="15"/>
              </w:rPr>
              <w:t>أشرطة مطاطية بسماكات متعددة، مساطر وأشرطة قياس، جداول تدوين النتائج.</w:t>
            </w:r>
          </w:p>
        </w:tc>
        <w:tc>
          <w:tcPr>
            <w:tcW w:w="749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B2ABF8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1F4E78"/>
                <w:sz w:val="15"/>
              </w:rPr>
              <w:t>40 دقيقة</w:t>
            </w:r>
          </w:p>
        </w:tc>
      </w:tr>
      <w:tr w:rsidR="0025682A" w14:paraId="1F8AF462" w14:textId="77777777">
        <w:trPr>
          <w:cantSplit/>
          <w:jc w:val="center"/>
        </w:trPr>
        <w:tc>
          <w:tcPr>
            <w:tcW w:w="1224" w:type="dxa"/>
            <w:vMerge w:val="restart"/>
            <w:shd w:val="clear" w:color="auto" w:fill="F4F7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49F8D9F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0D335D"/>
              </w:rPr>
              <w:t>الفصل الثامن</w:t>
            </w:r>
          </w:p>
          <w:p w14:paraId="5808FEF4" w14:textId="77777777" w:rsidR="0025682A" w:rsidRDefault="0025682A">
            <w:pPr>
              <w:spacing w:before="30" w:after="0" w:line="252" w:lineRule="auto"/>
              <w:jc w:val="center"/>
            </w:pPr>
          </w:p>
          <w:p w14:paraId="6C29A995" w14:textId="77777777" w:rsidR="0025682A" w:rsidRDefault="008954F4">
            <w:pPr>
              <w:spacing w:before="30" w:after="0" w:line="252" w:lineRule="auto"/>
              <w:jc w:val="center"/>
            </w:pPr>
            <w:r>
              <w:rPr>
                <w:b/>
                <w:color w:val="0D335D"/>
              </w:rPr>
              <w:t>التربة والماء والحياة في مصر</w:t>
            </w:r>
          </w:p>
        </w:tc>
        <w:tc>
          <w:tcPr>
            <w:tcW w:w="136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5BBC42" w14:textId="77777777" w:rsidR="0025682A" w:rsidRDefault="008954F4">
            <w:pPr>
              <w:spacing w:after="0" w:line="252" w:lineRule="auto"/>
            </w:pPr>
            <w:r>
              <w:rPr>
                <w:b/>
                <w:color w:val="1B365D"/>
                <w:sz w:val="16"/>
              </w:rPr>
              <w:t>1- العلاقة بين اليابسة والماء</w:t>
            </w:r>
          </w:p>
        </w:tc>
        <w:tc>
          <w:tcPr>
            <w:tcW w:w="165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51DE81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النمذجة البيئية والمحاكاة الجغرافية</w:t>
            </w:r>
          </w:p>
        </w:tc>
        <w:tc>
          <w:tcPr>
            <w:tcW w:w="26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D1F35A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بناء مجسم لنهر النيل وأراضي الدلتا والوادي، وسكب الماء لرؤية ترسيب الطمي الخصب وأثره في قيام الزراعة والحضارة بمصر.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717A2C" w14:textId="77777777" w:rsidR="0025682A" w:rsidRDefault="008954F4">
            <w:pPr>
              <w:spacing w:after="0" w:line="252" w:lineRule="auto"/>
            </w:pPr>
            <w:r>
              <w:rPr>
                <w:color w:val="1A472A"/>
                <w:sz w:val="15"/>
              </w:rPr>
              <w:t>لعبة «مهندس شبكات الري المصرية»:</w:t>
            </w:r>
          </w:p>
          <w:p w14:paraId="47689F7C" w14:textId="77777777" w:rsidR="0025682A" w:rsidRDefault="008954F4">
            <w:pPr>
              <w:spacing w:before="30" w:after="0" w:line="252" w:lineRule="auto"/>
            </w:pPr>
            <w:r>
              <w:rPr>
                <w:color w:val="1A472A"/>
                <w:sz w:val="15"/>
              </w:rPr>
              <w:t>تصميم قنوات مائية صغيرة لري الأراضي الموزعة حول المجرى بنجاح دون إهدار للماء.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BB260D" w14:textId="77777777" w:rsidR="0025682A" w:rsidRDefault="008954F4">
            <w:pPr>
              <w:spacing w:after="0" w:line="252" w:lineRule="auto"/>
            </w:pPr>
            <w:r>
              <w:rPr>
                <w:color w:val="5C381E"/>
                <w:sz w:val="15"/>
              </w:rPr>
              <w:t>أحواض بلاستيكية مستطيلة، طمي زراعي ناعم، رمال، مجسمات نخيل، ماء ملون.</w:t>
            </w:r>
          </w:p>
        </w:tc>
        <w:tc>
          <w:tcPr>
            <w:tcW w:w="74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AF7793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1F4E78"/>
                <w:sz w:val="15"/>
              </w:rPr>
              <w:t>45 دقيقة</w:t>
            </w:r>
          </w:p>
        </w:tc>
      </w:tr>
      <w:tr w:rsidR="0025682A" w14:paraId="62D5D966" w14:textId="77777777">
        <w:trPr>
          <w:cantSplit/>
          <w:jc w:val="center"/>
        </w:trPr>
        <w:tc>
          <w:tcPr>
            <w:tcW w:w="1557" w:type="dxa"/>
            <w:vMerge/>
          </w:tcPr>
          <w:p w14:paraId="30CE0CFF" w14:textId="77777777" w:rsidR="0025682A" w:rsidRDefault="0025682A"/>
        </w:tc>
        <w:tc>
          <w:tcPr>
            <w:tcW w:w="1368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D571B8" w14:textId="77777777" w:rsidR="0025682A" w:rsidRDefault="008954F4">
            <w:pPr>
              <w:spacing w:after="0" w:line="252" w:lineRule="auto"/>
            </w:pPr>
            <w:r>
              <w:rPr>
                <w:b/>
                <w:color w:val="1B365D"/>
                <w:sz w:val="16"/>
              </w:rPr>
              <w:t>2- نقل التماثيل الحجرية الضخمة</w:t>
            </w:r>
          </w:p>
        </w:tc>
        <w:tc>
          <w:tcPr>
            <w:tcW w:w="1656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788CF0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حل المشكلات والتطبيق الفيزيائي التاريخي</w:t>
            </w:r>
          </w:p>
        </w:tc>
        <w:tc>
          <w:tcPr>
            <w:tcW w:w="2664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C3BF03" w14:textId="77777777" w:rsidR="0025682A" w:rsidRDefault="008954F4">
            <w:pPr>
              <w:spacing w:after="0" w:line="252" w:lineRule="auto"/>
            </w:pPr>
            <w:r>
              <w:rPr>
                <w:color w:val="222222"/>
                <w:sz w:val="15"/>
              </w:rPr>
              <w:t>محاكاة تقنية الفراعنة بسحب الكتل الصخرية بالزلاجات الخشبية وترطيب الرمال بالماء والأسطوانات لتقليل قوة الاحتكاك.</w:t>
            </w:r>
          </w:p>
        </w:tc>
        <w:tc>
          <w:tcPr>
            <w:tcW w:w="1944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839841" w14:textId="77777777" w:rsidR="0025682A" w:rsidRDefault="008954F4">
            <w:pPr>
              <w:spacing w:after="0" w:line="252" w:lineRule="auto"/>
            </w:pPr>
            <w:r>
              <w:rPr>
                <w:color w:val="1A472A"/>
                <w:sz w:val="15"/>
              </w:rPr>
              <w:t>لعبة «تحدي بناة الأهرام ونقل الكتل»:</w:t>
            </w:r>
          </w:p>
          <w:p w14:paraId="1474B801" w14:textId="77777777" w:rsidR="0025682A" w:rsidRDefault="008954F4">
            <w:pPr>
              <w:spacing w:before="30" w:after="0" w:line="252" w:lineRule="auto"/>
            </w:pPr>
            <w:r>
              <w:rPr>
                <w:color w:val="1A472A"/>
                <w:sz w:val="15"/>
              </w:rPr>
              <w:t>سباق لنقل قالب وزني ثقيل عبر مضمار رملي ومقارنة قوة السحب على رمل جاف ومبلل.</w:t>
            </w:r>
          </w:p>
        </w:tc>
        <w:tc>
          <w:tcPr>
            <w:tcW w:w="1296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C3AF4A" w14:textId="77777777" w:rsidR="0025682A" w:rsidRDefault="008954F4">
            <w:pPr>
              <w:spacing w:after="0" w:line="252" w:lineRule="auto"/>
            </w:pPr>
            <w:r>
              <w:rPr>
                <w:color w:val="5C381E"/>
                <w:sz w:val="15"/>
              </w:rPr>
              <w:t>قوالب وأثقال خشبية، صواني رمل، زلاجات مصغرة، أسطوانات دائرية، بخاخ ماء، ميزان زنبركي.</w:t>
            </w:r>
          </w:p>
        </w:tc>
        <w:tc>
          <w:tcPr>
            <w:tcW w:w="749" w:type="dxa"/>
            <w:shd w:val="clear" w:color="auto" w:fill="FAFC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289B2C" w14:textId="77777777" w:rsidR="0025682A" w:rsidRDefault="008954F4">
            <w:pPr>
              <w:spacing w:after="0" w:line="252" w:lineRule="auto"/>
              <w:jc w:val="center"/>
            </w:pPr>
            <w:r>
              <w:rPr>
                <w:b/>
                <w:color w:val="1F4E78"/>
                <w:sz w:val="15"/>
              </w:rPr>
              <w:t>50 دقيقة</w:t>
            </w:r>
          </w:p>
        </w:tc>
      </w:tr>
    </w:tbl>
    <w:p w14:paraId="410205E8" w14:textId="77777777" w:rsidR="008954F4" w:rsidRDefault="008954F4"/>
    <w:sectPr w:rsidR="00000000" w:rsidSect="00034616">
      <w:pgSz w:w="11909" w:h="16834"/>
      <w:pgMar w:top="504" w:right="504" w:bottom="504" w:left="504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7108575">
    <w:abstractNumId w:val="8"/>
  </w:num>
  <w:num w:numId="2" w16cid:durableId="1483886157">
    <w:abstractNumId w:val="6"/>
  </w:num>
  <w:num w:numId="3" w16cid:durableId="880630316">
    <w:abstractNumId w:val="5"/>
  </w:num>
  <w:num w:numId="4" w16cid:durableId="1246495659">
    <w:abstractNumId w:val="4"/>
  </w:num>
  <w:num w:numId="5" w16cid:durableId="85149899">
    <w:abstractNumId w:val="7"/>
  </w:num>
  <w:num w:numId="6" w16cid:durableId="1237475617">
    <w:abstractNumId w:val="3"/>
  </w:num>
  <w:num w:numId="7" w16cid:durableId="870218480">
    <w:abstractNumId w:val="2"/>
  </w:num>
  <w:num w:numId="8" w16cid:durableId="220135988">
    <w:abstractNumId w:val="1"/>
  </w:num>
  <w:num w:numId="9" w16cid:durableId="1956282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82A"/>
    <w:rsid w:val="0029639D"/>
    <w:rsid w:val="00326F90"/>
    <w:rsid w:val="007F4299"/>
    <w:rsid w:val="008954F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E8C7ED0"/>
  <w14:defaultImageDpi w14:val="300"/>
  <w15:docId w15:val="{6354E94C-8CF5-2A42-8CDC-554365203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bidi/>
      <w:jc w:val="right"/>
    </w:pPr>
    <w:rPr>
      <w:rFonts w:ascii="Arial" w:hAnsi="Arial" w:cs="Arial"/>
      <w:sz w:val="17"/>
      <w:rtl/>
      <w:lang w:val="ar-EG" w:bidi="ar-EG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1398</Words>
  <Characters>7971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Hazem Yasser</cp:lastModifiedBy>
  <cp:revision>2</cp:revision>
  <dcterms:created xsi:type="dcterms:W3CDTF">2026-08-21T12:06:00Z</dcterms:created>
  <dcterms:modified xsi:type="dcterms:W3CDTF">2026-08-21T12:06:00Z</dcterms:modified>
  <cp:category/>
</cp:coreProperties>
</file>