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Scalability &amp; Future Plan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8. Project Demonstration</w:t>
      </w:r>
    </w:p>
    <w:p/>
    <w:p>
      <w:pPr>
        <w:pStyle w:val="Heading1"/>
      </w:pPr>
      <w:r>
        <w:t>Scalability</w:t>
      </w:r>
    </w:p>
    <w:p>
      <w:r>
        <w:t>ComicCraft uses a modular architecture, so individual components can be extended or replaced while preserving the main application workflow.</w:t>
      </w:r>
    </w:p>
    <w:p>
      <w:pPr>
        <w:pStyle w:val="Heading1"/>
      </w:pPr>
      <w:r>
        <w:t>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Enhancement</w:t>
            </w:r>
          </w:p>
        </w:tc>
        <w:tc>
          <w:tcPr>
            <w:tcW w:type="dxa" w:w="676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Description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Accounts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Allow users to create accounts and manage their generated comics.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Comic Library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Store and retrieve previously generated comics.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Multi-Page Story Arcs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Support longer stories beyond the current panel flow.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Character Consistency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Maintain character appearance across multiple panels.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More Art Styles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Add additional visual style options.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Multiple Languages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 stories and dialogue in different languages.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Cloud Deployment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Make the application accessible online.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Comic Editing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Allow users to edit generated narration, dialogue and captions before export.</w:t>
            </w:r>
          </w:p>
        </w:tc>
      </w:tr>
    </w:tbl>
    <w:p/>
    <w:p>
      <w:pPr>
        <w:pStyle w:val="Heading1"/>
      </w:pPr>
      <w:r>
        <w:t>Long-Term Goal</w:t>
      </w:r>
    </w:p>
    <w:p>
      <w:r>
        <w:t>The long-term goal is to evolve ComicCraft from a single-comic generator into a richer creative platform with user profiles, comic libraries, longer story arcs and additional personalization.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