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NAAN MUDHALVAN PROJECT DOCUMENTATION</w:t>
      </w:r>
    </w:p>
    <w:p>
      <w:pPr>
        <w:pStyle w:val="Title"/>
        <w:jc w:val="center"/>
      </w:pPr>
      <w:r>
        <w:t>Communication</w:t>
      </w:r>
    </w:p>
    <w:p>
      <w:pPr>
        <w:jc w:val="center"/>
      </w:pPr>
      <w:r>
        <w:rPr>
          <w:i/>
          <w:sz w:val="20"/>
        </w:rPr>
        <w:t>ComicCraft – AI Comic Story Creator using Gemini Models</w:t>
      </w:r>
    </w:p>
    <w:p>
      <w:pPr>
        <w:jc w:val="center"/>
      </w:pPr>
      <w:r>
        <w:rPr>
          <w:b/>
          <w:sz w:val="20"/>
        </w:rPr>
        <w:t>8. Project Demonstration</w:t>
      </w:r>
    </w:p>
    <w:p/>
    <w:p>
      <w:pPr>
        <w:pStyle w:val="Heading1"/>
      </w:pPr>
      <w:r>
        <w:t>Communication Plan</w:t>
      </w:r>
    </w:p>
    <w:p>
      <w:r>
        <w:t>Effective team communication is maintained throughout the ComicCraft project so that requirements, development activities, testing and demonstration tasks remain coordinated.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vAlign w:val="center"/>
            <w:shd w:fill="CFE2F3"/>
          </w:tcPr>
          <w:p>
            <w:r/>
            <w:r>
              <w:rPr>
                <w:rFonts w:ascii="Aptos" w:hAnsi="Aptos"/>
                <w:b/>
                <w:sz w:val="21"/>
              </w:rPr>
              <w:t>Communication Area</w:t>
            </w:r>
          </w:p>
        </w:tc>
        <w:tc>
          <w:tcPr>
            <w:tcW w:type="dxa" w:w="6192"/>
            <w:vAlign w:val="center"/>
            <w:shd w:fill="CFE2F3"/>
          </w:tcPr>
          <w:p>
            <w:r/>
            <w:r>
              <w:rPr>
                <w:rFonts w:ascii="Aptos" w:hAnsi="Aptos"/>
                <w:b/>
                <w:sz w:val="21"/>
              </w:rPr>
              <w:t>Purpose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Requirement Discussion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Understand user needs and project objectives.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Idea Development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Discuss and prioritize project features.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Architecture Planning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Agree on components and technology stack.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Coding Updates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Share implementation progress and issues.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Testing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Report errors, test results and fixes.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Documentation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Coordinate the preparation of project documents.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Demonstration Preparation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Rehearse the live demo and divide speaking roles.</w:t>
            </w:r>
          </w:p>
        </w:tc>
      </w:tr>
    </w:tbl>
    <w:p/>
    <w:p>
      <w:pPr>
        <w:pStyle w:val="Heading1"/>
      </w:pPr>
      <w:r>
        <w:t>Communication Methods</w:t>
      </w:r>
    </w:p>
    <w:p>
      <w:pPr>
        <w:pStyle w:val="ListBullet"/>
        <w:spacing w:after="60"/>
      </w:pPr>
      <w:r>
        <w:t>Team meetings and discussions</w:t>
      </w:r>
    </w:p>
    <w:p>
      <w:pPr>
        <w:pStyle w:val="ListBullet"/>
        <w:spacing w:after="60"/>
      </w:pPr>
      <w:r>
        <w:t>Shared project files</w:t>
      </w:r>
    </w:p>
    <w:p>
      <w:pPr>
        <w:pStyle w:val="ListBullet"/>
        <w:spacing w:after="60"/>
      </w:pPr>
      <w:r>
        <w:t>Progress updates</w:t>
      </w:r>
    </w:p>
    <w:p>
      <w:pPr>
        <w:pStyle w:val="ListBullet"/>
        <w:spacing w:after="60"/>
      </w:pPr>
      <w:r>
        <w:t>Task allocation</w:t>
      </w:r>
    </w:p>
    <w:p>
      <w:pPr>
        <w:pStyle w:val="ListBullet"/>
        <w:spacing w:after="60"/>
      </w:pPr>
      <w:r>
        <w:t>Version-control based collaboration</w:t>
      </w:r>
    </w:p>
    <w:p>
      <w:pPr>
        <w:pStyle w:val="Heading1"/>
      </w:pPr>
      <w:r>
        <w:t>Expected Result</w:t>
      </w:r>
    </w:p>
    <w:p>
      <w:r>
        <w:t>Clear communication helps the team maintain a consistent understanding of requirements, responsibilities, progress and demonstration flow.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>ComicCraft | Naan Mudhalvan Project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