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BFDF"/>
                <w:sz w:val="22"/>
                <w:szCs w:val="22"/>
              </w:rPr>
              <w:t xml:space="preserve">Business Statistics — Revision Notes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Chapters 1 · 2 · 3 · 4 · 5 · 6 · 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BBFDF"/>
                <w:sz w:val="19"/>
                <w:szCs w:val="19"/>
              </w:rPr>
              <w:t xml:space="preserve">Data &amp; Statistics  •  Descriptive Stats  •  Probability  •  Distributions  •  Regression</w:t>
            </w:r>
          </w:p>
        </w:tc>
      </w:tr>
    </w:tbl>
    <w:p>
      <w:pPr>
        <w:spacing w:after="0" w:before="24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Chapter 1:  Data and Statistics</w:t>
      </w:r>
    </w:p>
    <w:p>
      <w:pPr>
        <w:spacing w:after="0" w:before="14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 Applications in Business and Economics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Accounting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Statistical sampling procedures during audits — selecting a subset of account balances rather than checking every single one.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Price-earnings ratios and dividend yields used to compare stock options and guide portfolio decisions.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Marketing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Scanner data collected at retail checkouts to study consumer behaviour, track promotional campaigns, and guide inventory purchases.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Quality control charts monitor average output or dimensions of production components to verify quality compliance.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Economics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Price index data collected to forecast future inflation trends or evaluate the overall health of the economy.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 Data — Key Definitions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Data: </w:t>
      </w:r>
      <w:r>
        <w:rPr>
          <w:rFonts w:ascii="Arial" w:cs="Arial" w:eastAsia="Arial" w:hAnsi="Arial"/>
          <w:sz w:val="20"/>
          <w:szCs w:val="20"/>
        </w:rPr>
        <w:t xml:space="preserve">The factual numbers and figures gathered, evaluated, and compiled for summary and evaluation.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Elements: </w:t>
      </w:r>
      <w:r>
        <w:rPr>
          <w:rFonts w:ascii="Arial" w:cs="Arial" w:eastAsia="Arial" w:hAnsi="Arial"/>
          <w:sz w:val="20"/>
          <w:szCs w:val="20"/>
        </w:rPr>
        <w:t xml:space="preserve">The specific entities from which data are collected.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Variables: </w:t>
      </w:r>
      <w:r>
        <w:rPr>
          <w:rFonts w:ascii="Arial" w:cs="Arial" w:eastAsia="Arial" w:hAnsi="Arial"/>
          <w:sz w:val="20"/>
          <w:szCs w:val="20"/>
        </w:rPr>
        <w:t xml:space="preserve">Any characteristic of interest belonging to an element.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Observations: </w:t>
      </w:r>
      <w:r>
        <w:rPr>
          <w:rFonts w:ascii="Arial" w:cs="Arial" w:eastAsia="Arial" w:hAnsi="Arial"/>
          <w:sz w:val="20"/>
          <w:szCs w:val="20"/>
        </w:rPr>
        <w:t xml:space="preserve">The collection of measurements gathered for a single element.</w:t>
      </w:r>
    </w:p>
    <w:p>
      <w:pPr>
        <w:spacing w:after="0" w:before="8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Total Data Values  =  Number of Elements  ×  Number of Variables</w:t>
      </w:r>
    </w:p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Scales of Measurement</w:t>
      </w:r>
    </w:p>
    <w:p>
      <w:pPr>
        <w:spacing w:after="0" w:before="60"/>
      </w:pP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The type of scale dictates which statistical processing techniques are permitted: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2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Property</w:t>
            </w:r>
          </w:p>
        </w:tc>
        <w:tc>
          <w:tcPr>
            <w:tcW w:type="dxa" w:w="576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Nominal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Categories only — no order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Marital status, eye colour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Ordinal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matters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 rating: Poor / Fair / Good / Excellent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Interval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unit; zero is arbitrary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Temperature in Fahrenheit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 absolute zero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Income, distance, weight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Categorical vs. Quantitative Data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Categorical (Qualitative): </w:t>
      </w:r>
      <w:r>
        <w:rPr>
          <w:rFonts w:ascii="Arial" w:cs="Arial" w:eastAsia="Arial" w:hAnsi="Arial"/>
          <w:sz w:val="20"/>
          <w:szCs w:val="20"/>
        </w:rPr>
        <w:t xml:space="preserve">Uses names or codes to group elements into distinct attributes. Relies on nominal or ordinal scales.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Quantitative: </w:t>
      </w:r>
      <w:r>
        <w:rPr>
          <w:rFonts w:ascii="Arial" w:cs="Arial" w:eastAsia="Arial" w:hAnsi="Arial"/>
          <w:sz w:val="20"/>
          <w:szCs w:val="20"/>
        </w:rPr>
        <w:t xml:space="preserve">Numeric scores indicating 'how much' or 'how many'. Relies on interval or ratio scales.</w:t>
      </w:r>
    </w:p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Time-Based Tracking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Cross-Sectional Data: </w:t>
      </w:r>
      <w:r>
        <w:rPr>
          <w:rFonts w:ascii="Arial" w:cs="Arial" w:eastAsia="Arial" w:hAnsi="Arial"/>
          <w:sz w:val="20"/>
          <w:szCs w:val="20"/>
        </w:rPr>
        <w:t xml:space="preserve">Information harvested across multiple unique elements at nearly the same single timestamp.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Series Data: </w:t>
      </w:r>
      <w:r>
        <w:rPr>
          <w:rFonts w:ascii="Arial" w:cs="Arial" w:eastAsia="Arial" w:hAnsi="Arial"/>
          <w:sz w:val="20"/>
          <w:szCs w:val="20"/>
        </w:rPr>
        <w:t xml:space="preserve">Information gathered over multiple historical periods for one single variable (e.g., a firm's daily stock value across ten months).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 Data Sources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Sources: </w:t>
      </w:r>
      <w:r>
        <w:rPr>
          <w:rFonts w:ascii="Arial" w:cs="Arial" w:eastAsia="Arial" w:hAnsi="Arial"/>
          <w:sz w:val="20"/>
          <w:szCs w:val="20"/>
        </w:rPr>
        <w:t xml:space="preserve">Internal company logs, industry registries, or public state databases.</w:t>
      </w:r>
    </w:p>
    <w:p>
      <w:pPr>
        <w:pStyle w:val="ListParagraph"/>
        <w:numPr>
          <w:ilvl w:val="1"/>
          <w:numId w:val="2"/>
        </w:numPr>
        <w:spacing w:after="55" w:before="55" w:line="276"/>
      </w:pPr>
      <w:r>
        <w:rPr>
          <w:rFonts w:ascii="Arial" w:cs="Arial" w:eastAsia="Arial" w:hAnsi="Arial"/>
          <w:sz w:val="20"/>
          <w:szCs w:val="20"/>
        </w:rPr>
        <w:t xml:space="preserve">Experimental Studies: The variable of focus is intentionally controlled so data can be collected under varying settings.</w:t>
      </w:r>
    </w:p>
    <w:p>
      <w:pPr>
        <w:pStyle w:val="ListParagraph"/>
        <w:numPr>
          <w:ilvl w:val="1"/>
          <w:numId w:val="2"/>
        </w:numPr>
        <w:spacing w:after="55" w:before="55" w:line="276"/>
      </w:pPr>
      <w:r>
        <w:rPr>
          <w:rFonts w:ascii="Arial" w:cs="Arial" w:eastAsia="Arial" w:hAnsi="Arial"/>
          <w:sz w:val="20"/>
          <w:szCs w:val="20"/>
        </w:rPr>
        <w:t xml:space="preserve">Observational Studies: No active control or change is applied to the variables. Customer opinion questionnaires are a primary example.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1.4  Descriptive Statistics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Definition: </w:t>
      </w:r>
      <w:r>
        <w:rPr>
          <w:rFonts w:ascii="Arial" w:cs="Arial" w:eastAsia="Arial" w:hAnsi="Arial"/>
          <w:sz w:val="20"/>
          <w:szCs w:val="20"/>
        </w:rPr>
        <w:t xml:space="preserve">Analytical, graphic, or mathematical summaries created to clarify and present complex datasets.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Forms: </w:t>
      </w:r>
      <w:r>
        <w:rPr>
          <w:rFonts w:ascii="Arial" w:cs="Arial" w:eastAsia="Arial" w:hAnsi="Arial"/>
          <w:sz w:val="20"/>
          <w:szCs w:val="20"/>
        </w:rPr>
        <w:t xml:space="preserve">Frequency profiles, histograms, and sample averages.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1.5  Statistical Inference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Population: </w:t>
      </w:r>
      <w:r>
        <w:rPr>
          <w:rFonts w:ascii="Arial" w:cs="Arial" w:eastAsia="Arial" w:hAnsi="Arial"/>
          <w:sz w:val="20"/>
          <w:szCs w:val="20"/>
        </w:rPr>
        <w:t xml:space="preserve">The entire collective body of entities relevant to an investigation.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Sample: </w:t>
      </w:r>
      <w:r>
        <w:rPr>
          <w:rFonts w:ascii="Arial" w:cs="Arial" w:eastAsia="Arial" w:hAnsi="Arial"/>
          <w:sz w:val="20"/>
          <w:szCs w:val="20"/>
        </w:rPr>
        <w:t xml:space="preserve">A smaller subset drawn from the overarching target population.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Statistical Inference: </w:t>
      </w:r>
      <w:r>
        <w:rPr>
          <w:rFonts w:ascii="Arial" w:cs="Arial" w:eastAsia="Arial" w:hAnsi="Arial"/>
          <w:sz w:val="20"/>
          <w:szCs w:val="20"/>
        </w:rPr>
        <w:t xml:space="preserve">The science of using sample statistics to form calculated estimates, conclusions, or judgments about unknown population metrics.</w:t>
      </w:r>
    </w:p>
    <w:p>
      <w:pPr>
        <w:spacing w:after="0" w:before="24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Chapter 2:  Descriptive Statistics — Tabular &amp; Graphical</w:t>
      </w:r>
    </w:p>
    <w:p>
      <w:pPr>
        <w:spacing w:after="0" w:before="14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 Summarizing Categorical Data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Frequency Distribution: </w:t>
      </w:r>
      <w:r>
        <w:rPr>
          <w:rFonts w:ascii="Arial" w:cs="Arial" w:eastAsia="Arial" w:hAnsi="Arial"/>
          <w:sz w:val="20"/>
          <w:szCs w:val="20"/>
        </w:rPr>
        <w:t xml:space="preserve">A tabular layout displaying the total count of elements fitting within each non-overlapping category.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Relative Frequency: </w:t>
      </w:r>
      <w:r>
        <w:rPr>
          <w:rFonts w:ascii="Arial" w:cs="Arial" w:eastAsia="Arial" w:hAnsi="Arial"/>
          <w:sz w:val="20"/>
          <w:szCs w:val="20"/>
        </w:rPr>
        <w:t xml:space="preserve">The proportion of observations belonging to a category: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Relative Frequency  =  Frequency of the Class  /  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Percent Frequency: </w:t>
      </w:r>
      <w:r>
        <w:rPr>
          <w:rFonts w:ascii="Arial" w:cs="Arial" w:eastAsia="Arial" w:hAnsi="Arial"/>
          <w:sz w:val="20"/>
          <w:szCs w:val="20"/>
        </w:rPr>
        <w:t xml:space="preserve">The relative frequency value multiplied by 100.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Bar Chart: </w:t>
      </w:r>
      <w:r>
        <w:rPr>
          <w:rFonts w:ascii="Arial" w:cs="Arial" w:eastAsia="Arial" w:hAnsi="Arial"/>
          <w:sz w:val="20"/>
          <w:szCs w:val="20"/>
        </w:rPr>
        <w:t xml:space="preserve">Categories on a horizontal axis mapped against frequency heights displayed as detached bars.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Pie Chart: </w:t>
      </w:r>
      <w:r>
        <w:rPr>
          <w:rFonts w:ascii="Arial" w:cs="Arial" w:eastAsia="Arial" w:hAnsi="Arial"/>
          <w:sz w:val="20"/>
          <w:szCs w:val="20"/>
        </w:rPr>
        <w:t xml:space="preserve">A visual circle split into relative slices representing the percentage contribution of each category.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 Summarizing Quantitative Data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Frequency Distribution Construction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Determine Number of Classes: </w:t>
      </w:r>
      <w:r>
        <w:rPr>
          <w:rFonts w:ascii="Arial" w:cs="Arial" w:eastAsia="Arial" w:hAnsi="Arial"/>
          <w:sz w:val="20"/>
          <w:szCs w:val="20"/>
        </w:rPr>
        <w:t xml:space="preserve">Usually select between 5 and 20 non-overlapping bins.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Calculate Class Width: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Approximate Class Width  =  (Maximum Value − Minimum Value)  /  Number of Classes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Establish Class Limits: </w:t>
      </w:r>
      <w:r>
        <w:rPr>
          <w:rFonts w:ascii="Arial" w:cs="Arial" w:eastAsia="Arial" w:hAnsi="Arial"/>
          <w:sz w:val="20"/>
          <w:szCs w:val="20"/>
        </w:rPr>
        <w:t xml:space="preserve">Define explicit lower and upper bounds so every raw value falls into exactly one bin.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 Midpoint: </w:t>
      </w:r>
      <w:r>
        <w:rPr>
          <w:rFonts w:ascii="Arial" w:cs="Arial" w:eastAsia="Arial" w:hAnsi="Arial"/>
          <w:sz w:val="20"/>
          <w:szCs w:val="20"/>
        </w:rPr>
        <w:t xml:space="preserve">The balance point exactly halfway between lower and upper limits: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Class Midpoint  =  (Lower Limit + Upper Limit)  /  2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Histogram: </w:t>
      </w:r>
      <w:r>
        <w:rPr>
          <w:rFonts w:ascii="Arial" w:cs="Arial" w:eastAsia="Arial" w:hAnsi="Arial"/>
          <w:sz w:val="20"/>
          <w:szCs w:val="20"/>
        </w:rPr>
        <w:t xml:space="preserve">Adjacent quantitative bins form continuous vertical columns with no gaps between them.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Cumulative Distributions: </w:t>
      </w:r>
      <w:r>
        <w:rPr>
          <w:rFonts w:ascii="Arial" w:cs="Arial" w:eastAsia="Arial" w:hAnsi="Arial"/>
          <w:sz w:val="20"/>
          <w:szCs w:val="20"/>
        </w:rPr>
        <w:t xml:space="preserve">Lists the frequency of values less than or equal to the upper limit of each class.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Ogive: </w:t>
      </w:r>
      <w:r>
        <w:rPr>
          <w:rFonts w:ascii="Arial" w:cs="Arial" w:eastAsia="Arial" w:hAnsi="Arial"/>
          <w:sz w:val="20"/>
          <w:szCs w:val="20"/>
        </w:rPr>
        <w:t xml:space="preserve">A line graph mapping cumulative frequencies across the upper class limits.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Section 2.3 (Stem-and-Leaf Display) is excluded from this syllabus.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 Crosstabulations and Scatter Diagrams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Crosstabulation: </w:t>
      </w:r>
      <w:r>
        <w:rPr>
          <w:rFonts w:ascii="Arial" w:cs="Arial" w:eastAsia="Arial" w:hAnsi="Arial"/>
          <w:sz w:val="20"/>
          <w:szCs w:val="20"/>
        </w:rPr>
        <w:t xml:space="preserve">A tabular grid evaluating the combined relationship between two separate variables simultaneously.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Simpson's Paradox: </w:t>
      </w:r>
      <w:r>
        <w:rPr>
          <w:rFonts w:ascii="Arial" w:cs="Arial" w:eastAsia="Arial" w:hAnsi="Arial"/>
          <w:sz w:val="20"/>
          <w:szCs w:val="20"/>
        </w:rPr>
        <w:t xml:space="preserve">A statistical anomaly where a directional trend visible inside individual sub-groups reverses or disappears when the data groups are aggregated.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Scatter Diagram: </w:t>
      </w:r>
      <w:r>
        <w:rPr>
          <w:rFonts w:ascii="Arial" w:cs="Arial" w:eastAsia="Arial" w:hAnsi="Arial"/>
          <w:sz w:val="20"/>
          <w:szCs w:val="20"/>
        </w:rPr>
        <w:t xml:space="preserve">A plot charting independent values along the X-axis against dependent values along the Y-axis to evaluate potential linear relationships.</w:t>
      </w:r>
    </w:p>
    <w:p>
      <w:pPr>
        <w:spacing w:after="0" w:before="24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Chapter 3:  Descriptive Statistics — Numerical Measures</w:t>
      </w:r>
    </w:p>
    <w:p>
      <w:pPr>
        <w:spacing w:after="0" w:before="14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 Measures of Location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Mean: </w:t>
      </w:r>
      <w:r>
        <w:rPr>
          <w:rFonts w:ascii="Arial" w:cs="Arial" w:eastAsia="Arial" w:hAnsi="Arial"/>
          <w:sz w:val="20"/>
          <w:szCs w:val="20"/>
        </w:rPr>
        <w:t xml:space="preserve">The mathematical average — sum of all values divided by total count.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Sample Mean (x̄)  =  Σxᵢ  /  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Median: </w:t>
      </w:r>
      <w:r>
        <w:rPr>
          <w:rFonts w:ascii="Arial" w:cs="Arial" w:eastAsia="Arial" w:hAnsi="Arial"/>
          <w:sz w:val="20"/>
          <w:szCs w:val="20"/>
        </w:rPr>
        <w:t xml:space="preserve">The middle score when all observations are arranged in ascending order. For an even count, the average of the two middle values.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Mode: </w:t>
      </w:r>
      <w:r>
        <w:rPr>
          <w:rFonts w:ascii="Arial" w:cs="Arial" w:eastAsia="Arial" w:hAnsi="Arial"/>
          <w:sz w:val="20"/>
          <w:szCs w:val="20"/>
        </w:rPr>
        <w:t xml:space="preserve">The specific data value that appears with the highest frequency.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Percentiles: </w:t>
      </w:r>
      <w:r>
        <w:rPr>
          <w:rFonts w:ascii="Arial" w:cs="Arial" w:eastAsia="Arial" w:hAnsi="Arial"/>
          <w:sz w:val="20"/>
          <w:szCs w:val="20"/>
        </w:rPr>
        <w:t xml:space="preserve">A value such that at least p% of observations are ≤ this value, and at least (100 − p)% are ≥ it.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Location Formula (Lp)  =  (p / 100) × (n + 1)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Quartiles: </w:t>
      </w:r>
      <w:r>
        <w:rPr>
          <w:rFonts w:ascii="Arial" w:cs="Arial" w:eastAsia="Arial" w:hAnsi="Arial"/>
          <w:sz w:val="20"/>
          <w:szCs w:val="20"/>
        </w:rPr>
        <w:t xml:space="preserve">Specific division markers splitting sorted data into four equal parts.</w:t>
      </w:r>
    </w:p>
    <w:p>
      <w:pPr>
        <w:pStyle w:val="ListParagraph"/>
        <w:numPr>
          <w:ilvl w:val="1"/>
          <w:numId w:val="2"/>
        </w:numPr>
        <w:spacing w:after="55" w:before="55" w:line="276"/>
      </w:pPr>
      <w:r>
        <w:rPr>
          <w:rFonts w:ascii="Arial" w:cs="Arial" w:eastAsia="Arial" w:hAnsi="Arial"/>
          <w:sz w:val="20"/>
          <w:szCs w:val="20"/>
        </w:rPr>
        <w:t xml:space="preserve">Q1 = 25th Percentile;   Q2 = 50th Percentile (Median);   Q3 = 75th Percentile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 Measures of Variability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Range: </w:t>
      </w:r>
      <w:r>
        <w:rPr>
          <w:rFonts w:ascii="Arial" w:cs="Arial" w:eastAsia="Arial" w:hAnsi="Arial"/>
          <w:sz w:val="20"/>
          <w:szCs w:val="20"/>
        </w:rPr>
        <w:t xml:space="preserve">The difference between the largest and smallest values: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Range  =  Maximum Value  −  Minimum Value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Interquartile Range (IQR): </w:t>
      </w:r>
      <w:r>
        <w:rPr>
          <w:rFonts w:ascii="Arial" w:cs="Arial" w:eastAsia="Arial" w:hAnsi="Arial"/>
          <w:sz w:val="20"/>
          <w:szCs w:val="20"/>
        </w:rPr>
        <w:t xml:space="preserve">The middle 50% spread — resists outlier distortion: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IQR  =  Q3  −  Q1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Variance: </w:t>
      </w:r>
      <w:r>
        <w:rPr>
          <w:rFonts w:ascii="Arial" w:cs="Arial" w:eastAsia="Arial" w:hAnsi="Arial"/>
          <w:sz w:val="20"/>
          <w:szCs w:val="20"/>
        </w:rPr>
        <w:t xml:space="preserve">A measure of variability based on the squared deviations of data values around the mean: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Sample Variance (s²)  =  Σ(xᵢ − x̄)²  /  (n − 1)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 Deviation: </w:t>
      </w:r>
      <w:r>
        <w:rPr>
          <w:rFonts w:ascii="Arial" w:cs="Arial" w:eastAsia="Arial" w:hAnsi="Arial"/>
          <w:sz w:val="20"/>
          <w:szCs w:val="20"/>
        </w:rPr>
        <w:t xml:space="preserve">The positive square root of variance — returns dispersion to original units: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s  =  √s²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Coefficient of Variation: </w:t>
      </w:r>
      <w:r>
        <w:rPr>
          <w:rFonts w:ascii="Arial" w:cs="Arial" w:eastAsia="Arial" w:hAnsi="Arial"/>
          <w:sz w:val="20"/>
          <w:szCs w:val="20"/>
        </w:rPr>
        <w:t xml:space="preserve">Expresses standard deviation as a percentage of the mean: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CV  =  (s / x̄)  ×  100%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 Distribution Shape, Relative Location &amp; Outliers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Distribution Shape / Skewness: </w:t>
      </w:r>
      <w:r>
        <w:rPr>
          <w:rFonts w:ascii="Arial" w:cs="Arial" w:eastAsia="Arial" w:hAnsi="Arial"/>
          <w:sz w:val="20"/>
          <w:szCs w:val="20"/>
        </w:rPr>
        <w:t xml:space="preserve">Zero = symmetric bell; positive = long right tail; negative = long left tail.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z-Score: </w:t>
      </w:r>
      <w:r>
        <w:rPr>
          <w:rFonts w:ascii="Arial" w:cs="Arial" w:eastAsia="Arial" w:hAnsi="Arial"/>
          <w:sz w:val="20"/>
          <w:szCs w:val="20"/>
        </w:rPr>
        <w:t xml:space="preserve">Measures relative location — how many standard deviations an observation falls from the mean: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zᵢ  =  (xᵢ − x̄)  /  s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Empirical Rule  (for bell-shaped, symmetric distributions)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616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Values Captured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± 1s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Approximately 68.26% of all values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± 2s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Approximately 95.44% of all values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± 3s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Approximately 99.72% of all values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Detecting Outliers: </w:t>
      </w:r>
      <w:r>
        <w:rPr>
          <w:rFonts w:ascii="Arial" w:cs="Arial" w:eastAsia="Arial" w:hAnsi="Arial"/>
          <w:sz w:val="20"/>
          <w:szCs w:val="20"/>
        </w:rPr>
        <w:t xml:space="preserve">Observations with z-scores below −3.0 or above +3.0 are typically flagged as outliers.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Chebyshev's Theorem is excluded from Section 3.3 per syllabus rules.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3.4  Exploratory Data Analysis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Five-Number Summary: </w:t>
      </w:r>
      <w:r>
        <w:rPr>
          <w:rFonts w:ascii="Arial" w:cs="Arial" w:eastAsia="Arial" w:hAnsi="Arial"/>
          <w:sz w:val="20"/>
          <w:szCs w:val="20"/>
        </w:rPr>
        <w:t xml:space="preserve">Five metrics in ascending order: Minimum, Q1, Median, Q3, Maximum.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Box Plot: </w:t>
      </w:r>
      <w:r>
        <w:rPr>
          <w:rFonts w:ascii="Arial" w:cs="Arial" w:eastAsia="Arial" w:hAnsi="Arial"/>
          <w:sz w:val="20"/>
          <w:szCs w:val="20"/>
        </w:rPr>
        <w:t xml:space="preserve">A graphical summary based on the five-number summary. A central box spans Q1 to Q3, a vertical line marks the median, and whiskers extend to the minimum and maximum non-outlier values.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Section 3.5 (Measures of Association Between Two Variables) is excluded per syllabus rules.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3.6  The Weighted Mean and Working with Grouped Data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Weighted Mean: </w:t>
      </w:r>
      <w:r>
        <w:rPr>
          <w:rFonts w:ascii="Arial" w:cs="Arial" w:eastAsia="Arial" w:hAnsi="Arial"/>
          <w:sz w:val="20"/>
          <w:szCs w:val="20"/>
        </w:rPr>
        <w:t xml:space="preserve">Used when some observations contribute more weight (wᵢ) to the average than others: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Weighted Mean (x̄w)  =  Σ(wᵢ × xᵢ)  /  Σwᵢ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Grouped Data Approximations: </w:t>
      </w:r>
      <w:r>
        <w:rPr>
          <w:rFonts w:ascii="Arial" w:cs="Arial" w:eastAsia="Arial" w:hAnsi="Arial"/>
          <w:sz w:val="20"/>
          <w:szCs w:val="20"/>
        </w:rPr>
        <w:t xml:space="preserve">When only class frequency tables are available, substitute class midpoint (Mᵢ) for xᵢ: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Grouped Mean (x̄)  ≈  Σ(fᵢ × Mᵢ)  /  n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Grouped Variance (s²)  ≈  Σ fᵢ(Mᵢ − x̄)²  /  (n − 1)</w:t>
      </w:r>
    </w:p>
    <w:p>
      <w:pPr>
        <w:spacing w:after="0" w:before="24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Chapter 4:  Introduction to Probability</w:t>
      </w:r>
    </w:p>
    <w:p>
      <w:pPr>
        <w:spacing w:after="0" w:before="14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 Experiments, Counting Rules &amp; Assigning Probabilities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Probability: </w:t>
      </w:r>
      <w:r>
        <w:rPr>
          <w:rFonts w:ascii="Arial" w:cs="Arial" w:eastAsia="Arial" w:hAnsi="Arial"/>
          <w:sz w:val="20"/>
          <w:szCs w:val="20"/>
        </w:rPr>
        <w:t xml:space="preserve">A numerical measure between 0 and 1 describing the likelihood an event will occur.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Random Experiment: </w:t>
      </w:r>
      <w:r>
        <w:rPr>
          <w:rFonts w:ascii="Arial" w:cs="Arial" w:eastAsia="Arial" w:hAnsi="Arial"/>
          <w:sz w:val="20"/>
          <w:szCs w:val="20"/>
        </w:rPr>
        <w:t xml:space="preserve">A process that generates well-defined outcomes where the exact result depends on chance.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Sample Space: </w:t>
      </w:r>
      <w:r>
        <w:rPr>
          <w:rFonts w:ascii="Arial" w:cs="Arial" w:eastAsia="Arial" w:hAnsi="Arial"/>
          <w:sz w:val="20"/>
          <w:szCs w:val="20"/>
        </w:rPr>
        <w:t xml:space="preserve">The collection of all possible experimental outcomes.</w:t>
      </w:r>
    </w:p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Counting Rules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Multiple-Step Experiments: </w:t>
      </w:r>
      <w:r>
        <w:rPr>
          <w:rFonts w:ascii="Arial" w:cs="Arial" w:eastAsia="Arial" w:hAnsi="Arial"/>
          <w:sz w:val="20"/>
          <w:szCs w:val="20"/>
        </w:rPr>
        <w:t xml:space="preserve">If an experiment has k successive steps with n₁, n₂, … nₖ outcomes, the total outcomes equal: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Total Outcomes  =  n₁ × n₂ × … × nₖ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Combinations: </w:t>
      </w:r>
      <w:r>
        <w:rPr>
          <w:rFonts w:ascii="Arial" w:cs="Arial" w:eastAsia="Arial" w:hAnsi="Arial"/>
          <w:sz w:val="20"/>
          <w:szCs w:val="20"/>
        </w:rPr>
        <w:t xml:space="preserve">Number of ways to select r items from n items where order does NOT matter: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C(n,r)  =  n!  /  [ r! × (n − r)! ]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Permutations: </w:t>
      </w:r>
      <w:r>
        <w:rPr>
          <w:rFonts w:ascii="Arial" w:cs="Arial" w:eastAsia="Arial" w:hAnsi="Arial"/>
          <w:sz w:val="20"/>
          <w:szCs w:val="20"/>
        </w:rPr>
        <w:t xml:space="preserve">Number of ways to select r items from n items where order DOES matter: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P(n,r)  =  n!  /  (n − r)!</w:t>
      </w:r>
    </w:p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Assigning Probabilities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Classical Method: </w:t>
      </w:r>
      <w:r>
        <w:rPr>
          <w:rFonts w:ascii="Arial" w:cs="Arial" w:eastAsia="Arial" w:hAnsi="Arial"/>
          <w:sz w:val="20"/>
          <w:szCs w:val="20"/>
        </w:rPr>
        <w:t xml:space="preserve">All experimental outcomes are equally likely; each receives a probability of 1/N.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Relative Frequency Method: </w:t>
      </w:r>
      <w:r>
        <w:rPr>
          <w:rFonts w:ascii="Arial" w:cs="Arial" w:eastAsia="Arial" w:hAnsi="Arial"/>
          <w:sz w:val="20"/>
          <w:szCs w:val="20"/>
        </w:rPr>
        <w:t xml:space="preserve">Uses historical data to assign probabilities based on the proportion of times an outcome occurred in past trials.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Subjective Method: </w:t>
      </w:r>
      <w:r>
        <w:rPr>
          <w:rFonts w:ascii="Arial" w:cs="Arial" w:eastAsia="Arial" w:hAnsi="Arial"/>
          <w:sz w:val="20"/>
          <w:szCs w:val="20"/>
        </w:rPr>
        <w:t xml:space="preserve">Uses personal judgment or expertise when data or realistic models are unavailable.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 Events and Their Probabilities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Event: </w:t>
      </w:r>
      <w:r>
        <w:rPr>
          <w:rFonts w:ascii="Arial" w:cs="Arial" w:eastAsia="Arial" w:hAnsi="Arial"/>
          <w:sz w:val="20"/>
          <w:szCs w:val="20"/>
        </w:rPr>
        <w:t xml:space="preserve">A collection of sample points from the sample space.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Probability of an Event: </w:t>
      </w:r>
      <w:r>
        <w:rPr>
          <w:rFonts w:ascii="Arial" w:cs="Arial" w:eastAsia="Arial" w:hAnsi="Arial"/>
          <w:sz w:val="20"/>
          <w:szCs w:val="20"/>
        </w:rPr>
        <w:t xml:space="preserve">Equal to the sum of the probabilities of all sample points that constitute the event.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 Basic Relationships of Probability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Complement of Event A (Aᶜ): </w:t>
      </w:r>
      <w:r>
        <w:rPr>
          <w:rFonts w:ascii="Arial" w:cs="Arial" w:eastAsia="Arial" w:hAnsi="Arial"/>
          <w:sz w:val="20"/>
          <w:szCs w:val="20"/>
        </w:rPr>
        <w:t xml:space="preserve">All sample points in the sample space that are NOT in A: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P(A) + P(Aᶜ) = 1   →   P(A) = 1 − P(Aᶜ)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Addition Law: </w:t>
      </w:r>
      <w:r>
        <w:rPr>
          <w:rFonts w:ascii="Arial" w:cs="Arial" w:eastAsia="Arial" w:hAnsi="Arial"/>
          <w:sz w:val="20"/>
          <w:szCs w:val="20"/>
        </w:rPr>
        <w:t xml:space="preserve">Probability that event A, event B, or both occur: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P(A ∪ B)  =  P(A) + P(B)  −  P(A ∩ B)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Mutually Exclusive Events: </w:t>
      </w:r>
      <w:r>
        <w:rPr>
          <w:rFonts w:ascii="Arial" w:cs="Arial" w:eastAsia="Arial" w:hAnsi="Arial"/>
          <w:sz w:val="20"/>
          <w:szCs w:val="20"/>
        </w:rPr>
        <w:t xml:space="preserve">Events with no sample points in common. If A and B are mutually exclusive, P(A ∩ B) = 0, so: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P(A ∪ B)  =  P(A) + P(B)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4.4  Conditional Probability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Conditional Probability: </w:t>
      </w:r>
      <w:r>
        <w:rPr>
          <w:rFonts w:ascii="Arial" w:cs="Arial" w:eastAsia="Arial" w:hAnsi="Arial"/>
          <w:sz w:val="20"/>
          <w:szCs w:val="20"/>
        </w:rPr>
        <w:t xml:space="preserve">The probability of event A occurring given that event B has already occurred: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P(A | B)  =  P(A ∩ B)  /  P(B)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Independent Events: </w:t>
      </w:r>
      <w:r>
        <w:rPr>
          <w:rFonts w:ascii="Arial" w:cs="Arial" w:eastAsia="Arial" w:hAnsi="Arial"/>
          <w:sz w:val="20"/>
          <w:szCs w:val="20"/>
        </w:rPr>
        <w:t xml:space="preserve">Events are independent if the occurrence of one does not alter the probability of the other.</w:t>
      </w:r>
    </w:p>
    <w:p>
      <w:pPr>
        <w:pStyle w:val="ListParagraph"/>
        <w:numPr>
          <w:ilvl w:val="1"/>
          <w:numId w:val="2"/>
        </w:numPr>
        <w:spacing w:after="55" w:before="55" w:line="276"/>
      </w:pPr>
      <w:r>
        <w:rPr>
          <w:rFonts w:ascii="Arial" w:cs="Arial" w:eastAsia="Arial" w:hAnsi="Arial"/>
          <w:sz w:val="20"/>
          <w:szCs w:val="20"/>
        </w:rPr>
        <w:t xml:space="preserve">Independence Test: A and B are independent if P(A | B) = P(A)  or  P(B | A) = P(B).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Multiplication Law: </w:t>
      </w:r>
      <w:r>
        <w:rPr>
          <w:rFonts w:ascii="Arial" w:cs="Arial" w:eastAsia="Arial" w:hAnsi="Arial"/>
          <w:sz w:val="20"/>
          <w:szCs w:val="20"/>
        </w:rPr>
        <w:t xml:space="preserve">Probability of the intersection of two events: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P(A ∩ B)  =  P(B) × P(A | B)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A3A" w:sz="4"/>
              <w:left w:val="single" w:color="3A7A3A" w:sz="4"/>
              <w:bottom w:val="single" w:color="3A7A3A" w:sz="4"/>
              <w:right w:val="single" w:color="3A7A3A" w:sz="4"/>
            </w:tcBorders>
            <w:shd w:fill="E2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A4A1A"/>
                <w:sz w:val="19"/>
                <w:szCs w:val="19"/>
              </w:rPr>
              <w:t xml:space="preserve">If A and B are independent, this simplifies to:   P(A ∩ B) = P(A) × P(B)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Section 4.5 (Bayes' Theorem) is excluded from Chapter 4 per syllabus rules.</w:t>
            </w:r>
          </w:p>
        </w:tc>
      </w:tr>
    </w:tbl>
    <w:p>
      <w:pPr>
        <w:spacing w:after="0" w:before="24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Chapter 5:  Discrete Probability Distributions</w:t>
      </w:r>
    </w:p>
    <w:p>
      <w:pPr>
        <w:spacing w:after="0" w:before="14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 Random Variables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Random Variable: </w:t>
      </w:r>
      <w:r>
        <w:rPr>
          <w:rFonts w:ascii="Arial" w:cs="Arial" w:eastAsia="Arial" w:hAnsi="Arial"/>
          <w:sz w:val="20"/>
          <w:szCs w:val="20"/>
        </w:rPr>
        <w:t xml:space="preserve">A numerical description of the outcome of an experiment.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Discrete Random Variable: </w:t>
      </w:r>
      <w:r>
        <w:rPr>
          <w:rFonts w:ascii="Arial" w:cs="Arial" w:eastAsia="Arial" w:hAnsi="Arial"/>
          <w:sz w:val="20"/>
          <w:szCs w:val="20"/>
        </w:rPr>
        <w:t xml:space="preserve">Can assume a finite number of values or an infinite countable sequence (0, 1, 2, …).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Continuous Random Variable: </w:t>
      </w:r>
      <w:r>
        <w:rPr>
          <w:rFonts w:ascii="Arial" w:cs="Arial" w:eastAsia="Arial" w:hAnsi="Arial"/>
          <w:sz w:val="20"/>
          <w:szCs w:val="20"/>
        </w:rPr>
        <w:t xml:space="preserve">Can assume any numerical value in an interval (e.g., weight, time, distance).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 Discrete Probability Distributions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Probability Function f(x): </w:t>
      </w:r>
      <w:r>
        <w:rPr>
          <w:rFonts w:ascii="Arial" w:cs="Arial" w:eastAsia="Arial" w:hAnsi="Arial"/>
          <w:sz w:val="20"/>
          <w:szCs w:val="20"/>
        </w:rPr>
        <w:t xml:space="preserve">Provides the probability for each numerical value of a discrete random variable.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Required Conditions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sz w:val="20"/>
          <w:szCs w:val="20"/>
        </w:rPr>
        <w:t xml:space="preserve">f(x) ≥ 0   for all possible values of x.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sz w:val="20"/>
          <w:szCs w:val="20"/>
        </w:rPr>
        <w:t xml:space="preserve">Σ f(x) = 1.00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 Expected Value and Variance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Value E(x) / μ: </w:t>
      </w:r>
      <w:r>
        <w:rPr>
          <w:rFonts w:ascii="Arial" w:cs="Arial" w:eastAsia="Arial" w:hAnsi="Arial"/>
          <w:sz w:val="20"/>
          <w:szCs w:val="20"/>
        </w:rPr>
        <w:t xml:space="preserve">A measure of the central location for a random variable: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E(x)  =  μ  =  Σ x · f(x)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Variance Var(x) / σ²: </w:t>
      </w:r>
      <w:r>
        <w:rPr>
          <w:rFonts w:ascii="Arial" w:cs="Arial" w:eastAsia="Arial" w:hAnsi="Arial"/>
          <w:sz w:val="20"/>
          <w:szCs w:val="20"/>
        </w:rPr>
        <w:t xml:space="preserve">Measures the dispersion of the random variable's values around the mean: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Var(x)  =  σ²  =  Σ (x − μ)² · f(x)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 Binomial Probability Distribution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Binomial Experiment — 4 Required Traits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sz w:val="20"/>
          <w:szCs w:val="20"/>
        </w:rPr>
        <w:t xml:space="preserve">The experiment consists of a sequence of n identical trials.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sz w:val="20"/>
          <w:szCs w:val="20"/>
        </w:rPr>
        <w:t xml:space="preserve">Two outcomes are possible on each trial: Success or Failure.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sz w:val="20"/>
          <w:szCs w:val="20"/>
        </w:rPr>
        <w:t xml:space="preserve">The probability of success (p) remains constant across all trials.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sz w:val="20"/>
          <w:szCs w:val="20"/>
        </w:rPr>
        <w:t xml:space="preserve">The trials are independent.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Binomial Probability Function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f(x)  =  C(n,x) × pˣ × (1 − p)^(n−x)</w:t>
      </w:r>
    </w:p>
    <w:p>
      <w:pPr>
        <w:spacing w:after="0" w:before="60"/>
      </w:pP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Where x = exact number of successes across n trials.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Binomial Properties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Mean    E(x)  =  np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Variance   σ²  =  np(1 − p)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5.5  Poisson Probability Distribution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Definition: </w:t>
      </w:r>
      <w:r>
        <w:rPr>
          <w:rFonts w:ascii="Arial" w:cs="Arial" w:eastAsia="Arial" w:hAnsi="Arial"/>
          <w:sz w:val="20"/>
          <w:szCs w:val="20"/>
        </w:rPr>
        <w:t xml:space="preserve">Models the number of occurrences of an event over a specified interval of time or space.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f(x)  =  (μˣ × e^(−μ))  /  x!</w:t>
      </w:r>
    </w:p>
    <w:p>
      <w:pPr>
        <w:spacing w:after="0" w:before="60"/>
      </w:pP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Where μ = expected mean number of occurrences over the interval, and e ≈ 2.71828.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A3A" w:sz="4"/>
              <w:left w:val="single" w:color="3A7A3A" w:sz="4"/>
              <w:bottom w:val="single" w:color="3A7A3A" w:sz="4"/>
              <w:right w:val="single" w:color="3A7A3A" w:sz="4"/>
            </w:tcBorders>
            <w:shd w:fill="E2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A4A1A"/>
                <w:sz w:val="19"/>
                <w:szCs w:val="19"/>
              </w:rPr>
              <w:t xml:space="preserve">Key Property: The mean and variance are identical.    E(x) = Var(x) = μ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5.6  Hypergeometric Probability Distribution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Definition: </w:t>
      </w:r>
      <w:r>
        <w:rPr>
          <w:rFonts w:ascii="Arial" w:cs="Arial" w:eastAsia="Arial" w:hAnsi="Arial"/>
          <w:sz w:val="20"/>
          <w:szCs w:val="20"/>
        </w:rPr>
        <w:t xml:space="preserve">Related to the binomial, but trials are dependent because sampling is conducted WITHOUT replacement from a finite population.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f(x)  =  [ C(r,x) × C(N−r, n−x) ]  /  C(N,n)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776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Population size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of elements in population classified as successes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Sample size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of successes in the sample</w:t>
            </w:r>
          </w:p>
        </w:tc>
      </w:tr>
    </w:tbl>
    <w:p>
      <w:pPr>
        <w:spacing w:after="0" w:before="24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Chapter 6:  Continuous Probability Distributions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Only Sections 6.1 and 6.2 are included per syllabus parameters.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 Uniform Probability Distribution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Definition: </w:t>
      </w:r>
      <w:r>
        <w:rPr>
          <w:rFonts w:ascii="Arial" w:cs="Arial" w:eastAsia="Arial" w:hAnsi="Arial"/>
          <w:sz w:val="20"/>
          <w:szCs w:val="20"/>
        </w:rPr>
        <w:t xml:space="preserve">A continuous distribution where the probability of a value falling within any interval is directly proportional to the length of that interval. Every equal-width interval has an identical likelihood.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f(x)  =  1 / (b − a)    for  a ≤ x ≤ b     (and 0 elsewhere)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Uniform Parameters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Mean    E(x)  =  (a + b) / 2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Variance    Var(x)  =  (b − a)²  /  12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The Continuous Single-Point Rule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A3A" w:sz="4"/>
              <w:left w:val="single" w:color="3A7A3A" w:sz="4"/>
              <w:bottom w:val="single" w:color="3A7A3A" w:sz="4"/>
              <w:right w:val="single" w:color="3A7A3A" w:sz="4"/>
            </w:tcBorders>
            <w:shd w:fill="E2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A4A1A"/>
                <w:sz w:val="19"/>
                <w:szCs w:val="19"/>
              </w:rPr>
              <w:t xml:space="preserve">Because continuous probabilities correspond to the area under f(x), the probability of a continuous random variable taking on an exact single value is always zero: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color w:val="1A4A1A"/>
                <w:sz w:val="19"/>
                <w:szCs w:val="19"/>
              </w:rPr>
              <w:t xml:space="preserve"/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color w:val="1A4A1A"/>
                <w:sz w:val="19"/>
                <w:szCs w:val="19"/>
              </w:rPr>
              <w:t xml:space="preserve">P(x = c) = 0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color w:val="1A4A1A"/>
                <w:sz w:val="19"/>
                <w:szCs w:val="19"/>
              </w:rPr>
              <w:t xml:space="preserve"/>
            </w:r>
          </w:p>
          <w:p>
            <w:pPr>
              <w:spacing w:after="0" w:before="40" w:line="276"/>
            </w:pPr>
            <w:r>
              <w:rPr>
                <w:rFonts w:ascii="Arial" w:cs="Arial" w:eastAsia="Arial" w:hAnsi="Arial"/>
                <w:color w:val="1A4A1A"/>
                <w:sz w:val="19"/>
                <w:szCs w:val="19"/>
              </w:rPr>
              <w:t xml:space="preserve">A single point has a width of 0, yielding an area of 0. Therefore: P(a ≤ x ≤ b) = P(a &lt; x &lt; b) — endpoints do not change interval probabilities.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 Normal Probability Distribution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Normal Curve: </w:t>
      </w:r>
      <w:r>
        <w:rPr>
          <w:rFonts w:ascii="Arial" w:cs="Arial" w:eastAsia="Arial" w:hAnsi="Arial"/>
          <w:sz w:val="20"/>
          <w:szCs w:val="20"/>
        </w:rPr>
        <w:t xml:space="preserve">A smooth, symmetrical, bell-shaped curve determined by its mean (μ) and standard deviation (σ). The mean, median, and mode are all identical and located at the peak center.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 Normal Distribution: </w:t>
      </w:r>
      <w:r>
        <w:rPr>
          <w:rFonts w:ascii="Arial" w:cs="Arial" w:eastAsia="Arial" w:hAnsi="Arial"/>
          <w:sz w:val="20"/>
          <w:szCs w:val="20"/>
        </w:rPr>
        <w:t xml:space="preserve">A specific normal distribution with mean μ = 0 and standard deviation σ = 1. Its random variable is universally labelled z.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Standardization Formula: </w:t>
      </w:r>
      <w:r>
        <w:rPr>
          <w:rFonts w:ascii="Arial" w:cs="Arial" w:eastAsia="Arial" w:hAnsi="Arial"/>
          <w:sz w:val="20"/>
          <w:szCs w:val="20"/>
        </w:rPr>
        <w:t xml:space="preserve">Converts any normal random variable x into its standardized z-score equivalent: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z  =  (x − μ)  /  σ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Computing Probabilities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656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Less than  P(x &lt; X)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Convert x to z, then use the table cumulative area value directly.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Greater than  P(x &gt; X)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Convert x to z, then calculate:   1 − table value.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Between  P(X₁ &lt; x &lt; X₂)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Convert both x values to z, then subtract the smaller cumulative table value from the larger.</w:t>
            </w:r>
          </w:p>
        </w:tc>
      </w:tr>
    </w:tbl>
    <w:p>
      <w:pPr>
        <w:spacing w:after="0" w:before="24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Chapter 14:  Simple Linear Regression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Only Sections 14.1, 14.2, and 14.3 are included per syllabus parameters.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14.1  Simple Linear Regression Model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Simple Linear Regression: </w:t>
      </w:r>
      <w:r>
        <w:rPr>
          <w:rFonts w:ascii="Arial" w:cs="Arial" w:eastAsia="Arial" w:hAnsi="Arial"/>
          <w:sz w:val="20"/>
          <w:szCs w:val="20"/>
        </w:rPr>
        <w:t xml:space="preserve">An analytical technique that uses a single independent variable (x) to explain or predict the behaviour of a dependent variable (y).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Dependent Variable (y): </w:t>
      </w:r>
      <w:r>
        <w:rPr>
          <w:rFonts w:ascii="Arial" w:cs="Arial" w:eastAsia="Arial" w:hAnsi="Arial"/>
          <w:sz w:val="20"/>
          <w:szCs w:val="20"/>
        </w:rPr>
        <w:t xml:space="preserve">The variable being predicted or explained.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Independent Variable (x): </w:t>
      </w:r>
      <w:r>
        <w:rPr>
          <w:rFonts w:ascii="Arial" w:cs="Arial" w:eastAsia="Arial" w:hAnsi="Arial"/>
          <w:sz w:val="20"/>
          <w:szCs w:val="20"/>
        </w:rPr>
        <w:t xml:space="preserve">The variable doing the predicting or explaining.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Regression Model: </w:t>
      </w:r>
      <w:r>
        <w:rPr>
          <w:rFonts w:ascii="Arial" w:cs="Arial" w:eastAsia="Arial" w:hAnsi="Arial"/>
          <w:sz w:val="20"/>
          <w:szCs w:val="20"/>
        </w:rPr>
        <w:t xml:space="preserve">Describes how y is related to x and an error term: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y  =  β₀ + β₁x + ε</w:t>
      </w:r>
    </w:p>
    <w:p>
      <w:pPr>
        <w:spacing w:after="0" w:before="60"/>
      </w:pP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Where β₀ = y-intercept parameter,  β₁ = slope parameter,  ε = random error component.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Regression Equation: </w:t>
      </w:r>
      <w:r>
        <w:rPr>
          <w:rFonts w:ascii="Arial" w:cs="Arial" w:eastAsia="Arial" w:hAnsi="Arial"/>
          <w:sz w:val="20"/>
          <w:szCs w:val="20"/>
        </w:rPr>
        <w:t xml:space="preserve">Describes the expected (mean) value of y for a given value of x: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E(y)  =  β₀ + β₁x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14.2  Estimated Linear Regression Equation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Regression Equation: </w:t>
      </w:r>
      <w:r>
        <w:rPr>
          <w:rFonts w:ascii="Arial" w:cs="Arial" w:eastAsia="Arial" w:hAnsi="Arial"/>
          <w:sz w:val="20"/>
          <w:szCs w:val="20"/>
        </w:rPr>
        <w:t xml:space="preserve">Because population parameters (β₀, β₁) are typically unknown, sample data are used to calculate sample statistics (b₀, b₁) as estimates: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ŷ  =  b₀ + b₁x</w:t>
      </w:r>
    </w:p>
    <w:p>
      <w:pPr>
        <w:spacing w:after="0" w:before="60"/>
      </w:pP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Where ŷ = the estimated value of y for a given value of x.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The Least Squares Method</w:t>
      </w:r>
    </w:p>
    <w:p>
      <w:pPr>
        <w:spacing w:after="0" w:before="60"/>
      </w:pP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Determines the unique values of b₀ and b₁ that minimize the sum of squared residuals (deviations between observed sample points yᵢ and the estimated regression line ŷᵢ):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Minimize:   Σ(yᵢ − ŷᵢ)²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Slope Formula (b₁):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b₁  =  Σ(xᵢ − x̄)(yᵢ − ȳ)  /  Σ(xᵢ − x̄)²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Intercept Formula (b₀):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b₀  =  ȳ  −  b₁x̄</w:t>
      </w:r>
    </w:p>
    <w:p>
      <w:pPr>
        <w:spacing w:after="0" w:before="200"/>
      </w:pPr>
    </w:p>
    <w:p>
      <w:pPr>
        <w:pStyle w:val="Heading2"/>
        <w:pBdr>
          <w:bottom w:val="single" w:color="2E6DB4" w:sz="6" w:space="4"/>
        </w:pBdr>
        <w:spacing w:after="11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14.3  Coefficient of Determination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2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Abbr.</w:t>
            </w:r>
          </w:p>
        </w:tc>
        <w:tc>
          <w:tcPr>
            <w:tcW w:type="dxa" w:w="516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6DB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&amp; Meaning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Sum of Squares — Error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= Σ(yᵢ − ŷᵢ)²    Residual variation left unexplained by the regression line.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Sum of Squares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SST = Σ(yᵢ − ȳ)²    Total variation in the dependent variable around its mean.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Sum of Squares — Regression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SSR = Σ(ŷᵢ − ȳ)²    Variation explained by the regression equation.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A3A" w:sz="4"/>
              <w:left w:val="single" w:color="3A7A3A" w:sz="4"/>
              <w:bottom w:val="single" w:color="3A7A3A" w:sz="4"/>
              <w:right w:val="single" w:color="3A7A3A" w:sz="4"/>
            </w:tcBorders>
            <w:shd w:fill="E2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A4A1A"/>
                <w:sz w:val="19"/>
                <w:szCs w:val="19"/>
              </w:rPr>
              <w:t xml:space="preserve">Relationship:   SST  =  SSR + SSE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Coefficient of Determination (r²)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Definition: </w:t>
      </w:r>
      <w:r>
        <w:rPr>
          <w:rFonts w:ascii="Arial" w:cs="Arial" w:eastAsia="Arial" w:hAnsi="Arial"/>
          <w:sz w:val="20"/>
          <w:szCs w:val="20"/>
        </w:rPr>
        <w:t xml:space="preserve">Measures the goodness of fit for the estimated regression line — the proportion of total variation in y that is explained by the linear relationship with x.</w:t>
      </w:r>
    </w:p>
    <w:p>
      <w:pPr>
        <w:spacing w:after="0" w:before="60"/>
      </w:pPr>
    </w:p>
    <w:p>
      <w:pPr>
        <w:pBdr>
          <w:left w:val="single" w:color="4A90D9" w:sz="14" w:space="8"/>
        </w:pBdr>
        <w:shd w:fill="EBF3FB" w:val="clear"/>
        <w:spacing w:after="130" w:before="130"/>
        <w:jc w:val="center"/>
      </w:pPr>
      <w:r>
        <w:rPr>
          <w:rFonts w:ascii="Courier New" w:cs="Courier New" w:eastAsia="Courier New" w:hAnsi="Courier New"/>
          <w:i/>
          <w:iCs/>
          <w:color w:val="1A2A4A"/>
          <w:sz w:val="20"/>
          <w:szCs w:val="20"/>
        </w:rPr>
        <w:t xml:space="preserve">r²  =  SSR / SST  =  1 − (SSE / SST)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A3A" w:sz="4"/>
              <w:left w:val="single" w:color="3A7A3A" w:sz="4"/>
              <w:bottom w:val="single" w:color="3A7A3A" w:sz="4"/>
              <w:right w:val="single" w:color="3A7A3A" w:sz="4"/>
            </w:tcBorders>
            <w:shd w:fill="E2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A4A1A"/>
                <w:sz w:val="19"/>
                <w:szCs w:val="19"/>
              </w:rPr>
              <w:t xml:space="preserve">r² ranges from 0 to 1.   An r² of 0.85 means 85% of the total variability in y is explained by the linear relationship described by the regression model.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BBFDF"/>
                <w:sz w:val="20"/>
                <w:szCs w:val="20"/>
              </w:rPr>
              <w:t xml:space="preserve">End of Revision Notes  —  Chapters 1 · 2 · 3 · 4 · 5 · 6 · 14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B3A6B" w:val="clear"/>
      <w:spacing w:after="160" w:before="280"/>
      <w:ind w:left="200" w:right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B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2026-06-08T02:50:05.301Z</dcterms:created>
  <dcterms:modified xsi:type="dcterms:W3CDTF">2026-06-08T02:50:05.312Z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