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0AD" w:rsidRPr="001568B3" w:rsidRDefault="008E30AD" w:rsidP="008E30AD">
      <w:pPr>
        <w:tabs>
          <w:tab w:val="left" w:pos="1485"/>
        </w:tabs>
        <w:ind w:right="447"/>
        <w:jc w:val="center"/>
        <w:rPr>
          <w:rFonts w:ascii="Arial Black" w:hAnsi="Arial Black" w:cs="Segoe UI"/>
          <w:sz w:val="28"/>
          <w:szCs w:val="28"/>
          <w:u w:val="single"/>
        </w:rPr>
      </w:pPr>
      <w:r w:rsidRPr="001568B3">
        <w:rPr>
          <w:rFonts w:ascii="Arial Black" w:hAnsi="Arial Black" w:cs="Segoe UI"/>
          <w:sz w:val="28"/>
          <w:szCs w:val="28"/>
          <w:u w:val="single"/>
        </w:rPr>
        <w:t>(ADJUSTED TRAIL BALANCE &amp; FINANCIAL STATEMENTS)</w:t>
      </w:r>
    </w:p>
    <w:p w:rsidR="008E30AD" w:rsidRPr="001568B3" w:rsidRDefault="008E30AD" w:rsidP="008E30AD">
      <w:pPr>
        <w:tabs>
          <w:tab w:val="left" w:pos="1485"/>
        </w:tabs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1568B3">
        <w:rPr>
          <w:rFonts w:ascii="Arial Black" w:hAnsi="Arial Black" w:cs="Segoe UI"/>
          <w:sz w:val="28"/>
          <w:szCs w:val="28"/>
          <w:u w:val="single"/>
        </w:rPr>
        <w:t>Question 1</w:t>
      </w:r>
    </w:p>
    <w:p w:rsidR="008E30AD" w:rsidRPr="001568B3" w:rsidRDefault="008E30AD" w:rsidP="008E30AD">
      <w:pPr>
        <w:tabs>
          <w:tab w:val="left" w:pos="1485"/>
        </w:tabs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XYZ Inc., provides employment consulting services. The company adjusts its accounts </w:t>
      </w:r>
      <w:r w:rsidRPr="001568B3">
        <w:rPr>
          <w:rFonts w:ascii="Arial Black" w:hAnsi="Arial Black" w:cs="Segoe UI"/>
          <w:iCs/>
          <w:sz w:val="28"/>
          <w:szCs w:val="28"/>
        </w:rPr>
        <w:t xml:space="preserve">monthly </w:t>
      </w:r>
      <w:r w:rsidRPr="001568B3">
        <w:rPr>
          <w:rFonts w:ascii="Arial Black" w:hAnsi="Arial Black" w:cs="Segoe UI"/>
          <w:sz w:val="28"/>
          <w:szCs w:val="28"/>
        </w:rPr>
        <w:t xml:space="preserve">but performs closing entries </w:t>
      </w:r>
      <w:r w:rsidRPr="001568B3">
        <w:rPr>
          <w:rFonts w:ascii="Arial Black" w:hAnsi="Arial Black" w:cs="Segoe UI"/>
          <w:iCs/>
          <w:sz w:val="28"/>
          <w:szCs w:val="28"/>
        </w:rPr>
        <w:t xml:space="preserve">annually </w:t>
      </w:r>
      <w:r w:rsidRPr="001568B3">
        <w:rPr>
          <w:rFonts w:ascii="Arial Black" w:hAnsi="Arial Black" w:cs="Segoe UI"/>
          <w:sz w:val="28"/>
          <w:szCs w:val="28"/>
        </w:rPr>
        <w:t>on December 31. The unadjusted trail balance is as follows:</w:t>
      </w:r>
    </w:p>
    <w:p w:rsidR="008E30AD" w:rsidRPr="001568B3" w:rsidRDefault="008E30AD" w:rsidP="008E30AD">
      <w:pPr>
        <w:tabs>
          <w:tab w:val="left" w:pos="1485"/>
        </w:tabs>
        <w:ind w:right="447"/>
        <w:jc w:val="center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XYZ</w:t>
      </w:r>
    </w:p>
    <w:p w:rsidR="008E30AD" w:rsidRPr="001568B3" w:rsidRDefault="008E30AD" w:rsidP="008E30AD">
      <w:pPr>
        <w:tabs>
          <w:tab w:val="left" w:pos="1485"/>
        </w:tabs>
        <w:ind w:right="447"/>
        <w:jc w:val="center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UNADJUSTED TRAIL BALANCE</w:t>
      </w:r>
    </w:p>
    <w:p w:rsidR="008E30AD" w:rsidRPr="001568B3" w:rsidRDefault="008E30AD" w:rsidP="008E30AD">
      <w:pPr>
        <w:tabs>
          <w:tab w:val="left" w:pos="1485"/>
        </w:tabs>
        <w:ind w:right="447"/>
        <w:jc w:val="center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AS ON 31-12-2011</w:t>
      </w:r>
    </w:p>
    <w:p w:rsidR="008E30AD" w:rsidRPr="001568B3" w:rsidRDefault="008E30AD" w:rsidP="008E30AD">
      <w:pPr>
        <w:tabs>
          <w:tab w:val="left" w:pos="1485"/>
        </w:tabs>
        <w:ind w:right="447"/>
        <w:jc w:val="both"/>
        <w:rPr>
          <w:rFonts w:ascii="Arial Black" w:hAnsi="Arial Black" w:cs="Segoe UI"/>
          <w:bCs/>
          <w:sz w:val="28"/>
          <w:szCs w:val="28"/>
        </w:rPr>
      </w:pPr>
      <w:r w:rsidRPr="001568B3">
        <w:rPr>
          <w:rFonts w:ascii="Arial Black" w:hAnsi="Arial Black" w:cs="Segoe UI"/>
          <w:noProof/>
          <w:sz w:val="28"/>
          <w:szCs w:val="28"/>
        </w:rPr>
        <w:drawing>
          <wp:inline distT="0" distB="0" distL="0" distR="0" wp14:anchorId="70978710" wp14:editId="00255AEA">
            <wp:extent cx="6468378" cy="6087325"/>
            <wp:effectExtent l="0" t="0" r="0" b="0"/>
            <wp:docPr id="187663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31291" name=""/>
                    <pic:cNvPicPr/>
                  </pic:nvPicPr>
                  <pic:blipFill>
                    <a:blip r:embed="rId4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0AD" w:rsidRPr="001568B3" w:rsidRDefault="008E30AD" w:rsidP="008E30AD">
      <w:pPr>
        <w:tabs>
          <w:tab w:val="left" w:pos="1485"/>
        </w:tabs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1568B3">
        <w:rPr>
          <w:rFonts w:ascii="Arial Black" w:hAnsi="Arial Black" w:cs="Segoe UI"/>
          <w:bCs/>
          <w:sz w:val="28"/>
          <w:szCs w:val="28"/>
          <w:u w:val="single"/>
        </w:rPr>
        <w:t>THE FOLLOWING ADJUSTEMENTS ARE REQUIRED AT YEAR END:</w:t>
      </w:r>
    </w:p>
    <w:p w:rsidR="008E30AD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  <w:u w:val="single"/>
        </w:rPr>
      </w:pPr>
      <w:r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 xml:space="preserve">(1) </w:t>
      </w:r>
      <w:r w:rsidR="008E30AD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>Accrued</w:t>
      </w:r>
      <w:r w:rsidR="00D50B08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 xml:space="preserve"> </w:t>
      </w:r>
      <w:r w:rsidR="008E30AD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>consulting fee: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  <w:u w:val="single"/>
        </w:rPr>
      </w:pPr>
      <w:r w:rsidRPr="001568B3">
        <w:rPr>
          <w:rFonts w:ascii="Arial Black" w:hAnsi="Arial Black" w:cs="Segoe UI"/>
          <w:bCs/>
          <w:sz w:val="28"/>
          <w:szCs w:val="28"/>
        </w:rPr>
        <w:t xml:space="preserve">It means income due but not received as yet </w:t>
      </w:r>
      <w:r w:rsidR="00D50B08" w:rsidRPr="001568B3">
        <w:rPr>
          <w:rFonts w:ascii="Arial Black" w:hAnsi="Arial Black" w:cs="Segoe UI"/>
          <w:bCs/>
          <w:sz w:val="28"/>
          <w:szCs w:val="28"/>
        </w:rPr>
        <w:t>till the reporting date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Accrued but </w:t>
      </w:r>
      <w:r w:rsidRPr="001568B3">
        <w:rPr>
          <w:rFonts w:ascii="Arial Black" w:hAnsi="Arial Black" w:cs="Segoe UI"/>
          <w:iCs/>
          <w:sz w:val="28"/>
          <w:szCs w:val="28"/>
        </w:rPr>
        <w:t>unrecorded</w:t>
      </w:r>
      <w:r w:rsidRPr="001568B3">
        <w:rPr>
          <w:rFonts w:ascii="Arial Black" w:hAnsi="Arial Black" w:cs="Segoe UI"/>
          <w:sz w:val="28"/>
          <w:szCs w:val="28"/>
        </w:rPr>
        <w:t xml:space="preserve"> consulting fees earned total $20,000 at December 31, 2011.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800B85">
        <w:rPr>
          <w:rFonts w:ascii="Arial Black" w:hAnsi="Arial Black" w:cs="Segoe UI"/>
          <w:sz w:val="28"/>
          <w:szCs w:val="28"/>
        </w:rPr>
        <w:t xml:space="preserve"> accounts receivable 20000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800B85">
        <w:rPr>
          <w:rFonts w:ascii="Arial Black" w:hAnsi="Arial Black" w:cs="Segoe UI"/>
          <w:sz w:val="28"/>
          <w:szCs w:val="28"/>
        </w:rPr>
        <w:t>consulting fee earned 20000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(2) </w:t>
      </w:r>
      <w:r w:rsidR="008E30AD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Unearned</w:t>
      </w:r>
      <w:r w:rsidR="00D50B08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 (</w:t>
      </w:r>
      <w:r w:rsidR="008E30AD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consulting </w:t>
      </w:r>
      <w:r w:rsidR="00D50B08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fee):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It means fee was received in advance but we have to give services to the other party.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lastRenderedPageBreak/>
        <w:t>The company determined that $10,000 of previously unearned consulting services fees had been earned at December 31, 2011.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800B85">
        <w:rPr>
          <w:rFonts w:ascii="Arial Black" w:hAnsi="Arial Black" w:cs="Segoe UI"/>
          <w:sz w:val="28"/>
          <w:szCs w:val="28"/>
        </w:rPr>
        <w:t xml:space="preserve"> UNEARNED CF 10000 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800B85">
        <w:rPr>
          <w:rFonts w:ascii="Arial Black" w:hAnsi="Arial Black" w:cs="Segoe UI"/>
          <w:sz w:val="28"/>
          <w:szCs w:val="28"/>
        </w:rPr>
        <w:t>CF EARNED 10000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C17D0F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(3) </w:t>
      </w:r>
      <w:r w:rsidR="008E30AD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Office supplies (Current asset)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These are current assets. As we use them we need to expense them.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 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Office supplies on hand at December 31 total $</w:t>
      </w:r>
      <w:r w:rsidR="00C32421" w:rsidRPr="001568B3">
        <w:rPr>
          <w:rFonts w:ascii="Arial Black" w:hAnsi="Arial Black" w:cs="Segoe UI"/>
          <w:sz w:val="28"/>
          <w:szCs w:val="28"/>
        </w:rPr>
        <w:t>200</w:t>
      </w:r>
      <w:r w:rsidR="00C32421">
        <w:rPr>
          <w:rFonts w:ascii="Arial Black" w:hAnsi="Arial Black" w:cs="Segoe UI"/>
          <w:sz w:val="28"/>
          <w:szCs w:val="28"/>
        </w:rPr>
        <w:t xml:space="preserve"> (800 – 200) 600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C32421">
        <w:rPr>
          <w:rFonts w:ascii="Arial Black" w:hAnsi="Arial Black" w:cs="Segoe UI"/>
          <w:sz w:val="28"/>
          <w:szCs w:val="28"/>
        </w:rPr>
        <w:t xml:space="preserve"> OS EXPENSE 600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C32421">
        <w:rPr>
          <w:rFonts w:ascii="Arial Black" w:hAnsi="Arial Black" w:cs="Segoe UI"/>
          <w:sz w:val="28"/>
          <w:szCs w:val="28"/>
        </w:rPr>
        <w:t>OS 600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  <w:u w:val="single"/>
        </w:rPr>
      </w:pPr>
      <w:r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 xml:space="preserve">(4) </w:t>
      </w:r>
      <w:r w:rsidR="008E30AD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>Equipment (Non-Current Asset)</w:t>
      </w:r>
      <w:r w:rsidR="00D50B08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 xml:space="preserve"> &amp; depreciation</w:t>
      </w:r>
      <w:r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>)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</w:rPr>
      </w:pPr>
      <w:r w:rsidRPr="001568B3">
        <w:rPr>
          <w:rFonts w:ascii="Arial Black" w:hAnsi="Arial Black" w:cs="Segoe UI"/>
          <w:bCs/>
          <w:sz w:val="28"/>
          <w:szCs w:val="28"/>
        </w:rPr>
        <w:t>Depreciation needs to be recorded on non-current assets</w:t>
      </w:r>
      <w:r w:rsidR="00D50B08" w:rsidRPr="001568B3">
        <w:rPr>
          <w:rFonts w:ascii="Arial Black" w:hAnsi="Arial Black" w:cs="Segoe UI"/>
          <w:bCs/>
          <w:sz w:val="28"/>
          <w:szCs w:val="28"/>
        </w:rPr>
        <w:t xml:space="preserve"> at each year end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</w:rPr>
      </w:pPr>
    </w:p>
    <w:p w:rsidR="008E30AD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The company purchased all of its equipment when it first began business. At that time, the estimated useful life of the equipment was 5 years (60 months).</w:t>
      </w:r>
    </w:p>
    <w:p w:rsidR="00C32421" w:rsidRPr="001568B3" w:rsidRDefault="00C3242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>
        <w:rPr>
          <w:rFonts w:ascii="Arial Black" w:hAnsi="Arial Black" w:cs="Segoe UI"/>
          <w:sz w:val="28"/>
          <w:szCs w:val="28"/>
        </w:rPr>
        <w:t>72000/60 = 1200 PER MONTH X 12 MONTH = 14400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C32421">
        <w:rPr>
          <w:rFonts w:ascii="Arial Black" w:hAnsi="Arial Black" w:cs="Segoe UI"/>
          <w:sz w:val="28"/>
          <w:szCs w:val="28"/>
        </w:rPr>
        <w:t xml:space="preserve"> DEP EXP 14400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C32421">
        <w:rPr>
          <w:rFonts w:ascii="Arial Black" w:hAnsi="Arial Black" w:cs="Segoe UI"/>
          <w:sz w:val="28"/>
          <w:szCs w:val="28"/>
        </w:rPr>
        <w:t>ACCUMULATED DEP 14400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D50B08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(5) </w:t>
      </w:r>
      <w:r w:rsidR="00D50B08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Prepaid rent</w:t>
      </w:r>
      <w:r w:rsidR="009E32D2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 expense</w:t>
      </w:r>
    </w:p>
    <w:p w:rsidR="008E30AD" w:rsidRPr="001568B3" w:rsidRDefault="009E32D2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It means rent paid</w:t>
      </w:r>
      <w:r w:rsidR="00D50B08" w:rsidRPr="001568B3">
        <w:rPr>
          <w:rFonts w:ascii="Arial Black" w:hAnsi="Arial Black" w:cs="Segoe UI"/>
          <w:sz w:val="28"/>
          <w:szCs w:val="28"/>
        </w:rPr>
        <w:t xml:space="preserve"> in advance</w:t>
      </w:r>
      <w:r w:rsidRPr="001568B3">
        <w:rPr>
          <w:rFonts w:ascii="Arial Black" w:hAnsi="Arial Black" w:cs="Segoe UI"/>
          <w:sz w:val="28"/>
          <w:szCs w:val="28"/>
        </w:rPr>
        <w:t xml:space="preserve"> but benefit yet to be received</w:t>
      </w:r>
      <w:r w:rsidR="00D50B08" w:rsidRPr="001568B3">
        <w:rPr>
          <w:rFonts w:ascii="Arial Black" w:hAnsi="Arial Black" w:cs="Segoe UI"/>
          <w:sz w:val="28"/>
          <w:szCs w:val="28"/>
        </w:rPr>
        <w:t xml:space="preserve"> </w:t>
      </w:r>
    </w:p>
    <w:p w:rsidR="00D50B08" w:rsidRPr="001568B3" w:rsidRDefault="00D50B08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</w:p>
    <w:p w:rsidR="008E30AD" w:rsidRDefault="00D50B08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The company prepaid its ten</w:t>
      </w:r>
      <w:r w:rsidR="008E30AD" w:rsidRPr="001568B3">
        <w:rPr>
          <w:rFonts w:ascii="Arial Black" w:hAnsi="Arial Black" w:cs="Segoe UI"/>
          <w:sz w:val="28"/>
          <w:szCs w:val="28"/>
        </w:rPr>
        <w:t>-month rent agreement on June 1, 2011.</w:t>
      </w:r>
    </w:p>
    <w:p w:rsidR="00C32421" w:rsidRPr="001568B3" w:rsidRDefault="00C3242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>
        <w:rPr>
          <w:rFonts w:ascii="Arial Black" w:hAnsi="Arial Black" w:cs="Segoe UI"/>
          <w:sz w:val="28"/>
          <w:szCs w:val="28"/>
        </w:rPr>
        <w:t>3600/10 = 360 X 7 MONTHS= 2520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C32421">
        <w:rPr>
          <w:rFonts w:ascii="Arial Black" w:hAnsi="Arial Black" w:cs="Segoe UI"/>
          <w:sz w:val="28"/>
          <w:szCs w:val="28"/>
        </w:rPr>
        <w:t xml:space="preserve"> RENT EXP 2520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C32421">
        <w:rPr>
          <w:rFonts w:ascii="Arial Black" w:hAnsi="Arial Black" w:cs="Segoe UI"/>
          <w:sz w:val="28"/>
          <w:szCs w:val="28"/>
        </w:rPr>
        <w:t>PREPAID RENT 2520</w:t>
      </w:r>
    </w:p>
    <w:p w:rsidR="00D50B08" w:rsidRPr="001568B3" w:rsidRDefault="00D50B08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D50B08" w:rsidRPr="001568B3" w:rsidRDefault="00C17D0F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(6) </w:t>
      </w:r>
      <w:r w:rsidR="00D50B08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Prepaid</w:t>
      </w: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/Unexpired</w:t>
      </w:r>
      <w:r w:rsidR="00D50B08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 insurance expense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It means insurance paid in advance</w:t>
      </w:r>
      <w:r w:rsidR="009E32D2" w:rsidRPr="001568B3">
        <w:rPr>
          <w:rFonts w:ascii="Arial Black" w:hAnsi="Arial Black" w:cs="Segoe UI"/>
          <w:sz w:val="28"/>
          <w:szCs w:val="28"/>
        </w:rPr>
        <w:t xml:space="preserve"> but benefit yet to be received</w:t>
      </w:r>
    </w:p>
    <w:p w:rsidR="008E30AD" w:rsidRDefault="00D50B08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 The company prepaid its ten</w:t>
      </w:r>
      <w:r w:rsidR="008E30AD" w:rsidRPr="001568B3">
        <w:rPr>
          <w:rFonts w:ascii="Arial Black" w:hAnsi="Arial Black" w:cs="Segoe UI"/>
          <w:sz w:val="28"/>
          <w:szCs w:val="28"/>
        </w:rPr>
        <w:t>-month insurance policy on December 1, 2011.</w:t>
      </w:r>
    </w:p>
    <w:p w:rsidR="000F232B" w:rsidRPr="001568B3" w:rsidRDefault="000F232B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>
        <w:rPr>
          <w:rFonts w:ascii="Arial Black" w:hAnsi="Arial Black" w:cs="Segoe UI"/>
          <w:sz w:val="28"/>
          <w:szCs w:val="28"/>
        </w:rPr>
        <w:t xml:space="preserve">1500/10 = 150 X 1 MONTH = 150 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0F232B">
        <w:rPr>
          <w:rFonts w:ascii="Arial Black" w:hAnsi="Arial Black" w:cs="Segoe UI"/>
          <w:sz w:val="28"/>
          <w:szCs w:val="28"/>
        </w:rPr>
        <w:t xml:space="preserve"> INS EXP 150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0F232B">
        <w:rPr>
          <w:rFonts w:ascii="Arial Black" w:hAnsi="Arial Black" w:cs="Segoe UI"/>
          <w:sz w:val="28"/>
          <w:szCs w:val="28"/>
        </w:rPr>
        <w:t>PREPAID / UNEXPIRED INS 150</w:t>
      </w:r>
    </w:p>
    <w:p w:rsidR="00D50B08" w:rsidRPr="001568B3" w:rsidRDefault="00D50B08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</w:rPr>
      </w:pPr>
    </w:p>
    <w:p w:rsidR="00D50B08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  <w:u w:val="single"/>
        </w:rPr>
      </w:pPr>
      <w:r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 xml:space="preserve">(7) </w:t>
      </w:r>
      <w:r w:rsidR="007C4551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>Accrued salaries expense</w:t>
      </w:r>
    </w:p>
    <w:p w:rsidR="00D50B08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</w:rPr>
      </w:pPr>
      <w:r w:rsidRPr="001568B3">
        <w:rPr>
          <w:rFonts w:ascii="Arial Black" w:hAnsi="Arial Black" w:cs="Segoe UI"/>
          <w:bCs/>
          <w:sz w:val="28"/>
          <w:szCs w:val="28"/>
        </w:rPr>
        <w:t xml:space="preserve">It means salaries due but not paid by the company 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</w:rPr>
      </w:pP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Accrued but </w:t>
      </w:r>
      <w:r w:rsidRPr="001568B3">
        <w:rPr>
          <w:rFonts w:ascii="Arial Black" w:hAnsi="Arial Black" w:cs="Segoe UI"/>
          <w:iCs/>
          <w:sz w:val="28"/>
          <w:szCs w:val="28"/>
        </w:rPr>
        <w:t xml:space="preserve">unpaid </w:t>
      </w:r>
      <w:r w:rsidRPr="001568B3">
        <w:rPr>
          <w:rFonts w:ascii="Arial Black" w:hAnsi="Arial Black" w:cs="Segoe UI"/>
          <w:sz w:val="28"/>
          <w:szCs w:val="28"/>
        </w:rPr>
        <w:t>salaries total $20,000 at December 31, 2011.</w:t>
      </w:r>
    </w:p>
    <w:p w:rsidR="007C4551" w:rsidRPr="001568B3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0F232B">
        <w:rPr>
          <w:rFonts w:ascii="Arial Black" w:hAnsi="Arial Black" w:cs="Segoe UI"/>
          <w:sz w:val="28"/>
          <w:szCs w:val="28"/>
        </w:rPr>
        <w:t xml:space="preserve"> SALARIES EXP 20000</w:t>
      </w:r>
    </w:p>
    <w:p w:rsidR="007C4551" w:rsidRPr="001568B3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0F232B">
        <w:rPr>
          <w:rFonts w:ascii="Arial Black" w:hAnsi="Arial Black" w:cs="Segoe UI"/>
          <w:sz w:val="28"/>
          <w:szCs w:val="28"/>
        </w:rPr>
        <w:t>SALARIES PAYABLE 20000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7C4551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(8) </w:t>
      </w:r>
      <w:r w:rsidR="007C4551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Interest on loan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Interest on loan needs to be recorded at balance sheet date as an expense and liability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lastRenderedPageBreak/>
        <w:t>On September 1, 2011, the company borrowed $60,</w:t>
      </w:r>
      <w:r w:rsidR="00765307" w:rsidRPr="001568B3">
        <w:rPr>
          <w:rFonts w:ascii="Arial Black" w:hAnsi="Arial Black" w:cs="Segoe UI"/>
          <w:sz w:val="28"/>
          <w:szCs w:val="28"/>
        </w:rPr>
        <w:t>000 by signing a seven</w:t>
      </w:r>
      <w:r w:rsidR="007C4551" w:rsidRPr="001568B3">
        <w:rPr>
          <w:rFonts w:ascii="Arial Black" w:hAnsi="Arial Black" w:cs="Segoe UI"/>
          <w:sz w:val="28"/>
          <w:szCs w:val="28"/>
        </w:rPr>
        <w:t>-month, 3</w:t>
      </w:r>
      <w:r w:rsidRPr="001568B3">
        <w:rPr>
          <w:rFonts w:ascii="Arial Black" w:hAnsi="Arial Black" w:cs="Segoe UI"/>
          <w:sz w:val="28"/>
          <w:szCs w:val="28"/>
        </w:rPr>
        <w:t xml:space="preserve"> percent note payable. The entire amount</w:t>
      </w:r>
      <w:r w:rsidR="007C4551" w:rsidRPr="001568B3">
        <w:rPr>
          <w:rFonts w:ascii="Arial Black" w:hAnsi="Arial Black" w:cs="Segoe UI"/>
          <w:sz w:val="28"/>
          <w:szCs w:val="28"/>
        </w:rPr>
        <w:t>, plus interest, is due on April</w:t>
      </w:r>
      <w:r w:rsidRPr="001568B3">
        <w:rPr>
          <w:rFonts w:ascii="Arial Black" w:hAnsi="Arial Black" w:cs="Segoe UI"/>
          <w:sz w:val="28"/>
          <w:szCs w:val="28"/>
        </w:rPr>
        <w:t xml:space="preserve"> 1, 2012.</w:t>
      </w:r>
    </w:p>
    <w:p w:rsidR="000F232B" w:rsidRPr="001568B3" w:rsidRDefault="000F232B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>
        <w:rPr>
          <w:rFonts w:ascii="Arial Black" w:hAnsi="Arial Black" w:cs="Segoe UI"/>
          <w:sz w:val="28"/>
          <w:szCs w:val="28"/>
        </w:rPr>
        <w:t>60000 X 3% = `1800 PER ANNUM X 4/12 = 600</w:t>
      </w:r>
    </w:p>
    <w:p w:rsidR="000F232B" w:rsidRPr="001568B3" w:rsidRDefault="000F232B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>
        <w:rPr>
          <w:rFonts w:ascii="Arial Black" w:hAnsi="Arial Black" w:cs="Segoe UI"/>
          <w:sz w:val="28"/>
          <w:szCs w:val="28"/>
        </w:rPr>
        <w:t>Debit INT EXP 600</w:t>
      </w:r>
    </w:p>
    <w:p w:rsidR="007C4551" w:rsidRPr="001568B3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0F232B">
        <w:rPr>
          <w:rFonts w:ascii="Arial Black" w:hAnsi="Arial Black" w:cs="Segoe UI"/>
          <w:sz w:val="28"/>
          <w:szCs w:val="28"/>
        </w:rPr>
        <w:t>INT PAYABLE 600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7C4551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(9) </w:t>
      </w:r>
      <w:r w:rsidR="007C4551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Taxation</w:t>
      </w:r>
      <w:r w:rsidR="007C4551" w:rsidRPr="001568B3">
        <w:rPr>
          <w:rFonts w:ascii="Arial Black" w:hAnsi="Arial Black" w:cs="Segoe UI"/>
          <w:sz w:val="28"/>
          <w:szCs w:val="28"/>
          <w:u w:val="single"/>
        </w:rPr>
        <w:t xml:space="preserve"> </w:t>
      </w:r>
    </w:p>
    <w:p w:rsidR="007C4551" w:rsidRPr="001568B3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Tax needs to be recorded at balance sheet date as an expense and liability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C</w:t>
      </w:r>
      <w:r w:rsidR="008E30AD" w:rsidRPr="001568B3">
        <w:rPr>
          <w:rFonts w:ascii="Arial Black" w:hAnsi="Arial Black" w:cs="Segoe UI"/>
          <w:sz w:val="28"/>
          <w:szCs w:val="28"/>
        </w:rPr>
        <w:t xml:space="preserve">ompany’s accounting firm estimates that income taxes expense for the </w:t>
      </w:r>
      <w:r w:rsidR="008E30AD" w:rsidRPr="001568B3">
        <w:rPr>
          <w:rFonts w:ascii="Arial Black" w:hAnsi="Arial Black" w:cs="Segoe UI"/>
          <w:iCs/>
          <w:sz w:val="28"/>
          <w:szCs w:val="28"/>
        </w:rPr>
        <w:t xml:space="preserve">entire year </w:t>
      </w:r>
      <w:r w:rsidR="008E30AD" w:rsidRPr="001568B3">
        <w:rPr>
          <w:rFonts w:ascii="Arial Black" w:hAnsi="Arial Black" w:cs="Segoe UI"/>
          <w:sz w:val="28"/>
          <w:szCs w:val="28"/>
        </w:rPr>
        <w:t>is $40,000. The unpaid portion of this amount is due early in 2012.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7C4551" w:rsidRPr="001568B3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286745">
        <w:rPr>
          <w:rFonts w:ascii="Arial Black" w:hAnsi="Arial Black" w:cs="Segoe UI"/>
          <w:sz w:val="28"/>
          <w:szCs w:val="28"/>
        </w:rPr>
        <w:t xml:space="preserve"> TAX EXPENSE 40000</w:t>
      </w:r>
    </w:p>
    <w:p w:rsidR="007C4551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286745">
        <w:rPr>
          <w:rFonts w:ascii="Arial Black" w:hAnsi="Arial Black" w:cs="Segoe UI"/>
          <w:sz w:val="28"/>
          <w:szCs w:val="28"/>
        </w:rPr>
        <w:t>TAX PAYABLE 40000</w:t>
      </w:r>
    </w:p>
    <w:p w:rsidR="008F26E3" w:rsidRDefault="008F26E3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highlight w:val="yellow"/>
          <w:u w:val="single"/>
        </w:rPr>
      </w:pPr>
    </w:p>
    <w:p w:rsidR="007C4551" w:rsidRDefault="007C4551" w:rsidP="008F26E3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sz w:val="28"/>
          <w:szCs w:val="28"/>
          <w:u w:val="single"/>
        </w:rPr>
      </w:pPr>
      <w:r w:rsidRPr="008F26E3">
        <w:rPr>
          <w:rFonts w:ascii="Arial Black" w:hAnsi="Arial Black" w:cs="Segoe UI"/>
          <w:sz w:val="28"/>
          <w:szCs w:val="28"/>
          <w:highlight w:val="yellow"/>
          <w:u w:val="single"/>
        </w:rPr>
        <w:t>ADJUSTED TRAIL BALANCE</w:t>
      </w:r>
    </w:p>
    <w:p w:rsidR="008F26E3" w:rsidRPr="001568B3" w:rsidRDefault="008F26E3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9265"/>
        <w:gridCol w:w="1800"/>
        <w:gridCol w:w="1890"/>
      </w:tblGrid>
      <w:tr w:rsidR="007C4551" w:rsidRPr="001568B3" w:rsidTr="007B613C">
        <w:tc>
          <w:tcPr>
            <w:tcW w:w="9265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Accounts </w:t>
            </w:r>
          </w:p>
        </w:tc>
        <w:tc>
          <w:tcPr>
            <w:tcW w:w="1800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Debit </w:t>
            </w:r>
            <w:r w:rsidR="007C4551" w:rsidRPr="001568B3">
              <w:rPr>
                <w:rFonts w:ascii="Arial Black" w:hAnsi="Arial Black" w:cs="Segoe UI"/>
                <w:sz w:val="28"/>
                <w:szCs w:val="28"/>
              </w:rPr>
              <w:t>($)</w:t>
            </w:r>
          </w:p>
        </w:tc>
        <w:tc>
          <w:tcPr>
            <w:tcW w:w="1890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Credit </w:t>
            </w:r>
            <w:r w:rsidR="007C4551" w:rsidRPr="001568B3">
              <w:rPr>
                <w:rFonts w:ascii="Arial Black" w:hAnsi="Arial Black" w:cs="Segoe UI"/>
                <w:sz w:val="28"/>
                <w:szCs w:val="28"/>
              </w:rPr>
              <w:t>($)</w:t>
            </w:r>
          </w:p>
        </w:tc>
      </w:tr>
      <w:tr w:rsidR="007C4551" w:rsidRPr="001568B3" w:rsidTr="007B613C">
        <w:tc>
          <w:tcPr>
            <w:tcW w:w="9265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Cash 276500</w:t>
            </w:r>
          </w:p>
        </w:tc>
        <w:tc>
          <w:tcPr>
            <w:tcW w:w="1800" w:type="dxa"/>
          </w:tcPr>
          <w:p w:rsidR="007C4551" w:rsidRPr="001568B3" w:rsidRDefault="007C4551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C4551" w:rsidRPr="001568B3" w:rsidRDefault="007C4551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C4551" w:rsidRPr="001568B3" w:rsidTr="007B613C">
        <w:tc>
          <w:tcPr>
            <w:tcW w:w="9265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Accounts receivable 90000</w:t>
            </w:r>
            <w:r w:rsidR="00800B85">
              <w:rPr>
                <w:rFonts w:ascii="Arial Black" w:hAnsi="Arial Black" w:cs="Segoe UI"/>
                <w:sz w:val="28"/>
                <w:szCs w:val="28"/>
              </w:rPr>
              <w:t xml:space="preserve"> +20000</w:t>
            </w:r>
          </w:p>
        </w:tc>
        <w:tc>
          <w:tcPr>
            <w:tcW w:w="1800" w:type="dxa"/>
          </w:tcPr>
          <w:p w:rsidR="007C4551" w:rsidRPr="001568B3" w:rsidRDefault="007C4551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C4551" w:rsidRPr="001568B3" w:rsidRDefault="007C4551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C4551" w:rsidRPr="001568B3" w:rsidTr="007B613C">
        <w:tc>
          <w:tcPr>
            <w:tcW w:w="9265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Office supplies 800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 xml:space="preserve"> -600</w:t>
            </w:r>
          </w:p>
        </w:tc>
        <w:tc>
          <w:tcPr>
            <w:tcW w:w="1800" w:type="dxa"/>
          </w:tcPr>
          <w:p w:rsidR="007C4551" w:rsidRPr="001568B3" w:rsidRDefault="007C4551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C4551" w:rsidRPr="001568B3" w:rsidRDefault="007C4551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Prepaid rent 3600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 xml:space="preserve"> -2520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Unexpired insurance 1500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- 150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Office equipment 72000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Accumulated depreciation (office equipment)  24000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>+14400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Accounts payable 4000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Notes payable  60000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Interest payable 600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+600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bookmarkStart w:id="0" w:name="_GoBack"/>
            <w:r w:rsidRPr="001568B3">
              <w:rPr>
                <w:rFonts w:ascii="Arial Black" w:hAnsi="Arial Black" w:cs="Segoe UI"/>
                <w:sz w:val="28"/>
                <w:szCs w:val="28"/>
              </w:rPr>
              <w:t>Income tax payable 9000</w:t>
            </w:r>
            <w:r w:rsidR="00286745">
              <w:rPr>
                <w:rFonts w:ascii="Arial Black" w:hAnsi="Arial Black" w:cs="Segoe UI"/>
                <w:sz w:val="28"/>
                <w:szCs w:val="28"/>
              </w:rPr>
              <w:t xml:space="preserve"> +40000</w:t>
            </w:r>
            <w:bookmarkEnd w:id="0"/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Dividend payable 3000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Unearned consulting fees 22000</w:t>
            </w:r>
            <w:r w:rsidR="00800B85">
              <w:rPr>
                <w:rFonts w:ascii="Arial Black" w:hAnsi="Arial Black" w:cs="Segoe UI"/>
                <w:sz w:val="28"/>
                <w:szCs w:val="28"/>
              </w:rPr>
              <w:t xml:space="preserve"> -10000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Salaries payable </w:t>
            </w:r>
            <w:r w:rsidR="00800B85">
              <w:rPr>
                <w:rFonts w:ascii="Arial Black" w:hAnsi="Arial Black" w:cs="Segoe UI"/>
                <w:sz w:val="28"/>
                <w:szCs w:val="28"/>
              </w:rPr>
              <w:t>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+20000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Capital stock 200000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Retained earnings  40000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Dividends </w:t>
            </w:r>
            <w:r w:rsidR="00800B85">
              <w:rPr>
                <w:rFonts w:ascii="Arial Black" w:hAnsi="Arial Black" w:cs="Segoe UI"/>
                <w:sz w:val="28"/>
                <w:szCs w:val="28"/>
              </w:rPr>
              <w:t xml:space="preserve">paid </w:t>
            </w: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 3000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Consulting fees earned  500000</w:t>
            </w:r>
            <w:r w:rsidR="00800B85">
              <w:rPr>
                <w:rFonts w:ascii="Arial Black" w:hAnsi="Arial Black" w:cs="Segoe UI"/>
                <w:sz w:val="28"/>
                <w:szCs w:val="28"/>
              </w:rPr>
              <w:t xml:space="preserve"> +20000 +10000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Rent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14700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 xml:space="preserve"> + 2520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Insurance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2200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+150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Office supplies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4500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 xml:space="preserve"> + 600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Depreciation expense (office equipment)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 xml:space="preserve"> 11000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 xml:space="preserve"> +14400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Salaries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330000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+20000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Utilities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4800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Interest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3000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+600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Income tax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45000</w:t>
            </w:r>
            <w:r w:rsidR="00286745">
              <w:rPr>
                <w:rFonts w:ascii="Arial Black" w:hAnsi="Arial Black" w:cs="Segoe UI"/>
                <w:sz w:val="28"/>
                <w:szCs w:val="28"/>
              </w:rPr>
              <w:t xml:space="preserve"> +40000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lastRenderedPageBreak/>
              <w:t xml:space="preserve">Total 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</w:tbl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bCs/>
          <w:sz w:val="28"/>
          <w:szCs w:val="28"/>
        </w:rPr>
      </w:pPr>
    </w:p>
    <w:p w:rsidR="001568B3" w:rsidRDefault="001568B3" w:rsidP="001568B3">
      <w:pPr>
        <w:tabs>
          <w:tab w:val="left" w:pos="1485"/>
        </w:tabs>
        <w:spacing w:after="0"/>
        <w:ind w:right="447"/>
        <w:rPr>
          <w:rFonts w:ascii="Arial Black" w:hAnsi="Arial Black" w:cs="Segoe UI"/>
          <w:bCs/>
          <w:sz w:val="28"/>
          <w:szCs w:val="28"/>
        </w:rPr>
      </w:pPr>
    </w:p>
    <w:p w:rsidR="00A0144E" w:rsidRPr="001568B3" w:rsidRDefault="00A0144E" w:rsidP="001568B3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bCs/>
          <w:sz w:val="28"/>
          <w:szCs w:val="28"/>
        </w:rPr>
      </w:pPr>
      <w:r w:rsidRPr="008F26E3">
        <w:rPr>
          <w:rFonts w:ascii="Arial Black" w:hAnsi="Arial Black" w:cs="Segoe UI"/>
          <w:bCs/>
          <w:sz w:val="28"/>
          <w:szCs w:val="28"/>
          <w:highlight w:val="yellow"/>
        </w:rPr>
        <w:t>Income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5"/>
        <w:gridCol w:w="2065"/>
      </w:tblGrid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($)</w:t>
            </w: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Revenue: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Consulting fee earned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Expenses: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Rent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Insurance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Office supplies expense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Depreciation: office supplies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Salaries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Utilities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Interest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income before tax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Tax expense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Net income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</w:tbl>
    <w:p w:rsidR="00A0144E" w:rsidRPr="001568B3" w:rsidRDefault="00A0144E" w:rsidP="00A0144E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bCs/>
          <w:sz w:val="28"/>
          <w:szCs w:val="28"/>
        </w:rPr>
      </w:pPr>
      <w:r w:rsidRPr="008F26E3">
        <w:rPr>
          <w:rFonts w:ascii="Arial Black" w:hAnsi="Arial Black" w:cs="Segoe UI"/>
          <w:bCs/>
          <w:sz w:val="28"/>
          <w:szCs w:val="28"/>
          <w:highlight w:val="yellow"/>
        </w:rPr>
        <w:t>Statement of Retained Earnings</w:t>
      </w:r>
    </w:p>
    <w:p w:rsidR="00A0144E" w:rsidRPr="001568B3" w:rsidRDefault="00A0144E" w:rsidP="00A0144E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5"/>
        <w:gridCol w:w="2065"/>
      </w:tblGrid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($)</w:t>
            </w: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Opening balance retained earnings (from adjusted TB)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+ Net income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- Dividends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Closing balance retained earnings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</w:tbl>
    <w:p w:rsidR="00A0144E" w:rsidRPr="001568B3" w:rsidRDefault="00A0144E" w:rsidP="00A0144E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bCs/>
          <w:sz w:val="28"/>
          <w:szCs w:val="28"/>
        </w:rPr>
      </w:pPr>
      <w:r w:rsidRPr="008F26E3">
        <w:rPr>
          <w:rFonts w:ascii="Arial Black" w:hAnsi="Arial Black" w:cs="Segoe UI"/>
          <w:bCs/>
          <w:sz w:val="28"/>
          <w:szCs w:val="28"/>
          <w:highlight w:val="yellow"/>
        </w:rPr>
        <w:t>Balance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5"/>
        <w:gridCol w:w="2065"/>
      </w:tblGrid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($)</w:t>
            </w: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Assets: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Cash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Accounts receivable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Office supplies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lastRenderedPageBreak/>
              <w:t xml:space="preserve">Prepaid rent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Unexpired insurance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Office equipment less: Accumulated depreciation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Total assets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Liabilities: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Accounts payable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Notes payable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1E52B2" w:rsidRPr="001568B3" w:rsidTr="001E3715">
        <w:tc>
          <w:tcPr>
            <w:tcW w:w="10885" w:type="dxa"/>
          </w:tcPr>
          <w:p w:rsidR="001E52B2" w:rsidRPr="001568B3" w:rsidRDefault="001E52B2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 xml:space="preserve">Interest payable </w:t>
            </w:r>
          </w:p>
        </w:tc>
        <w:tc>
          <w:tcPr>
            <w:tcW w:w="2065" w:type="dxa"/>
          </w:tcPr>
          <w:p w:rsidR="001E52B2" w:rsidRPr="001568B3" w:rsidRDefault="001E52B2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Income tax payable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Dividend payable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Salaries payable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Unearned consulting fee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Total liabilities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Equity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Capital stock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Closing balance retained earnings 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A0144E" w:rsidRPr="001568B3" w:rsidTr="001E3715">
        <w:tc>
          <w:tcPr>
            <w:tcW w:w="1088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Total liabilities &amp; Equity</w:t>
            </w:r>
          </w:p>
        </w:tc>
        <w:tc>
          <w:tcPr>
            <w:tcW w:w="2065" w:type="dxa"/>
          </w:tcPr>
          <w:p w:rsidR="00A0144E" w:rsidRPr="001568B3" w:rsidRDefault="00A0144E" w:rsidP="001E3715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</w:tbl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1A2245" w:rsidRPr="001568B3" w:rsidRDefault="001A2245">
      <w:pPr>
        <w:rPr>
          <w:rFonts w:ascii="Arial Black" w:hAnsi="Arial Black" w:cs="Segoe UI"/>
          <w:sz w:val="28"/>
          <w:szCs w:val="28"/>
        </w:rPr>
      </w:pPr>
    </w:p>
    <w:sectPr w:rsidR="001A2245" w:rsidRPr="001568B3" w:rsidSect="008E30AD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0AD"/>
    <w:rsid w:val="000D1968"/>
    <w:rsid w:val="000F232B"/>
    <w:rsid w:val="001568B3"/>
    <w:rsid w:val="00163A21"/>
    <w:rsid w:val="001A2245"/>
    <w:rsid w:val="001E52B2"/>
    <w:rsid w:val="002435D1"/>
    <w:rsid w:val="00286745"/>
    <w:rsid w:val="003B2DB1"/>
    <w:rsid w:val="00765307"/>
    <w:rsid w:val="007B613C"/>
    <w:rsid w:val="007C4551"/>
    <w:rsid w:val="00800B85"/>
    <w:rsid w:val="008E30AD"/>
    <w:rsid w:val="008F26E3"/>
    <w:rsid w:val="0099471F"/>
    <w:rsid w:val="009E32D2"/>
    <w:rsid w:val="00A0144E"/>
    <w:rsid w:val="00C17D0F"/>
    <w:rsid w:val="00C32421"/>
    <w:rsid w:val="00C55B59"/>
    <w:rsid w:val="00D5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A9899-4C7D-4BB1-97A5-FBAD4CA0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0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0AD"/>
    <w:pPr>
      <w:ind w:left="720"/>
      <w:contextualSpacing/>
    </w:pPr>
  </w:style>
  <w:style w:type="table" w:styleId="TableGrid">
    <w:name w:val="Table Grid"/>
    <w:basedOn w:val="TableNormal"/>
    <w:uiPriority w:val="39"/>
    <w:rsid w:val="007C45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10</cp:revision>
  <dcterms:created xsi:type="dcterms:W3CDTF">2023-11-08T13:43:00Z</dcterms:created>
  <dcterms:modified xsi:type="dcterms:W3CDTF">2023-11-11T06:59:00Z</dcterms:modified>
</cp:coreProperties>
</file>