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Verdana"/>
        </w:rPr>
        <w:t xml:space="preserve">كشف حضور والانصراف لبرنامج</w:t>
      </w:r>
    </w:p>
    <w:p>
      <w:pPr>
        <w:pStyle w:val="pStyle"/>
      </w:pPr>
      <w:r>
        <w:rPr>
          <w:rStyle w:val="Verdana"/>
        </w:rPr>
        <w:t xml:space="preserve">فنيات اعداد البرامج الارشاديه</w:t>
      </w:r>
    </w:p>
    <w:p>
      <w:pPr>
        <w:pStyle w:val="pStyle"/>
      </w:pPr>
      <w:r>
        <w:rPr>
          <w:rStyle w:val="Verdana"/>
        </w:rPr>
        <w:t xml:space="preserve">المركز التخصصى للتدريب المهنى للمعلمين</w:t>
      </w:r>
    </w:p>
    <w:p>
      <w:pPr>
        <w:pStyle w:val="pStyle"/>
      </w:pPr>
      <w:r>
        <w:rPr/>
        <w:t xml:space="preserve"> خلال الفتره من 2016-09-21 الى  2016-09-22 المنعقد بالمركز التخصصى للتدريب المهنى للمعلمين</w:t>
      </w:r>
    </w:p>
    <w:p/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4000" w:type="dxa"/>
        <w:gridCol w:w="6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4000" w:type="dxa"/>
            <w:vAlign w:val="center"/>
          </w:tcPr>
          <w:p>
            <w:pPr>
              <w:jc w:val="right"/>
            </w:pPr>
            <w:r>
              <w:rPr/>
              <w:t xml:space="preserve">الاسم</w:t>
            </w:r>
          </w:p>
        </w:tc>
        <w:tc>
          <w:tcPr>
            <w:tcW w:w="600" w:type="dxa"/>
            <w:vAlign w:val="center"/>
          </w:tcPr>
          <w:p>
            <w:pPr/>
            <w:r>
              <w:rPr>
                <w:b/>
              </w:rPr>
              <w:t xml:space="preserve">الرقم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  <w:vAlign w:val="center"/>
          </w:tcPr>
          <w:p>
            <w:pPr>
              <w:jc w:val="right"/>
            </w:pPr>
            <w:r>
              <w:rPr/>
              <w:t xml:space="preserve">على بن ناصر بن حمد الغيلانى</w:t>
            </w:r>
          </w:p>
        </w:tc>
        <w:tc>
          <w:tcPr>
            <w:tcW w:w="400" w:type="dxa"/>
            <w:vAlign w:val="center"/>
          </w:tcPr>
          <w:p>
            <w:pPr/>
            <w:r>
              <w:rPr/>
              <w:t xml:space="preserve">8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  <w:vAlign w:val="center"/>
          </w:tcPr>
          <w:p>
            <w:pPr>
              <w:jc w:val="right"/>
            </w:pPr>
            <w:r>
              <w:rPr/>
              <w:t xml:space="preserve">ربى بنت لطفى بن فرحان عبد الهادى</w:t>
            </w:r>
          </w:p>
        </w:tc>
        <w:tc>
          <w:tcPr>
            <w:tcW w:w="400" w:type="dxa"/>
            <w:vAlign w:val="center"/>
          </w:tcPr>
          <w:p>
            <w:pPr/>
            <w:r>
              <w:rPr/>
              <w:t xml:space="preserve">9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  <w:vAlign w:val="center"/>
          </w:tcPr>
          <w:p>
            <w:pPr>
              <w:jc w:val="right"/>
            </w:pPr>
            <w:r>
              <w:rPr/>
              <w:t xml:space="preserve">فاطمه بنت عبد الله بن ليمان الحجيه</w:t>
            </w:r>
          </w:p>
        </w:tc>
        <w:tc>
          <w:tcPr>
            <w:tcW w:w="400" w:type="dxa"/>
            <w:vAlign w:val="center"/>
          </w:tcPr>
          <w:p>
            <w:pPr/>
            <w:r>
              <w:rPr/>
              <w:t xml:space="preserve">10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Verdana"/>
    <w:rPr>
      <w:rFonts w:ascii="AlHor" w:hAnsi="AlHor" w:eastAsia="AlHor" w:cs="AlHor"/>
      <w:sz w:val="32"/>
      <w:szCs w:val="32"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2016-10-01T07:04:35+00:00</dcterms:created>
  <dcterms:modified xsi:type="dcterms:W3CDTF">2016-10-01T07:04:35+00:00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