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Times New Roman (Headings CS) bold"/>
        </w:rPr>
        <w:t xml:space="preserve">Attendance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تفنيات اعداد البرامج والارشاديه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د/حسين الخزاعى</w:t>
      </w:r>
    </w:p>
    <w:p>
      <w:pPr>
        <w:pStyle w:val="pStyle"/>
      </w:pPr>
      <w:r>
        <w:rPr/>
        <w:t xml:space="preserve"> From : 2016-10-17 To :  2016-10-20 In : معهد الكفاءه للتدريب</w:t>
      </w:r>
    </w:p>
    <w:p/>
    <w:tbl>
      <w:tblGrid>
        <w:gridCol w:w="600" w:type="dxa"/>
        <w:gridCol w:w="4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Fancy Table"/>
      </w:tblPr>
      <w:tr>
        <w:trPr>
          <w:trHeight w:val="900" w:hRule="atLeast"/>
        </w:trPr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Name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ali ali ali ali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ahmed ahmed ahmed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mohamed mohamed mohamed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maha maha maha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mes New Roman (Headings CS)"/>
    <w:rPr>
      <w:rFonts w:ascii="Times New Roman (Headings CS)" w:hAnsi="Times New Roman (Headings CS)" w:eastAsia="Times New Roman (Headings CS)" w:cs="Times New Roman (Headings CS)"/>
      <w:sz w:val="32"/>
      <w:szCs w:val="32"/>
    </w:rPr>
  </w:style>
  <w:style w:type="character">
    <w:name w:val="Times New Roman (Headings CS) bold"/>
    <w:rPr>
      <w:rFonts w:ascii="Times New Roman (Headings CS)" w:hAnsi="Times New Roman (Headings CS)" w:eastAsia="Times New Roman (Headings CS)" w:cs="Times New Roman (Headings CS)"/>
      <w:sz w:val="36"/>
      <w:szCs w:val="36"/>
      <w:b/>
    </w:rPr>
  </w:style>
  <w:style w:type="paragraph" w:customStyle="1" w:styleId="pStyle">
    <w:name w:val="pStyle"/>
    <w:basedOn w:val="Normal"/>
    <w:pPr>
      <w:jc w:val="center"/>
      <w:spacing w:after="5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2016-10-20T10:48:55+00:00</dcterms:created>
  <dcterms:modified xsi:type="dcterms:W3CDTF">2016-10-20T10:48:55+00:00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