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ZOHO ROUND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Given an array of numbers. Display the next biggest number for each number in the array.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{6,4,8,1,2}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6-&gt;8, 4-&gt;6, 8-&gt; , 1-&gt;2, 2-&gt;4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number in roman representation. Convert it into normal representation.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roman symbols with their values 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I-1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V-5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X-10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L-50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C-100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Input:   CVI-106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XIV-14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sentence and every first letter of all words should be in capital letter.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86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Input: zoHO coRporation 1st recruitment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86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Output: Zoho Corporation 1st Recruitment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86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two command line arguments i.e., two strings and check if second one is a substring of the first string and * can used as a wildcard i.e., it can be substituted for any character. * following any / can’t be used as a substitution.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</w:t>
        <w:tab/>
        <w:t xml:space="preserve">abcd,a*c =&gt;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spoon,sp*n =&gt;true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spoo,s*n =&gt;false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zoho, *ogo=&gt;false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india, *n*a=&gt;true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sandy, s/*ndy =&gt;false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date and also number of business days in a week. Get the number of business days to be added to the date and display the output. Number of business days in a week can be 5(i.e, Saturday and Sunday holiday) or 6(i.e, Sunday only).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</w:t>
        <w:tab/>
        <w:t xml:space="preserve">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June,2015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of business days: 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Business days to be added: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  <w:tab/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July,2015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</w:t>
        <w:tab/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September,1994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of business days: 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Business days to be added:4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  <w:tab/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September,1994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2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a string is balanced or not. Eg: ip={(}) op=not balanced ip={(())} op=balanced</w:t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