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A11AB7">
      <w:pPr>
        <w:spacing w:after="60"/>
      </w:pPr>
      <w:r>
        <w:rPr>
          <w:rFonts w:ascii="Calibri" w:hAnsi="Calibri" w:eastAsia="Calibri" w:cs="Calibri"/>
          <w:b/>
          <w:bCs/>
          <w:color w:val="1D7A74"/>
          <w:spacing w:val="20"/>
          <w:sz w:val="18"/>
          <w:szCs w:val="18"/>
        </w:rPr>
        <w:t>HOW THE APPLICATION UNDERSTANDS LEARNER BEHAVIOUR</w:t>
      </w:r>
    </w:p>
    <w:p w14:paraId="0DE33ABC">
      <w:pPr>
        <w:spacing w:after="80"/>
      </w:pPr>
      <w:r>
        <w:rPr>
          <w:rFonts w:ascii="Calibri" w:hAnsi="Calibri" w:eastAsia="Calibri" w:cs="Calibri"/>
          <w:b/>
          <w:bCs/>
          <w:color w:val="1F3A5F"/>
          <w:sz w:val="40"/>
          <w:szCs w:val="40"/>
        </w:rPr>
        <w:t>Simple Guide to Behaviour Telemetry and Cyber-Risk Logic</w:t>
      </w:r>
    </w:p>
    <w:p w14:paraId="49D76694">
      <w:pPr>
        <w:pBdr>
          <w:bottom w:val="single" w:color="B8C4D2" w:sz="6" w:space="8"/>
        </w:pBdr>
        <w:spacing w:after="200"/>
      </w:pPr>
      <w:r>
        <w:rPr>
          <w:rFonts w:ascii="Calibri" w:hAnsi="Calibri" w:eastAsia="Calibri" w:cs="Calibri"/>
          <w:color w:val="666666"/>
          <w:sz w:val="19"/>
          <w:szCs w:val="19"/>
        </w:rPr>
        <w:t>Social Engineering Fraud Training Application  ·  28 September 2026</w:t>
      </w:r>
    </w:p>
    <w:p w14:paraId="781DB0B4">
      <w:pPr>
        <w:spacing w:after="100" w:line="276" w:lineRule="auto"/>
      </w:pPr>
      <w:r>
        <w:rPr>
          <w:rFonts w:ascii="Calibri" w:hAnsi="Calibri" w:eastAsia="Calibri" w:cs="Calibri"/>
          <w:b/>
          <w:bCs/>
        </w:rPr>
        <w:t xml:space="preserve">What this guide explains. </w:t>
      </w:r>
      <w:r>
        <w:rPr>
          <w:rFonts w:ascii="Calibri" w:hAnsi="Calibri" w:eastAsia="Calibri" w:cs="Calibri"/>
        </w:rPr>
        <w:t>This guide answers one question: how does the application watch what a learner does in a training situation, and turn it into a result?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570A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1F3A5F" w:sz="18" w:space="0"/>
              <w:bottom w:val="nil"/>
              <w:right w:val="nil"/>
            </w:tcBorders>
            <w:shd w:val="clear" w:color="auto" w:fill="F2F4F7"/>
            <w:tcMar>
              <w:top w:w="100" w:type="dxa"/>
              <w:left w:w="180" w:type="dxa"/>
              <w:bottom w:w="100" w:type="dxa"/>
              <w:right w:w="180" w:type="dxa"/>
            </w:tcMar>
          </w:tcPr>
          <w:p w14:paraId="058927A5">
            <w:pPr>
              <w:spacing w:after="40" w:line="264" w:lineRule="auto"/>
            </w:pPr>
            <w:r>
              <w:rPr>
                <w:rFonts w:ascii="Calibri" w:hAnsi="Calibri" w:eastAsia="Calibri" w:cs="Calibri"/>
                <w:b/>
                <w:bCs/>
              </w:rPr>
              <w:t xml:space="preserve">About the application. </w:t>
            </w:r>
          </w:p>
          <w:p w14:paraId="47A3A4E4">
            <w:pPr>
              <w:spacing w:after="40" w:line="264" w:lineRule="auto"/>
            </w:pPr>
            <w:r>
              <w:rPr>
                <w:rFonts w:ascii="Calibri" w:hAnsi="Calibri" w:eastAsia="Calibri" w:cs="Calibri"/>
              </w:rPr>
              <w:t>It is a centrally hosted, online web application. Learners use it through a normal web browser.</w:t>
            </w:r>
          </w:p>
          <w:p w14:paraId="688BC69E">
            <w:pPr>
              <w:spacing w:after="40" w:line="264" w:lineRule="auto"/>
            </w:pPr>
            <w:r>
              <w:rPr>
                <w:rFonts w:ascii="Calibri" w:hAnsi="Calibri" w:eastAsia="Calibri" w:cs="Calibri"/>
              </w:rPr>
              <w:t>Inside it, learners see simulated WhatsApp, Instagram, Email and SMS screens. These are training copies only. They are not connected to the real services. Nothing is really sent, paid, installed or opened.</w:t>
            </w:r>
          </w:p>
          <w:p w14:paraId="5A44727C">
            <w:pPr>
              <w:spacing w:after="40" w:line="264" w:lineRule="auto"/>
            </w:pPr>
            <w:r>
              <w:rPr>
                <w:rFonts w:ascii="Calibri" w:hAnsi="Calibri" w:eastAsia="Calibri" w:cs="Calibri"/>
              </w:rPr>
              <w:t>All the behaviour is measured inside this safe training space.</w:t>
            </w:r>
          </w:p>
        </w:tc>
      </w:tr>
    </w:tbl>
    <w:p w14:paraId="1929A514">
      <w:pPr>
        <w:pStyle w:val="2"/>
        <w:pBdr>
          <w:bottom w:val="single" w:color="1D7A74" w:sz="6" w:space="4"/>
        </w:pBdr>
        <w:spacing w:before="280" w:after="120"/>
      </w:pPr>
      <w:r>
        <w:rPr>
          <w:rFonts w:ascii="Calibri" w:hAnsi="Calibri" w:eastAsia="Calibri" w:cs="Calibri"/>
        </w:rPr>
        <w:t>1.  What is behaviour telemetry?</w:t>
      </w:r>
    </w:p>
    <w:p w14:paraId="53E933DE">
      <w:pPr>
        <w:spacing w:after="100" w:line="276" w:lineRule="auto"/>
      </w:pPr>
      <w:r>
        <w:rPr>
          <w:rFonts w:ascii="Calibri" w:hAnsi="Calibri" w:eastAsia="Calibri" w:cs="Calibri"/>
          <w:b/>
          <w:bCs/>
        </w:rPr>
        <w:t>Behaviour telemetry simply means recording what the learner does during the training.</w:t>
      </w:r>
    </w:p>
    <w:p w14:paraId="17427C8A">
      <w:pPr>
        <w:spacing w:after="100" w:line="276" w:lineRule="auto"/>
      </w:pPr>
      <w:r>
        <w:rPr>
          <w:rFonts w:ascii="Calibri" w:hAnsi="Calibri" w:eastAsia="Calibri" w:cs="Calibri"/>
        </w:rPr>
        <w:t>Think of a driving test. The examiner does not ask, "Do you know what a red light means?" They watch you drive, and note whether you actually stop. This application works the same way.</w:t>
      </w:r>
    </w:p>
    <w:p w14:paraId="5EEE907E">
      <w:pPr>
        <w:spacing w:after="100" w:line="276" w:lineRule="auto"/>
      </w:pPr>
      <w:r>
        <w:rPr>
          <w:rFonts w:ascii="Calibri" w:hAnsi="Calibri" w:eastAsia="Calibri" w:cs="Calibri"/>
        </w:rPr>
        <w:t>When a learner receives a suspicious message, the application notes what they do next:</w:t>
      </w:r>
    </w:p>
    <w:p w14:paraId="7A8016DE">
      <w:pPr>
        <w:pStyle w:val="16"/>
        <w:numPr>
          <w:ilvl w:val="0"/>
          <w:numId w:val="1"/>
        </w:numPr>
        <w:spacing w:after="40" w:line="264" w:lineRule="auto"/>
      </w:pPr>
      <w:r>
        <w:rPr>
          <w:rFonts w:ascii="Calibri" w:hAnsi="Calibri" w:eastAsia="Calibri" w:cs="Calibri"/>
        </w:rPr>
        <w:t>Did they look at it carefully first?</w:t>
      </w:r>
    </w:p>
    <w:p w14:paraId="440CCEF5">
      <w:pPr>
        <w:pStyle w:val="16"/>
        <w:numPr>
          <w:ilvl w:val="0"/>
          <w:numId w:val="1"/>
        </w:numPr>
        <w:spacing w:after="40" w:line="264" w:lineRule="auto"/>
      </w:pPr>
      <w:r>
        <w:rPr>
          <w:rFonts w:ascii="Calibri" w:hAnsi="Calibri" w:eastAsia="Calibri" w:cs="Calibri"/>
        </w:rPr>
        <w:t>Did they check it using a trusted method?</w:t>
      </w:r>
    </w:p>
    <w:p w14:paraId="03F900BC">
      <w:pPr>
        <w:pStyle w:val="16"/>
        <w:numPr>
          <w:ilvl w:val="0"/>
          <w:numId w:val="1"/>
        </w:numPr>
        <w:spacing w:after="40" w:line="264" w:lineRule="auto"/>
      </w:pPr>
      <w:r>
        <w:rPr>
          <w:rFonts w:ascii="Calibri" w:hAnsi="Calibri" w:eastAsia="Calibri" w:cs="Calibri"/>
        </w:rPr>
        <w:t>Did they click or open something risky?</w:t>
      </w:r>
    </w:p>
    <w:p w14:paraId="0135FED1">
      <w:pPr>
        <w:pStyle w:val="16"/>
        <w:numPr>
          <w:ilvl w:val="0"/>
          <w:numId w:val="1"/>
        </w:numPr>
        <w:spacing w:after="40" w:line="264" w:lineRule="auto"/>
      </w:pPr>
      <w:r>
        <w:rPr>
          <w:rFonts w:ascii="Calibri" w:hAnsi="Calibri" w:eastAsia="Calibri" w:cs="Calibri"/>
        </w:rPr>
        <w:t>Did they give away information or try to pay?</w:t>
      </w:r>
    </w:p>
    <w:p w14:paraId="19E31E00">
      <w:pPr>
        <w:pStyle w:val="16"/>
        <w:numPr>
          <w:ilvl w:val="0"/>
          <w:numId w:val="1"/>
        </w:numPr>
        <w:spacing w:after="40" w:line="264" w:lineRule="auto"/>
      </w:pPr>
      <w:r>
        <w:rPr>
          <w:rFonts w:ascii="Calibri" w:hAnsi="Calibri" w:eastAsia="Calibri" w:cs="Calibri"/>
        </w:rPr>
        <w:t>Did they report it?</w:t>
      </w:r>
    </w:p>
    <w:p w14:paraId="6DFD4C1D">
      <w:pPr>
        <w:pStyle w:val="16"/>
        <w:numPr>
          <w:ilvl w:val="0"/>
          <w:numId w:val="1"/>
        </w:numPr>
        <w:spacing w:after="40" w:line="264" w:lineRule="auto"/>
      </w:pPr>
      <w:r>
        <w:rPr>
          <w:rFonts w:ascii="Calibri" w:hAnsi="Calibri" w:eastAsia="Calibri" w:cs="Calibri"/>
        </w:rPr>
        <w:t>Did they wrongly reject a message that was actually genuine?</w:t>
      </w:r>
    </w:p>
    <w:p w14:paraId="1CC78B21">
      <w:pPr>
        <w:spacing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8"/>
        <w:gridCol w:w="3008"/>
        <w:gridCol w:w="3008"/>
      </w:tblGrid>
      <w:tr w14:paraId="04225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2351AC6">
            <w:pPr>
              <w:spacing w:after="0" w:line="252" w:lineRule="auto"/>
            </w:pPr>
            <w:r>
              <w:rPr>
                <w:rFonts w:ascii="Calibri" w:hAnsi="Calibri" w:eastAsia="Calibri" w:cs="Calibri"/>
                <w:b/>
                <w:bCs/>
                <w:color w:val="1F3A5F"/>
              </w:rPr>
              <w:t>The system looks at…</w:t>
            </w:r>
          </w:p>
        </w:tc>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1F1938F">
            <w:pPr>
              <w:spacing w:after="0" w:line="252" w:lineRule="auto"/>
            </w:pPr>
            <w:r>
              <w:rPr>
                <w:rFonts w:ascii="Calibri" w:hAnsi="Calibri" w:eastAsia="Calibri" w:cs="Calibri"/>
                <w:b/>
                <w:bCs/>
                <w:color w:val="1F3A5F"/>
              </w:rPr>
              <w:t>The system does NOT look at…</w:t>
            </w:r>
          </w:p>
        </w:tc>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A208570">
            <w:pPr>
              <w:spacing w:after="0" w:line="252" w:lineRule="auto"/>
            </w:pPr>
            <w:r>
              <w:rPr>
                <w:rFonts w:ascii="Calibri" w:hAnsi="Calibri" w:eastAsia="Calibri" w:cs="Calibri"/>
                <w:b/>
                <w:bCs/>
                <w:color w:val="1F3A5F"/>
              </w:rPr>
              <w:t>The system does NOT judge…</w:t>
            </w:r>
          </w:p>
        </w:tc>
      </w:tr>
      <w:tr w14:paraId="1180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8"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70AE58C7">
            <w:pPr>
              <w:spacing w:after="0" w:line="252" w:lineRule="auto"/>
            </w:pPr>
            <w:r>
              <w:rPr>
                <w:rFonts w:ascii="Calibri" w:hAnsi="Calibri" w:eastAsia="Calibri" w:cs="Calibri"/>
                <w:b/>
                <w:bCs/>
              </w:rPr>
              <w:t>What the learner did</w:t>
            </w:r>
          </w:p>
        </w:tc>
        <w:tc>
          <w:tcPr>
            <w:tcW w:w="3008"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319C9B2F">
            <w:pPr>
              <w:spacing w:after="0" w:line="252" w:lineRule="auto"/>
            </w:pPr>
            <w:r>
              <w:rPr>
                <w:rFonts w:ascii="Calibri" w:hAnsi="Calibri" w:eastAsia="Calibri" w:cs="Calibri"/>
              </w:rPr>
              <w:t>What the learner thinks or believes</w:t>
            </w:r>
          </w:p>
        </w:tc>
        <w:tc>
          <w:tcPr>
            <w:tcW w:w="3008"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1BBA8161">
            <w:pPr>
              <w:spacing w:after="0" w:line="252" w:lineRule="auto"/>
            </w:pPr>
            <w:r>
              <w:rPr>
                <w:rFonts w:ascii="Calibri" w:hAnsi="Calibri" w:eastAsia="Calibri" w:cs="Calibri"/>
              </w:rPr>
              <w:t>What kind of person the learner is</w:t>
            </w:r>
          </w:p>
        </w:tc>
      </w:tr>
    </w:tbl>
    <w:p w14:paraId="7B80E1C4">
      <w:pPr>
        <w:pStyle w:val="2"/>
        <w:pBdr>
          <w:bottom w:val="single" w:color="1D7A74" w:sz="6" w:space="4"/>
        </w:pBdr>
        <w:spacing w:before="280" w:after="120"/>
      </w:pPr>
      <w:r>
        <w:rPr>
          <w:rFonts w:ascii="Calibri" w:hAnsi="Calibri" w:eastAsia="Calibri" w:cs="Calibri"/>
        </w:rPr>
        <w:t>2.  How the analytics logic works</w:t>
      </w:r>
    </w:p>
    <w:p w14:paraId="3694FE9A">
      <w:pPr>
        <w:keepNext/>
        <w:spacing w:after="100" w:line="276" w:lineRule="auto"/>
      </w:pPr>
      <w:r>
        <w:rPr>
          <w:rFonts w:ascii="Calibri" w:hAnsi="Calibri" w:eastAsia="Calibri" w:cs="Calibri"/>
        </w:rPr>
        <w:t>The whole logic is one simple chain. Each step feeds the next.</w:t>
      </w:r>
    </w:p>
    <w:tbl>
      <w:tblPr>
        <w:tblStyle w:val="9"/>
        <w:tblW w:w="90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35"/>
        <w:gridCol w:w="180"/>
        <w:gridCol w:w="1135"/>
        <w:gridCol w:w="180"/>
        <w:gridCol w:w="1135"/>
        <w:gridCol w:w="180"/>
        <w:gridCol w:w="1135"/>
        <w:gridCol w:w="180"/>
        <w:gridCol w:w="1135"/>
        <w:gridCol w:w="180"/>
        <w:gridCol w:w="1135"/>
        <w:gridCol w:w="180"/>
        <w:gridCol w:w="1135"/>
      </w:tblGrid>
      <w:tr w14:paraId="6F5C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33157988">
            <w:pPr>
              <w:spacing w:after="0" w:line="240" w:lineRule="auto"/>
              <w:jc w:val="center"/>
            </w:pPr>
            <w:r>
              <w:rPr>
                <w:rFonts w:ascii="Calibri" w:hAnsi="Calibri" w:eastAsia="Calibri" w:cs="Calibri"/>
                <w:b/>
                <w:bCs/>
                <w:color w:val="1F3A5F"/>
                <w:sz w:val="15"/>
                <w:szCs w:val="15"/>
              </w:rPr>
              <w:t>SCENARIO</w:t>
            </w:r>
          </w:p>
        </w:tc>
        <w:tc>
          <w:tcPr>
            <w:tcW w:w="180" w:type="dxa"/>
            <w:tcBorders>
              <w:top w:val="nil"/>
              <w:left w:val="nil"/>
              <w:bottom w:val="nil"/>
              <w:right w:val="nil"/>
            </w:tcBorders>
            <w:tcMar>
              <w:top w:w="0" w:type="dxa"/>
              <w:left w:w="0" w:type="dxa"/>
              <w:bottom w:w="0" w:type="dxa"/>
              <w:right w:w="0" w:type="dxa"/>
            </w:tcMar>
            <w:vAlign w:val="center"/>
          </w:tcPr>
          <w:p w14:paraId="7ACC1F0C">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72794AFE">
            <w:pPr>
              <w:spacing w:after="0" w:line="240" w:lineRule="auto"/>
              <w:jc w:val="center"/>
            </w:pPr>
            <w:r>
              <w:rPr>
                <w:rFonts w:ascii="Calibri" w:hAnsi="Calibri" w:eastAsia="Calibri" w:cs="Calibri"/>
                <w:b/>
                <w:bCs/>
                <w:color w:val="1F3A5F"/>
                <w:sz w:val="15"/>
                <w:szCs w:val="15"/>
              </w:rPr>
              <w:t>LEARNER ACTION</w:t>
            </w:r>
          </w:p>
        </w:tc>
        <w:tc>
          <w:tcPr>
            <w:tcW w:w="180" w:type="dxa"/>
            <w:tcBorders>
              <w:top w:val="nil"/>
              <w:left w:val="nil"/>
              <w:bottom w:val="nil"/>
              <w:right w:val="nil"/>
            </w:tcBorders>
            <w:tcMar>
              <w:top w:w="0" w:type="dxa"/>
              <w:left w:w="0" w:type="dxa"/>
              <w:bottom w:w="0" w:type="dxa"/>
              <w:right w:w="0" w:type="dxa"/>
            </w:tcMar>
            <w:vAlign w:val="center"/>
          </w:tcPr>
          <w:p w14:paraId="4610E229">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3D59B3E8">
            <w:pPr>
              <w:spacing w:after="0" w:line="240" w:lineRule="auto"/>
              <w:jc w:val="center"/>
            </w:pPr>
            <w:r>
              <w:rPr>
                <w:rFonts w:ascii="Calibri" w:hAnsi="Calibri" w:eastAsia="Calibri" w:cs="Calibri"/>
                <w:b/>
                <w:bCs/>
                <w:color w:val="1F3A5F"/>
                <w:sz w:val="15"/>
                <w:szCs w:val="15"/>
              </w:rPr>
              <w:t>ACTION MEANING</w:t>
            </w:r>
          </w:p>
        </w:tc>
        <w:tc>
          <w:tcPr>
            <w:tcW w:w="180" w:type="dxa"/>
            <w:tcBorders>
              <w:top w:val="nil"/>
              <w:left w:val="nil"/>
              <w:bottom w:val="nil"/>
              <w:right w:val="nil"/>
            </w:tcBorders>
            <w:tcMar>
              <w:top w:w="0" w:type="dxa"/>
              <w:left w:w="0" w:type="dxa"/>
              <w:bottom w:w="0" w:type="dxa"/>
              <w:right w:w="0" w:type="dxa"/>
            </w:tcMar>
            <w:vAlign w:val="center"/>
          </w:tcPr>
          <w:p w14:paraId="34E0B6C8">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1193B2CD">
            <w:pPr>
              <w:spacing w:after="0" w:line="240" w:lineRule="auto"/>
              <w:jc w:val="center"/>
            </w:pPr>
            <w:r>
              <w:rPr>
                <w:rFonts w:ascii="Calibri" w:hAnsi="Calibri" w:eastAsia="Calibri" w:cs="Calibri"/>
                <w:b/>
                <w:bCs/>
                <w:color w:val="1F3A5F"/>
                <w:sz w:val="15"/>
                <w:szCs w:val="15"/>
              </w:rPr>
              <w:t>POINTS</w:t>
            </w:r>
          </w:p>
        </w:tc>
        <w:tc>
          <w:tcPr>
            <w:tcW w:w="180" w:type="dxa"/>
            <w:tcBorders>
              <w:top w:val="nil"/>
              <w:left w:val="nil"/>
              <w:bottom w:val="nil"/>
              <w:right w:val="nil"/>
            </w:tcBorders>
            <w:tcMar>
              <w:top w:w="0" w:type="dxa"/>
              <w:left w:w="0" w:type="dxa"/>
              <w:bottom w:w="0" w:type="dxa"/>
              <w:right w:w="0" w:type="dxa"/>
            </w:tcMar>
            <w:vAlign w:val="center"/>
          </w:tcPr>
          <w:p w14:paraId="26C0744A">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701249EC">
            <w:pPr>
              <w:spacing w:after="0" w:line="240" w:lineRule="auto"/>
              <w:jc w:val="center"/>
            </w:pPr>
            <w:r>
              <w:rPr>
                <w:rFonts w:ascii="Calibri" w:hAnsi="Calibri" w:eastAsia="Calibri" w:cs="Calibri"/>
                <w:b/>
                <w:bCs/>
                <w:color w:val="1F3A5F"/>
                <w:sz w:val="15"/>
                <w:szCs w:val="15"/>
              </w:rPr>
              <w:t>SCENARIO RESULT</w:t>
            </w:r>
          </w:p>
        </w:tc>
        <w:tc>
          <w:tcPr>
            <w:tcW w:w="180" w:type="dxa"/>
            <w:tcBorders>
              <w:top w:val="nil"/>
              <w:left w:val="nil"/>
              <w:bottom w:val="nil"/>
              <w:right w:val="nil"/>
            </w:tcBorders>
            <w:tcMar>
              <w:top w:w="0" w:type="dxa"/>
              <w:left w:w="0" w:type="dxa"/>
              <w:bottom w:w="0" w:type="dxa"/>
              <w:right w:w="0" w:type="dxa"/>
            </w:tcMar>
            <w:vAlign w:val="center"/>
          </w:tcPr>
          <w:p w14:paraId="55F84C9E">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0CF76ACD">
            <w:pPr>
              <w:spacing w:after="0" w:line="240" w:lineRule="auto"/>
              <w:jc w:val="center"/>
            </w:pPr>
            <w:r>
              <w:rPr>
                <w:rFonts w:ascii="Calibri" w:hAnsi="Calibri" w:eastAsia="Calibri" w:cs="Calibri"/>
                <w:b/>
                <w:bCs/>
                <w:color w:val="1F3A5F"/>
                <w:sz w:val="15"/>
                <w:szCs w:val="15"/>
              </w:rPr>
              <w:t>10-SCENARIO RESULT</w:t>
            </w:r>
          </w:p>
        </w:tc>
        <w:tc>
          <w:tcPr>
            <w:tcW w:w="180" w:type="dxa"/>
            <w:tcBorders>
              <w:top w:val="nil"/>
              <w:left w:val="nil"/>
              <w:bottom w:val="nil"/>
              <w:right w:val="nil"/>
            </w:tcBorders>
            <w:tcMar>
              <w:top w:w="0" w:type="dxa"/>
              <w:left w:w="0" w:type="dxa"/>
              <w:bottom w:w="0" w:type="dxa"/>
              <w:right w:w="0" w:type="dxa"/>
            </w:tcMar>
            <w:vAlign w:val="center"/>
          </w:tcPr>
          <w:p w14:paraId="3B9A821B">
            <w:pPr>
              <w:spacing w:after="0"/>
              <w:jc w:val="center"/>
            </w:pPr>
            <w:r>
              <w:rPr>
                <w:rFonts w:ascii="Calibri" w:hAnsi="Calibri" w:eastAsia="Calibri" w:cs="Calibri"/>
                <w:color w:val="1D7A74"/>
                <w:sz w:val="16"/>
                <w:szCs w:val="16"/>
              </w:rPr>
              <w:t>►</w:t>
            </w:r>
          </w:p>
        </w:tc>
        <w:tc>
          <w:tcPr>
            <w:tcW w:w="1135" w:type="dxa"/>
            <w:tcBorders>
              <w:top w:val="single" w:color="1D7A74" w:sz="8" w:space="0"/>
              <w:left w:val="single" w:color="1D7A74" w:sz="8" w:space="0"/>
              <w:bottom w:val="single" w:color="1D7A74" w:sz="8" w:space="0"/>
              <w:right w:val="single" w:color="1D7A74" w:sz="8" w:space="0"/>
            </w:tcBorders>
            <w:shd w:val="clear" w:color="auto" w:fill="D5ECEA"/>
            <w:tcMar>
              <w:top w:w="90" w:type="dxa"/>
              <w:left w:w="30" w:type="dxa"/>
              <w:bottom w:w="90" w:type="dxa"/>
              <w:right w:w="30" w:type="dxa"/>
            </w:tcMar>
            <w:vAlign w:val="center"/>
          </w:tcPr>
          <w:p w14:paraId="175F9D74">
            <w:pPr>
              <w:spacing w:after="0" w:line="240" w:lineRule="auto"/>
              <w:jc w:val="center"/>
            </w:pPr>
            <w:r>
              <w:rPr>
                <w:rFonts w:ascii="Calibri" w:hAnsi="Calibri" w:eastAsia="Calibri" w:cs="Calibri"/>
                <w:b/>
                <w:bCs/>
                <w:color w:val="1F3A5F"/>
                <w:sz w:val="15"/>
                <w:szCs w:val="15"/>
              </w:rPr>
              <w:t>BEHAVIOURAL SUMMARY</w:t>
            </w:r>
          </w:p>
        </w:tc>
      </w:tr>
    </w:tbl>
    <w:p w14:paraId="0D88A9A6">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6726"/>
      </w:tblGrid>
      <w:tr w14:paraId="3BB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1049C6E5">
            <w:pPr>
              <w:spacing w:after="0" w:line="252" w:lineRule="auto"/>
            </w:pPr>
            <w:r>
              <w:rPr>
                <w:rFonts w:ascii="Calibri" w:hAnsi="Calibri" w:eastAsia="Calibri" w:cs="Calibri"/>
                <w:b/>
                <w:bCs/>
                <w:color w:val="1F3A5F"/>
              </w:rPr>
              <w:t>Step</w:t>
            </w:r>
          </w:p>
        </w:tc>
        <w:tc>
          <w:tcPr>
            <w:tcW w:w="67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24916240">
            <w:pPr>
              <w:spacing w:after="0" w:line="252" w:lineRule="auto"/>
            </w:pPr>
            <w:r>
              <w:rPr>
                <w:rFonts w:ascii="Calibri" w:hAnsi="Calibri" w:eastAsia="Calibri" w:cs="Calibri"/>
                <w:b/>
                <w:bCs/>
                <w:color w:val="1F3A5F"/>
              </w:rPr>
              <w:t>What it means</w:t>
            </w:r>
          </w:p>
        </w:tc>
      </w:tr>
      <w:tr w14:paraId="4F811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AC1B683">
            <w:pPr>
              <w:spacing w:after="0" w:line="252" w:lineRule="auto"/>
            </w:pPr>
            <w:r>
              <w:rPr>
                <w:rFonts w:ascii="Calibri" w:hAnsi="Calibri" w:eastAsia="Calibri" w:cs="Calibri"/>
                <w:b/>
                <w:bCs/>
              </w:rPr>
              <w:t>Scenario</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D29587F">
            <w:pPr>
              <w:spacing w:after="0" w:line="252" w:lineRule="auto"/>
            </w:pPr>
            <w:r>
              <w:rPr>
                <w:rFonts w:ascii="Calibri" w:hAnsi="Calibri" w:eastAsia="Calibri" w:cs="Calibri"/>
              </w:rPr>
              <w:t>The learner receives a realistic message or call, for example a suspicious request on WhatsApp or a genuine email from a known office.</w:t>
            </w:r>
          </w:p>
        </w:tc>
      </w:tr>
      <w:tr w14:paraId="423B8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F00013D">
            <w:pPr>
              <w:spacing w:after="0" w:line="252" w:lineRule="auto"/>
            </w:pPr>
            <w:r>
              <w:rPr>
                <w:rFonts w:ascii="Calibri" w:hAnsi="Calibri" w:eastAsia="Calibri" w:cs="Calibri"/>
                <w:b/>
                <w:bCs/>
              </w:rPr>
              <w:t>Learner action</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9CD79A2">
            <w:pPr>
              <w:spacing w:after="0" w:line="252" w:lineRule="auto"/>
            </w:pPr>
            <w:r>
              <w:rPr>
                <w:rFonts w:ascii="Calibri" w:hAnsi="Calibri" w:eastAsia="Calibri" w:cs="Calibri"/>
              </w:rPr>
              <w:t>The learner decides what to do: look closer, check, reply, click, report, keep it, and so on.</w:t>
            </w:r>
          </w:p>
        </w:tc>
      </w:tr>
      <w:tr w14:paraId="0553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473AD1C">
            <w:pPr>
              <w:spacing w:after="0" w:line="252" w:lineRule="auto"/>
            </w:pPr>
            <w:r>
              <w:rPr>
                <w:rFonts w:ascii="Calibri" w:hAnsi="Calibri" w:eastAsia="Calibri" w:cs="Calibri"/>
                <w:b/>
                <w:bCs/>
              </w:rPr>
              <w:t>Action meaning</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DDEB08F">
            <w:pPr>
              <w:spacing w:after="0" w:line="252" w:lineRule="auto"/>
            </w:pPr>
            <w:r>
              <w:rPr>
                <w:rFonts w:ascii="Calibri" w:hAnsi="Calibri" w:eastAsia="Calibri" w:cs="Calibri"/>
              </w:rPr>
              <w:t>Each action already has a meaning in that scenario. The system knows whether it is a safe step or a risky step.</w:t>
            </w:r>
          </w:p>
        </w:tc>
      </w:tr>
      <w:tr w14:paraId="1CB16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6FCD867">
            <w:pPr>
              <w:spacing w:after="0" w:line="252" w:lineRule="auto"/>
            </w:pPr>
            <w:r>
              <w:rPr>
                <w:rFonts w:ascii="Calibri" w:hAnsi="Calibri" w:eastAsia="Calibri" w:cs="Calibri"/>
                <w:b/>
                <w:bCs/>
              </w:rPr>
              <w:t>Points</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D0EC5FB">
            <w:pPr>
              <w:spacing w:after="0" w:line="252" w:lineRule="auto"/>
            </w:pPr>
            <w:r>
              <w:rPr>
                <w:rFonts w:ascii="Calibri" w:hAnsi="Calibri" w:eastAsia="Calibri" w:cs="Calibri"/>
              </w:rPr>
              <w:t>Safe decisions earn points. Risky decisions take points away.</w:t>
            </w:r>
          </w:p>
        </w:tc>
      </w:tr>
      <w:tr w14:paraId="2706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D7F07BB">
            <w:pPr>
              <w:spacing w:after="0" w:line="252" w:lineRule="auto"/>
            </w:pPr>
            <w:r>
              <w:rPr>
                <w:rFonts w:ascii="Calibri" w:hAnsi="Calibri" w:eastAsia="Calibri" w:cs="Calibri"/>
                <w:b/>
                <w:bCs/>
              </w:rPr>
              <w:t>Scenario result</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1315F97">
            <w:pPr>
              <w:spacing w:after="0" w:line="252" w:lineRule="auto"/>
            </w:pPr>
            <w:r>
              <w:rPr>
                <w:rFonts w:ascii="Calibri" w:hAnsi="Calibri" w:eastAsia="Calibri" w:cs="Calibri"/>
              </w:rPr>
              <w:t>When the scenario ends, its points become a score from 0 to 10.</w:t>
            </w:r>
          </w:p>
        </w:tc>
      </w:tr>
      <w:tr w14:paraId="6918A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175D293">
            <w:pPr>
              <w:spacing w:after="0" w:line="252" w:lineRule="auto"/>
            </w:pPr>
            <w:r>
              <w:rPr>
                <w:rFonts w:ascii="Calibri" w:hAnsi="Calibri" w:eastAsia="Calibri" w:cs="Calibri"/>
                <w:b/>
                <w:bCs/>
              </w:rPr>
              <w:t>10-scenario result</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4557AB2">
            <w:pPr>
              <w:spacing w:after="0" w:line="252" w:lineRule="auto"/>
            </w:pPr>
            <w:r>
              <w:rPr>
                <w:rFonts w:ascii="Calibri" w:hAnsi="Calibri" w:eastAsia="Calibri" w:cs="Calibri"/>
              </w:rPr>
              <w:t>Each assessment has 10 scenarios. Their scores are added up to a total from 0 to 100.</w:t>
            </w:r>
          </w:p>
        </w:tc>
      </w:tr>
      <w:tr w14:paraId="6E73C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F0D5B71">
            <w:pPr>
              <w:spacing w:after="0" w:line="252" w:lineRule="auto"/>
            </w:pPr>
            <w:r>
              <w:rPr>
                <w:rFonts w:ascii="Calibri" w:hAnsi="Calibri" w:eastAsia="Calibri" w:cs="Calibri"/>
                <w:b/>
                <w:bCs/>
              </w:rPr>
              <w:t>Behavioural summary</w:t>
            </w:r>
          </w:p>
        </w:tc>
        <w:tc>
          <w:tcPr>
            <w:tcW w:w="67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E6C7164">
            <w:pPr>
              <w:spacing w:after="0" w:line="252" w:lineRule="auto"/>
            </w:pPr>
            <w:r>
              <w:rPr>
                <w:rFonts w:ascii="Calibri" w:hAnsi="Calibri" w:eastAsia="Calibri" w:cs="Calibri"/>
              </w:rPr>
              <w:t>The results are grouped so the administrator can see what went well and what went badly, and where.</w:t>
            </w:r>
          </w:p>
        </w:tc>
      </w:tr>
    </w:tbl>
    <w:p w14:paraId="0609B4B2">
      <w:pPr>
        <w:spacing w:after="60"/>
      </w:pPr>
    </w:p>
    <w:p w14:paraId="442853BE">
      <w:pPr>
        <w:spacing w:after="100" w:line="276" w:lineRule="auto"/>
      </w:pPr>
      <w:r>
        <w:rPr>
          <w:rFonts w:ascii="Calibri" w:hAnsi="Calibri" w:eastAsia="Calibri" w:cs="Calibri"/>
          <w:b/>
          <w:bCs/>
        </w:rPr>
        <w:t xml:space="preserve">Every scenario follows the same six steps: </w:t>
      </w:r>
      <w:r>
        <w:rPr>
          <w:rFonts w:ascii="Calibri" w:hAnsi="Calibri" w:eastAsia="Calibri" w:cs="Calibri"/>
        </w:rPr>
        <w:t>the message arrives, the learner opens it, looks at the details, makes a choice, checks it, and gives a final decision. Points can be earned or lost at each step.</w:t>
      </w:r>
    </w:p>
    <w:p w14:paraId="677FEB1A">
      <w:pPr>
        <w:spacing w:after="100" w:line="276" w:lineRule="auto"/>
      </w:pPr>
      <w:r>
        <w:rPr>
          <w:rFonts w:ascii="Calibri" w:hAnsi="Calibri" w:eastAsia="Calibri" w:cs="Calibri"/>
        </w:rPr>
        <w:t>The score is calculated centrally by the application, not on the learner's device. The learner cannot change it.</w:t>
      </w:r>
    </w:p>
    <w:p w14:paraId="7813FF3D">
      <w:pPr>
        <w:pStyle w:val="2"/>
        <w:pBdr>
          <w:bottom w:val="single" w:color="1D7A74" w:sz="6" w:space="4"/>
        </w:pBdr>
        <w:spacing w:before="280" w:after="120"/>
      </w:pPr>
      <w:r>
        <w:rPr>
          <w:rFonts w:ascii="Calibri" w:hAnsi="Calibri" w:eastAsia="Calibri" w:cs="Calibri"/>
        </w:rPr>
        <w:t>3.  What does the system look at?</w:t>
      </w:r>
    </w:p>
    <w:p w14:paraId="326F50C5">
      <w:pPr>
        <w:spacing w:after="100" w:line="276" w:lineRule="auto"/>
      </w:pPr>
      <w:r>
        <w:rPr>
          <w:rFonts w:ascii="Calibri" w:hAnsi="Calibri" w:eastAsia="Calibri" w:cs="Calibri"/>
        </w:rPr>
        <w:t>The system watches for nine main kinds of behaviour. Four are good habits. Five are mistakes.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3500"/>
        <w:gridCol w:w="3026"/>
      </w:tblGrid>
      <w:tr w14:paraId="7F524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F15F289">
            <w:pPr>
              <w:spacing w:after="0" w:line="252" w:lineRule="auto"/>
            </w:pPr>
            <w:r>
              <w:rPr>
                <w:rFonts w:ascii="Calibri" w:hAnsi="Calibri" w:eastAsia="Calibri" w:cs="Calibri"/>
                <w:b/>
                <w:bCs/>
                <w:color w:val="1F3A5F"/>
              </w:rPr>
              <w:t>Parameter</w:t>
            </w:r>
          </w:p>
        </w:tc>
        <w:tc>
          <w:tcPr>
            <w:tcW w:w="35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AB50424">
            <w:pPr>
              <w:spacing w:after="0" w:line="252" w:lineRule="auto"/>
            </w:pPr>
            <w:r>
              <w:rPr>
                <w:rFonts w:ascii="Calibri" w:hAnsi="Calibri" w:eastAsia="Calibri" w:cs="Calibri"/>
                <w:b/>
                <w:bCs/>
                <w:color w:val="1F3A5F"/>
              </w:rPr>
              <w:t>Simple meaning</w:t>
            </w:r>
          </w:p>
        </w:tc>
        <w:tc>
          <w:tcPr>
            <w:tcW w:w="30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36C0BDF">
            <w:pPr>
              <w:spacing w:after="0" w:line="252" w:lineRule="auto"/>
            </w:pPr>
            <w:r>
              <w:rPr>
                <w:rFonts w:ascii="Calibri" w:hAnsi="Calibri" w:eastAsia="Calibri" w:cs="Calibri"/>
                <w:b/>
                <w:bCs/>
                <w:color w:val="1F3A5F"/>
              </w:rPr>
              <w:t>Example</w:t>
            </w:r>
          </w:p>
        </w:tc>
      </w:tr>
      <w:tr w14:paraId="7CF3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1EB6EDE9">
            <w:pPr>
              <w:spacing w:after="0" w:line="252" w:lineRule="auto"/>
            </w:pPr>
            <w:r>
              <w:rPr>
                <w:rFonts w:ascii="Calibri" w:hAnsi="Calibri" w:eastAsia="Calibri" w:cs="Calibri"/>
                <w:b/>
                <w:bCs/>
              </w:rPr>
              <w:t>1. Context inspection</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1B96E9">
            <w:pPr>
              <w:spacing w:after="0" w:line="252" w:lineRule="auto"/>
            </w:pPr>
            <w:r>
              <w:rPr>
                <w:rFonts w:ascii="Calibri" w:hAnsi="Calibri" w:eastAsia="Calibri" w:cs="Calibri"/>
              </w:rPr>
              <w:t>Did the learner stop and look at the details before acting?</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F0A15B9">
            <w:pPr>
              <w:spacing w:after="0" w:line="252" w:lineRule="auto"/>
            </w:pPr>
            <w:r>
              <w:rPr>
                <w:rFonts w:ascii="Calibri" w:hAnsi="Calibri" w:eastAsia="Calibri" w:cs="Calibri"/>
              </w:rPr>
              <w:t>Checks who really sent the email, or looks at where a link really goes.</w:t>
            </w:r>
          </w:p>
        </w:tc>
      </w:tr>
      <w:tr w14:paraId="3EEFF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3EC39621">
            <w:pPr>
              <w:spacing w:after="0" w:line="252" w:lineRule="auto"/>
            </w:pPr>
            <w:r>
              <w:rPr>
                <w:rFonts w:ascii="Calibri" w:hAnsi="Calibri" w:eastAsia="Calibri" w:cs="Calibri"/>
                <w:b/>
                <w:bCs/>
              </w:rPr>
              <w:t>2. Safe action</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272E598">
            <w:pPr>
              <w:spacing w:after="0" w:line="252" w:lineRule="auto"/>
            </w:pPr>
            <w:r>
              <w:rPr>
                <w:rFonts w:ascii="Calibri" w:hAnsi="Calibri" w:eastAsia="Calibri" w:cs="Calibri"/>
              </w:rPr>
              <w:t>Did the learner choose the safer option?</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015F12B">
            <w:pPr>
              <w:spacing w:after="0" w:line="252" w:lineRule="auto"/>
            </w:pPr>
            <w:r>
              <w:rPr>
                <w:rFonts w:ascii="Calibri" w:hAnsi="Calibri" w:eastAsia="Calibri" w:cs="Calibri"/>
              </w:rPr>
              <w:t>Declines a request for a password, or uses the official website instead of the link.</w:t>
            </w:r>
          </w:p>
        </w:tc>
      </w:tr>
      <w:tr w14:paraId="1872D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53E791C0">
            <w:pPr>
              <w:spacing w:after="0" w:line="252" w:lineRule="auto"/>
            </w:pPr>
            <w:r>
              <w:rPr>
                <w:rFonts w:ascii="Calibri" w:hAnsi="Calibri" w:eastAsia="Calibri" w:cs="Calibri"/>
                <w:b/>
                <w:bCs/>
              </w:rPr>
              <w:t>3. Trusted verification</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B8EC493">
            <w:pPr>
              <w:spacing w:after="0" w:line="252" w:lineRule="auto"/>
            </w:pPr>
            <w:r>
              <w:rPr>
                <w:rFonts w:ascii="Calibri" w:hAnsi="Calibri" w:eastAsia="Calibri" w:cs="Calibri"/>
              </w:rPr>
              <w:t>Did the learner check the request using a trusted method?</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ACB60BC">
            <w:pPr>
              <w:spacing w:after="0" w:line="252" w:lineRule="auto"/>
            </w:pPr>
            <w:r>
              <w:rPr>
                <w:rFonts w:ascii="Calibri" w:hAnsi="Calibri" w:eastAsia="Calibri" w:cs="Calibri"/>
              </w:rPr>
              <w:t>Calls the person on a number already saved, or checks the official directory or app.</w:t>
            </w:r>
          </w:p>
        </w:tc>
      </w:tr>
      <w:tr w14:paraId="26DA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1DA6742F">
            <w:pPr>
              <w:spacing w:after="0" w:line="252" w:lineRule="auto"/>
            </w:pPr>
            <w:r>
              <w:rPr>
                <w:rFonts w:ascii="Calibri" w:hAnsi="Calibri" w:eastAsia="Calibri" w:cs="Calibri"/>
                <w:b/>
                <w:bCs/>
              </w:rPr>
              <w:t>4. Correct resolution</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34FCF55">
            <w:pPr>
              <w:spacing w:after="0" w:line="252" w:lineRule="auto"/>
            </w:pPr>
            <w:r>
              <w:rPr>
                <w:rFonts w:ascii="Calibri" w:hAnsi="Calibri" w:eastAsia="Calibri" w:cs="Calibri"/>
              </w:rPr>
              <w:t>Did the learner end the scenario the right way?</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08343AE">
            <w:pPr>
              <w:spacing w:after="0" w:line="252" w:lineRule="auto"/>
            </w:pPr>
            <w:r>
              <w:rPr>
                <w:rFonts w:ascii="Calibri" w:hAnsi="Calibri" w:eastAsia="Calibri" w:cs="Calibri"/>
              </w:rPr>
              <w:t>Reports a fake message, or keeps and uses a genuine one.</w:t>
            </w:r>
          </w:p>
        </w:tc>
      </w:tr>
      <w:tr w14:paraId="523C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23C2419B">
            <w:pPr>
              <w:spacing w:after="0" w:line="252" w:lineRule="auto"/>
            </w:pPr>
            <w:r>
              <w:rPr>
                <w:rFonts w:ascii="Calibri" w:hAnsi="Calibri" w:eastAsia="Calibri" w:cs="Calibri"/>
                <w:b/>
                <w:bCs/>
              </w:rPr>
              <w:t>5. Premature reply</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74EDE37">
            <w:pPr>
              <w:spacing w:after="0" w:line="252" w:lineRule="auto"/>
            </w:pPr>
            <w:r>
              <w:rPr>
                <w:rFonts w:ascii="Calibri" w:hAnsi="Calibri" w:eastAsia="Calibri" w:cs="Calibri"/>
              </w:rPr>
              <w:t>Did the learner act before reading enough?</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CCAE2F">
            <w:pPr>
              <w:spacing w:after="0" w:line="252" w:lineRule="auto"/>
            </w:pPr>
            <w:r>
              <w:rPr>
                <w:rFonts w:ascii="Calibri" w:hAnsi="Calibri" w:eastAsia="Calibri" w:cs="Calibri"/>
              </w:rPr>
              <w:t>Replies or taps a link straight from the first screen.</w:t>
            </w:r>
          </w:p>
        </w:tc>
      </w:tr>
      <w:tr w14:paraId="6A3B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00763A25">
            <w:pPr>
              <w:spacing w:after="0" w:line="252" w:lineRule="auto"/>
            </w:pPr>
            <w:r>
              <w:rPr>
                <w:rFonts w:ascii="Calibri" w:hAnsi="Calibri" w:eastAsia="Calibri" w:cs="Calibri"/>
                <w:b/>
                <w:bCs/>
              </w:rPr>
              <w:t>6. Risky open / reply</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16A4273">
            <w:pPr>
              <w:spacing w:after="0" w:line="252" w:lineRule="auto"/>
            </w:pPr>
            <w:r>
              <w:rPr>
                <w:rFonts w:ascii="Calibri" w:hAnsi="Calibri" w:eastAsia="Calibri" w:cs="Calibri"/>
              </w:rPr>
              <w:t>Did the learner engage with something suspicious?</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6D27867">
            <w:pPr>
              <w:spacing w:after="0" w:line="252" w:lineRule="auto"/>
            </w:pPr>
            <w:r>
              <w:rPr>
                <w:rFonts w:ascii="Calibri" w:hAnsi="Calibri" w:eastAsia="Calibri" w:cs="Calibri"/>
              </w:rPr>
              <w:t>Opens an unknown attachment, scans a strange QR code, or replies to a scammer.</w:t>
            </w:r>
          </w:p>
        </w:tc>
      </w:tr>
      <w:tr w14:paraId="3EB7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35163CD6">
            <w:pPr>
              <w:spacing w:after="0" w:line="252" w:lineRule="auto"/>
            </w:pPr>
            <w:r>
              <w:rPr>
                <w:rFonts w:ascii="Calibri" w:hAnsi="Calibri" w:eastAsia="Calibri" w:cs="Calibri"/>
                <w:b/>
                <w:bCs/>
              </w:rPr>
              <w:t>7. Sensitive release</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C24534E">
            <w:pPr>
              <w:spacing w:after="0" w:line="252" w:lineRule="auto"/>
            </w:pPr>
            <w:r>
              <w:rPr>
                <w:rFonts w:ascii="Calibri" w:hAnsi="Calibri" w:eastAsia="Calibri" w:cs="Calibri"/>
              </w:rPr>
              <w:t>Did the learner give away something important?</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591BE10">
            <w:pPr>
              <w:spacing w:after="0" w:line="252" w:lineRule="auto"/>
            </w:pPr>
            <w:r>
              <w:rPr>
                <w:rFonts w:ascii="Calibri" w:hAnsi="Calibri" w:eastAsia="Calibri" w:cs="Calibri"/>
              </w:rPr>
              <w:t>Types in a password or OTP, makes a payment, installs an app, or shares location.</w:t>
            </w:r>
          </w:p>
        </w:tc>
      </w:tr>
      <w:tr w14:paraId="05F0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6D11FF0A">
            <w:pPr>
              <w:spacing w:after="0" w:line="252" w:lineRule="auto"/>
            </w:pPr>
            <w:r>
              <w:rPr>
                <w:rFonts w:ascii="Calibri" w:hAnsi="Calibri" w:eastAsia="Calibri" w:cs="Calibri"/>
                <w:b/>
                <w:bCs/>
              </w:rPr>
              <w:t>8. False report / block</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85AC6E7">
            <w:pPr>
              <w:spacing w:after="0" w:line="252" w:lineRule="auto"/>
            </w:pPr>
            <w:r>
              <w:rPr>
                <w:rFonts w:ascii="Calibri" w:hAnsi="Calibri" w:eastAsia="Calibri" w:cs="Calibri"/>
              </w:rPr>
              <w:t>Did the learner report or block something that was genuine?</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43C1D2B">
            <w:pPr>
              <w:spacing w:after="0" w:line="252" w:lineRule="auto"/>
            </w:pPr>
            <w:r>
              <w:rPr>
                <w:rFonts w:ascii="Calibri" w:hAnsi="Calibri" w:eastAsia="Calibri" w:cs="Calibri"/>
              </w:rPr>
              <w:t>Blocks a real message from their own unit.</w:t>
            </w:r>
          </w:p>
        </w:tc>
      </w:tr>
      <w:tr w14:paraId="4376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17B62FC7">
            <w:pPr>
              <w:spacing w:after="0" w:line="252" w:lineRule="auto"/>
            </w:pPr>
            <w:r>
              <w:rPr>
                <w:rFonts w:ascii="Calibri" w:hAnsi="Calibri" w:eastAsia="Calibri" w:cs="Calibri"/>
                <w:b/>
                <w:bCs/>
              </w:rPr>
              <w:t>9. Needless rejection / ignore</w:t>
            </w:r>
          </w:p>
        </w:tc>
        <w:tc>
          <w:tcPr>
            <w:tcW w:w="3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3AAA86C">
            <w:pPr>
              <w:spacing w:after="0" w:line="252" w:lineRule="auto"/>
            </w:pPr>
            <w:r>
              <w:rPr>
                <w:rFonts w:ascii="Calibri" w:hAnsi="Calibri" w:eastAsia="Calibri" w:cs="Calibri"/>
              </w:rPr>
              <w:t>Did the learner just walk away without checking?</w:t>
            </w:r>
          </w:p>
        </w:tc>
        <w:tc>
          <w:tcPr>
            <w:tcW w:w="3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92CE603">
            <w:pPr>
              <w:spacing w:after="0" w:line="252" w:lineRule="auto"/>
            </w:pPr>
            <w:r>
              <w:rPr>
                <w:rFonts w:ascii="Calibri" w:hAnsi="Calibri" w:eastAsia="Calibri" w:cs="Calibri"/>
              </w:rPr>
              <w:t>Dismisses a genuine request without looking into it.</w:t>
            </w:r>
          </w:p>
        </w:tc>
      </w:tr>
    </w:tbl>
    <w:p w14:paraId="1CBF2E6A">
      <w:pPr>
        <w:pStyle w:val="2"/>
        <w:pBdr>
          <w:bottom w:val="single" w:color="1D7A74" w:sz="6" w:space="4"/>
        </w:pBdr>
        <w:spacing w:before="280" w:after="120"/>
      </w:pPr>
      <w:r>
        <w:rPr>
          <w:rFonts w:ascii="Calibri" w:hAnsi="Calibri" w:eastAsia="Calibri" w:cs="Calibri"/>
        </w:rPr>
        <w:t>4.  Performance parameters and points</w:t>
      </w:r>
    </w:p>
    <w:p w14:paraId="58A5B073">
      <w:pPr>
        <w:spacing w:after="100" w:line="276" w:lineRule="auto"/>
      </w:pPr>
      <w:r>
        <w:rPr>
          <w:rFonts w:ascii="Calibri" w:hAnsi="Calibri" w:eastAsia="Calibri" w:cs="Calibri"/>
        </w:rPr>
        <w:t>This is the heart of the scoring. Each behaviour has a fixed number of points.</w:t>
      </w:r>
    </w:p>
    <w:p w14:paraId="43187727">
      <w:pPr>
        <w:pStyle w:val="3"/>
        <w:spacing w:before="160" w:after="80"/>
      </w:pPr>
      <w:r>
        <w:rPr>
          <w:rFonts w:ascii="Calibri" w:hAnsi="Calibri" w:eastAsia="Calibri" w:cs="Calibri"/>
        </w:rPr>
        <w:t>Good behaviours (points added)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900"/>
        <w:gridCol w:w="5626"/>
      </w:tblGrid>
      <w:tr w14:paraId="15CC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5B3674A1">
            <w:pPr>
              <w:spacing w:after="0" w:line="252" w:lineRule="auto"/>
            </w:pPr>
            <w:r>
              <w:rPr>
                <w:rFonts w:ascii="Calibri" w:hAnsi="Calibri" w:eastAsia="Calibri" w:cs="Calibri"/>
                <w:b/>
                <w:bCs/>
                <w:color w:val="1F3A5F"/>
              </w:rPr>
              <w:t>Behavioural parameter</w:t>
            </w:r>
          </w:p>
        </w:tc>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7256F54">
            <w:pPr>
              <w:spacing w:after="0" w:line="252" w:lineRule="auto"/>
            </w:pPr>
            <w:r>
              <w:rPr>
                <w:rFonts w:ascii="Calibri" w:hAnsi="Calibri" w:eastAsia="Calibri" w:cs="Calibri"/>
                <w:b/>
                <w:bCs/>
                <w:color w:val="1F3A5F"/>
              </w:rPr>
              <w:t>Points</w:t>
            </w:r>
          </w:p>
        </w:tc>
        <w:tc>
          <w:tcPr>
            <w:tcW w:w="56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E42ABCC">
            <w:pPr>
              <w:spacing w:after="0" w:line="252" w:lineRule="auto"/>
            </w:pPr>
            <w:r>
              <w:rPr>
                <w:rFonts w:ascii="Calibri" w:hAnsi="Calibri" w:eastAsia="Calibri" w:cs="Calibri"/>
                <w:b/>
                <w:bCs/>
                <w:color w:val="1F3A5F"/>
              </w:rPr>
              <w:t>What it means and how it affects performance</w:t>
            </w:r>
          </w:p>
        </w:tc>
      </w:tr>
      <w:tr w14:paraId="6687C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9F2391D">
            <w:pPr>
              <w:spacing w:after="0" w:line="252" w:lineRule="auto"/>
            </w:pPr>
            <w:r>
              <w:rPr>
                <w:rFonts w:ascii="Calibri" w:hAnsi="Calibri" w:eastAsia="Calibri" w:cs="Calibri"/>
                <w:b/>
                <w:bCs/>
              </w:rPr>
              <w:t>Inspect context</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AEDD155">
            <w:pPr>
              <w:spacing w:after="0" w:line="252" w:lineRule="auto"/>
              <w:jc w:val="center"/>
            </w:pPr>
            <w:r>
              <w:rPr>
                <w:rFonts w:ascii="Calibri" w:hAnsi="Calibri" w:eastAsia="Calibri" w:cs="Calibri"/>
                <w:b/>
                <w:bCs/>
                <w:color w:val="1E7B34"/>
              </w:rPr>
              <w:t>+2</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D5A1443">
            <w:pPr>
              <w:spacing w:after="0" w:line="252" w:lineRule="auto"/>
            </w:pPr>
            <w:r>
              <w:rPr>
                <w:rFonts w:ascii="Calibri" w:hAnsi="Calibri" w:eastAsia="Calibri" w:cs="Calibri"/>
              </w:rPr>
              <w:t>The learner stopped and looked at the details first. This is the first sign of careful behaviour, so it earns 2 points.</w:t>
            </w:r>
          </w:p>
        </w:tc>
      </w:tr>
      <w:tr w14:paraId="52E56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5B63150">
            <w:pPr>
              <w:spacing w:after="0" w:line="252" w:lineRule="auto"/>
            </w:pPr>
            <w:r>
              <w:rPr>
                <w:rFonts w:ascii="Calibri" w:hAnsi="Calibri" w:eastAsia="Calibri" w:cs="Calibri"/>
                <w:b/>
                <w:bCs/>
              </w:rPr>
              <w:t>Safe action / Correct use</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5E497EC">
            <w:pPr>
              <w:spacing w:after="0" w:line="252" w:lineRule="auto"/>
              <w:jc w:val="center"/>
            </w:pPr>
            <w:r>
              <w:rPr>
                <w:rFonts w:ascii="Calibri" w:hAnsi="Calibri" w:eastAsia="Calibri" w:cs="Calibri"/>
                <w:b/>
                <w:bCs/>
                <w:color w:val="1E7B34"/>
              </w:rPr>
              <w:t>+3</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762371C">
            <w:pPr>
              <w:spacing w:after="0" w:line="252" w:lineRule="auto"/>
            </w:pPr>
            <w:r>
              <w:rPr>
                <w:rFonts w:ascii="Calibri" w:hAnsi="Calibri" w:eastAsia="Calibri" w:cs="Calibri"/>
              </w:rPr>
              <w:t>The learner chose the safe option. For a fake message this means declining the request. For a genuine message it means using it through the proper, official route. Worth 3 points.</w:t>
            </w:r>
          </w:p>
        </w:tc>
      </w:tr>
      <w:tr w14:paraId="529D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C729B14">
            <w:pPr>
              <w:spacing w:after="0" w:line="252" w:lineRule="auto"/>
            </w:pPr>
            <w:r>
              <w:rPr>
                <w:rFonts w:ascii="Calibri" w:hAnsi="Calibri" w:eastAsia="Calibri" w:cs="Calibri"/>
                <w:b/>
                <w:bCs/>
              </w:rPr>
              <w:t>Trusted verification</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65EC6D1">
            <w:pPr>
              <w:spacing w:after="0" w:line="252" w:lineRule="auto"/>
              <w:jc w:val="center"/>
            </w:pPr>
            <w:r>
              <w:rPr>
                <w:rFonts w:ascii="Calibri" w:hAnsi="Calibri" w:eastAsia="Calibri" w:cs="Calibri"/>
                <w:b/>
                <w:bCs/>
                <w:color w:val="1E7B34"/>
              </w:rPr>
              <w:t>+3</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AC64E0A">
            <w:pPr>
              <w:spacing w:after="0" w:line="252" w:lineRule="auto"/>
            </w:pPr>
            <w:r>
              <w:rPr>
                <w:rFonts w:ascii="Calibri" w:hAnsi="Calibri" w:eastAsia="Calibri" w:cs="Calibri"/>
              </w:rPr>
              <w:t>The learner checked the request using a trusted method, not the contact details inside the message. Verification is one of the strongest safe behaviours, so it earns 3 points.</w:t>
            </w:r>
          </w:p>
        </w:tc>
      </w:tr>
      <w:tr w14:paraId="7760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71DAA64">
            <w:pPr>
              <w:spacing w:after="0" w:line="252" w:lineRule="auto"/>
            </w:pPr>
            <w:r>
              <w:rPr>
                <w:rFonts w:ascii="Calibri" w:hAnsi="Calibri" w:eastAsia="Calibri" w:cs="Calibri"/>
                <w:b/>
                <w:bCs/>
              </w:rPr>
              <w:t>Correct resolution</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4E03B65">
            <w:pPr>
              <w:spacing w:after="0" w:line="252" w:lineRule="auto"/>
              <w:jc w:val="center"/>
            </w:pPr>
            <w:r>
              <w:rPr>
                <w:rFonts w:ascii="Calibri" w:hAnsi="Calibri" w:eastAsia="Calibri" w:cs="Calibri"/>
                <w:b/>
                <w:bCs/>
                <w:color w:val="1E7B34"/>
              </w:rPr>
              <w:t>+2</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F70FAF7">
            <w:pPr>
              <w:spacing w:after="0" w:line="252" w:lineRule="auto"/>
            </w:pPr>
            <w:r>
              <w:rPr>
                <w:rFonts w:ascii="Calibri" w:hAnsi="Calibri" w:eastAsia="Calibri" w:cs="Calibri"/>
              </w:rPr>
              <w:t>The learner finished correctly: reported or blocked a fake message, or kept a genuine one. Worth 2 points.</w:t>
            </w:r>
          </w:p>
        </w:tc>
      </w:tr>
    </w:tbl>
    <w:p w14:paraId="79CB53F3">
      <w:pPr>
        <w:spacing w:before="100" w:after="100"/>
      </w:pPr>
      <w:r>
        <w:rPr>
          <w:rFonts w:ascii="Calibri" w:hAnsi="Calibri" w:eastAsia="Calibri" w:cs="Calibri"/>
          <w:b/>
          <w:bCs/>
        </w:rPr>
        <w:t xml:space="preserve">A perfect safe path adds up to exactly 10: </w:t>
      </w:r>
      <w:r>
        <w:rPr>
          <w:rFonts w:ascii="Calibri" w:hAnsi="Calibri" w:eastAsia="Calibri" w:cs="Calibri"/>
        </w:rPr>
        <w:t>2 + 3 + 3 + 2 = 10.</w:t>
      </w:r>
    </w:p>
    <w:p w14:paraId="5BB8F287">
      <w:pPr>
        <w:pStyle w:val="3"/>
        <w:spacing w:before="160" w:after="80"/>
      </w:pPr>
      <w:r>
        <w:rPr>
          <w:rFonts w:ascii="Calibri" w:hAnsi="Calibri" w:eastAsia="Calibri" w:cs="Calibri"/>
        </w:rPr>
        <w:t>Risky behaviours (points taken away)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500"/>
        <w:gridCol w:w="900"/>
        <w:gridCol w:w="5626"/>
      </w:tblGrid>
      <w:tr w14:paraId="27BC4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EA7A0F1">
            <w:pPr>
              <w:spacing w:after="0" w:line="252" w:lineRule="auto"/>
            </w:pPr>
            <w:r>
              <w:rPr>
                <w:rFonts w:ascii="Calibri" w:hAnsi="Calibri" w:eastAsia="Calibri" w:cs="Calibri"/>
                <w:b/>
                <w:bCs/>
                <w:color w:val="1F3A5F"/>
              </w:rPr>
              <w:t>Behavioural parameter</w:t>
            </w:r>
          </w:p>
        </w:tc>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4F14782">
            <w:pPr>
              <w:spacing w:after="0" w:line="252" w:lineRule="auto"/>
            </w:pPr>
            <w:r>
              <w:rPr>
                <w:rFonts w:ascii="Calibri" w:hAnsi="Calibri" w:eastAsia="Calibri" w:cs="Calibri"/>
                <w:b/>
                <w:bCs/>
                <w:color w:val="1F3A5F"/>
              </w:rPr>
              <w:t>Points</w:t>
            </w:r>
          </w:p>
        </w:tc>
        <w:tc>
          <w:tcPr>
            <w:tcW w:w="56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B51F210">
            <w:pPr>
              <w:spacing w:after="0" w:line="252" w:lineRule="auto"/>
            </w:pPr>
            <w:r>
              <w:rPr>
                <w:rFonts w:ascii="Calibri" w:hAnsi="Calibri" w:eastAsia="Calibri" w:cs="Calibri"/>
                <w:b/>
                <w:bCs/>
                <w:color w:val="1F3A5F"/>
              </w:rPr>
              <w:t>What it means and how it affects performance</w:t>
            </w:r>
          </w:p>
        </w:tc>
      </w:tr>
      <w:tr w14:paraId="3E552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2079617">
            <w:pPr>
              <w:spacing w:after="0" w:line="252" w:lineRule="auto"/>
            </w:pPr>
            <w:r>
              <w:rPr>
                <w:rFonts w:ascii="Calibri" w:hAnsi="Calibri" w:eastAsia="Calibri" w:cs="Calibri"/>
                <w:b/>
                <w:bCs/>
              </w:rPr>
              <w:t>Premature reply</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368E977">
            <w:pPr>
              <w:spacing w:after="0" w:line="252" w:lineRule="auto"/>
              <w:jc w:val="center"/>
            </w:pPr>
            <w:r>
              <w:rPr>
                <w:rFonts w:ascii="Calibri" w:hAnsi="Calibri" w:eastAsia="Calibri" w:cs="Calibri"/>
                <w:b/>
                <w:bCs/>
                <w:color w:val="B3261E"/>
              </w:rPr>
              <w:t>−1</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F77A397">
            <w:pPr>
              <w:spacing w:after="0" w:line="252" w:lineRule="auto"/>
            </w:pPr>
            <w:r>
              <w:rPr>
                <w:rFonts w:ascii="Calibri" w:hAnsi="Calibri" w:eastAsia="Calibri" w:cs="Calibri"/>
              </w:rPr>
              <w:t>The learner acted before reading the message properly. A small penalty, because rushing is how many scams succeed.</w:t>
            </w:r>
          </w:p>
        </w:tc>
      </w:tr>
      <w:tr w14:paraId="1F0C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D5BB3AC">
            <w:pPr>
              <w:spacing w:after="0" w:line="252" w:lineRule="auto"/>
            </w:pPr>
            <w:r>
              <w:rPr>
                <w:rFonts w:ascii="Calibri" w:hAnsi="Calibri" w:eastAsia="Calibri" w:cs="Calibri"/>
                <w:b/>
                <w:bCs/>
              </w:rPr>
              <w:t>Needless reject / ignore</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7FC223B">
            <w:pPr>
              <w:spacing w:after="0" w:line="252" w:lineRule="auto"/>
              <w:jc w:val="center"/>
            </w:pPr>
            <w:r>
              <w:rPr>
                <w:rFonts w:ascii="Calibri" w:hAnsi="Calibri" w:eastAsia="Calibri" w:cs="Calibri"/>
                <w:b/>
                <w:bCs/>
                <w:color w:val="B3261E"/>
              </w:rPr>
              <w:t>−2</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0B0609C">
            <w:pPr>
              <w:spacing w:after="0" w:line="252" w:lineRule="auto"/>
            </w:pPr>
            <w:r>
              <w:rPr>
                <w:rFonts w:ascii="Calibri" w:hAnsi="Calibri" w:eastAsia="Calibri" w:cs="Calibri"/>
              </w:rPr>
              <w:t>The learner walked away without checking. On a genuine message this means real work is missed.</w:t>
            </w:r>
          </w:p>
        </w:tc>
      </w:tr>
      <w:tr w14:paraId="369AF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B7027EF">
            <w:pPr>
              <w:spacing w:after="0" w:line="252" w:lineRule="auto"/>
            </w:pPr>
            <w:r>
              <w:rPr>
                <w:rFonts w:ascii="Calibri" w:hAnsi="Calibri" w:eastAsia="Calibri" w:cs="Calibri"/>
                <w:b/>
                <w:bCs/>
              </w:rPr>
              <w:t>Risky open / reply</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BE515A2">
            <w:pPr>
              <w:spacing w:after="0" w:line="252" w:lineRule="auto"/>
              <w:jc w:val="center"/>
            </w:pPr>
            <w:r>
              <w:rPr>
                <w:rFonts w:ascii="Calibri" w:hAnsi="Calibri" w:eastAsia="Calibri" w:cs="Calibri"/>
                <w:b/>
                <w:bCs/>
                <w:color w:val="B3261E"/>
              </w:rPr>
              <w:t>−3</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BA508A4">
            <w:pPr>
              <w:spacing w:after="0" w:line="252" w:lineRule="auto"/>
            </w:pPr>
            <w:r>
              <w:rPr>
                <w:rFonts w:ascii="Calibri" w:hAnsi="Calibri" w:eastAsia="Calibri" w:cs="Calibri"/>
              </w:rPr>
              <w:t>The learner opened a risky link, file or QR code, or replied to the sender. This gives the attacker a foothold.</w:t>
            </w:r>
          </w:p>
        </w:tc>
      </w:tr>
      <w:tr w14:paraId="136ED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1783097">
            <w:pPr>
              <w:spacing w:after="0" w:line="252" w:lineRule="auto"/>
            </w:pPr>
            <w:r>
              <w:rPr>
                <w:rFonts w:ascii="Calibri" w:hAnsi="Calibri" w:eastAsia="Calibri" w:cs="Calibri"/>
                <w:b/>
                <w:bCs/>
              </w:rPr>
              <w:t>False report / block</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02DE8A9">
            <w:pPr>
              <w:spacing w:after="0" w:line="252" w:lineRule="auto"/>
              <w:jc w:val="center"/>
            </w:pPr>
            <w:r>
              <w:rPr>
                <w:rFonts w:ascii="Calibri" w:hAnsi="Calibri" w:eastAsia="Calibri" w:cs="Calibri"/>
                <w:b/>
                <w:bCs/>
                <w:color w:val="B3261E"/>
              </w:rPr>
              <w:t>−4</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AB0D5E4">
            <w:pPr>
              <w:spacing w:after="0" w:line="252" w:lineRule="auto"/>
            </w:pPr>
            <w:r>
              <w:rPr>
                <w:rFonts w:ascii="Calibri" w:hAnsi="Calibri" w:eastAsia="Calibri" w:cs="Calibri"/>
              </w:rPr>
              <w:t>The learner reported or blocked a message that was genuine. Treating real colleagues as attackers causes real harm too.</w:t>
            </w:r>
          </w:p>
        </w:tc>
      </w:tr>
      <w:tr w14:paraId="3771B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D655C57">
            <w:pPr>
              <w:spacing w:after="0" w:line="252" w:lineRule="auto"/>
            </w:pPr>
            <w:r>
              <w:rPr>
                <w:rFonts w:ascii="Calibri" w:hAnsi="Calibri" w:eastAsia="Calibri" w:cs="Calibri"/>
                <w:b/>
                <w:bCs/>
              </w:rPr>
              <w:t>Secret / payment / install / data release</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76E203">
            <w:pPr>
              <w:spacing w:after="0" w:line="252" w:lineRule="auto"/>
              <w:jc w:val="center"/>
            </w:pPr>
            <w:r>
              <w:rPr>
                <w:rFonts w:ascii="Calibri" w:hAnsi="Calibri" w:eastAsia="Calibri" w:cs="Calibri"/>
                <w:b/>
                <w:bCs/>
                <w:color w:val="B3261E"/>
              </w:rPr>
              <w:t>−8</w:t>
            </w:r>
          </w:p>
        </w:tc>
        <w:tc>
          <w:tcPr>
            <w:tcW w:w="5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26FAFC7">
            <w:pPr>
              <w:spacing w:after="0" w:line="252" w:lineRule="auto"/>
            </w:pPr>
            <w:r>
              <w:rPr>
                <w:rFonts w:ascii="Calibri" w:hAnsi="Calibri" w:eastAsia="Calibri" w:cs="Calibri"/>
              </w:rPr>
              <w:t>The learner gave away a password or code, paid money, installed an app, approved a device, or shared personal data or location. This is the most serious mistake, so it carries the largest penalty.</w:t>
            </w:r>
          </w:p>
        </w:tc>
      </w:tr>
    </w:tbl>
    <w:p w14:paraId="38A12831">
      <w:pPr>
        <w:spacing w:after="60"/>
      </w:pPr>
    </w:p>
    <w:p w14:paraId="05AA6613">
      <w:pPr>
        <w:pStyle w:val="3"/>
        <w:spacing w:before="160" w:after="80"/>
      </w:pPr>
      <w:r>
        <w:rPr>
          <w:rFonts w:ascii="Calibri" w:hAnsi="Calibri" w:eastAsia="Calibri" w:cs="Calibri"/>
        </w:rPr>
        <w:t>A few smaller rules</w:t>
      </w:r>
    </w:p>
    <w:p w14:paraId="5433E524">
      <w:pPr>
        <w:spacing w:after="100" w:line="276" w:lineRule="auto"/>
      </w:pPr>
      <w:r>
        <w:rPr>
          <w:rFonts w:ascii="Calibri" w:hAnsi="Calibri" w:eastAsia="Calibri" w:cs="Calibri"/>
        </w:rPr>
        <w:t>Some scenarios also use these extra rules, so that half-safe or contradictory choices are scored fairly: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00"/>
        <w:gridCol w:w="900"/>
        <w:gridCol w:w="3626"/>
      </w:tblGrid>
      <w:tr w14:paraId="1049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A370F08">
            <w:pPr>
              <w:spacing w:after="0" w:line="252" w:lineRule="auto"/>
            </w:pPr>
            <w:r>
              <w:rPr>
                <w:rFonts w:ascii="Calibri" w:hAnsi="Calibri" w:eastAsia="Calibri" w:cs="Calibri"/>
                <w:b/>
                <w:bCs/>
                <w:color w:val="1F3A5F"/>
              </w:rPr>
              <w:t>Situation</w:t>
            </w:r>
          </w:p>
        </w:tc>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DB78E3D">
            <w:pPr>
              <w:spacing w:after="0" w:line="252" w:lineRule="auto"/>
            </w:pPr>
            <w:r>
              <w:rPr>
                <w:rFonts w:ascii="Calibri" w:hAnsi="Calibri" w:eastAsia="Calibri" w:cs="Calibri"/>
                <w:b/>
                <w:bCs/>
                <w:color w:val="1F3A5F"/>
              </w:rPr>
              <w:t>Points</w:t>
            </w:r>
          </w:p>
        </w:tc>
        <w:tc>
          <w:tcPr>
            <w:tcW w:w="36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2C72EEE">
            <w:pPr>
              <w:spacing w:after="0" w:line="252" w:lineRule="auto"/>
            </w:pPr>
            <w:r>
              <w:rPr>
                <w:rFonts w:ascii="Calibri" w:hAnsi="Calibri" w:eastAsia="Calibri" w:cs="Calibri"/>
                <w:b/>
                <w:bCs/>
                <w:color w:val="1F3A5F"/>
              </w:rPr>
              <w:t>Why</w:t>
            </w:r>
          </w:p>
        </w:tc>
      </w:tr>
      <w:tr w14:paraId="2BA8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8B01E7F">
            <w:pPr>
              <w:spacing w:after="0" w:line="252" w:lineRule="auto"/>
            </w:pPr>
            <w:r>
              <w:rPr>
                <w:rFonts w:ascii="Calibri" w:hAnsi="Calibri" w:eastAsia="Calibri" w:cs="Calibri"/>
              </w:rPr>
              <w:t>Reported a fake message, but without checking it first</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7868FF7">
            <w:pPr>
              <w:spacing w:after="0" w:line="252" w:lineRule="auto"/>
              <w:jc w:val="center"/>
            </w:pPr>
            <w:r>
              <w:rPr>
                <w:rFonts w:ascii="Calibri" w:hAnsi="Calibri" w:eastAsia="Calibri" w:cs="Calibri"/>
                <w:b/>
                <w:bCs/>
                <w:color w:val="1E7B34"/>
              </w:rPr>
              <w:t>+1</w:t>
            </w:r>
          </w:p>
        </w:tc>
        <w:tc>
          <w:tcPr>
            <w:tcW w:w="3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CDD625D">
            <w:pPr>
              <w:spacing w:after="0" w:line="252" w:lineRule="auto"/>
            </w:pPr>
            <w:r>
              <w:rPr>
                <w:rFonts w:ascii="Calibri" w:hAnsi="Calibri" w:eastAsia="Calibri" w:cs="Calibri"/>
              </w:rPr>
              <w:t>Right idea, but no real check.</w:t>
            </w:r>
          </w:p>
        </w:tc>
      </w:tr>
      <w:tr w14:paraId="4844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F3AB5AE">
            <w:pPr>
              <w:spacing w:after="0" w:line="252" w:lineRule="auto"/>
            </w:pPr>
            <w:r>
              <w:rPr>
                <w:rFonts w:ascii="Calibri" w:hAnsi="Calibri" w:eastAsia="Calibri" w:cs="Calibri"/>
              </w:rPr>
              <w:t>"Checked" by using the phone number or link inside the suspicious message</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0C42381">
            <w:pPr>
              <w:spacing w:after="0" w:line="252" w:lineRule="auto"/>
              <w:jc w:val="center"/>
            </w:pPr>
            <w:r>
              <w:rPr>
                <w:rFonts w:ascii="Calibri" w:hAnsi="Calibri" w:eastAsia="Calibri" w:cs="Calibri"/>
                <w:b/>
                <w:bCs/>
                <w:color w:val="444444"/>
              </w:rPr>
              <w:t>0</w:t>
            </w:r>
          </w:p>
        </w:tc>
        <w:tc>
          <w:tcPr>
            <w:tcW w:w="3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7A4A625">
            <w:pPr>
              <w:spacing w:after="0" w:line="252" w:lineRule="auto"/>
            </w:pPr>
            <w:r>
              <w:rPr>
                <w:rFonts w:ascii="Calibri" w:hAnsi="Calibri" w:eastAsia="Calibri" w:cs="Calibri"/>
              </w:rPr>
              <w:t>Contact details in a suspicious message cannot be trusted.</w:t>
            </w:r>
          </w:p>
        </w:tc>
      </w:tr>
      <w:tr w14:paraId="73B3D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96C92D2">
            <w:pPr>
              <w:spacing w:after="0" w:line="252" w:lineRule="auto"/>
            </w:pPr>
            <w:r>
              <w:rPr>
                <w:rFonts w:ascii="Calibri" w:hAnsi="Calibri" w:eastAsia="Calibri" w:cs="Calibri"/>
              </w:rPr>
              <w:t>Took an unsafe action outside the message (for example a risky call)</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E7B56E3">
            <w:pPr>
              <w:spacing w:after="0" w:line="252" w:lineRule="auto"/>
              <w:jc w:val="center"/>
            </w:pPr>
            <w:r>
              <w:rPr>
                <w:rFonts w:ascii="Calibri" w:hAnsi="Calibri" w:eastAsia="Calibri" w:cs="Calibri"/>
                <w:b/>
                <w:bCs/>
                <w:color w:val="B3261E"/>
              </w:rPr>
              <w:t>−4</w:t>
            </w:r>
          </w:p>
        </w:tc>
        <w:tc>
          <w:tcPr>
            <w:tcW w:w="3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555BC42">
            <w:pPr>
              <w:spacing w:after="0" w:line="252" w:lineRule="auto"/>
            </w:pPr>
            <w:r>
              <w:rPr>
                <w:rFonts w:ascii="Calibri" w:hAnsi="Calibri" w:eastAsia="Calibri" w:cs="Calibri"/>
              </w:rPr>
              <w:t>Unsafe step outside the message itself.</w:t>
            </w:r>
          </w:p>
        </w:tc>
      </w:tr>
      <w:tr w14:paraId="0907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C4ECE18">
            <w:pPr>
              <w:spacing w:after="0" w:line="252" w:lineRule="auto"/>
            </w:pPr>
            <w:r>
              <w:rPr>
                <w:rFonts w:ascii="Calibri" w:hAnsi="Calibri" w:eastAsia="Calibri" w:cs="Calibri"/>
              </w:rPr>
              <w:t>Final decision does not match what the message really was</w:t>
            </w:r>
          </w:p>
        </w:tc>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F309385">
            <w:pPr>
              <w:spacing w:after="0" w:line="252" w:lineRule="auto"/>
              <w:jc w:val="center"/>
            </w:pPr>
            <w:r>
              <w:rPr>
                <w:rFonts w:ascii="Calibri" w:hAnsi="Calibri" w:eastAsia="Calibri" w:cs="Calibri"/>
                <w:b/>
                <w:bCs/>
                <w:color w:val="B3261E"/>
              </w:rPr>
              <w:t>−4</w:t>
            </w:r>
          </w:p>
        </w:tc>
        <w:tc>
          <w:tcPr>
            <w:tcW w:w="36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0BAF823">
            <w:pPr>
              <w:spacing w:after="0" w:line="252" w:lineRule="auto"/>
            </w:pPr>
            <w:r>
              <w:rPr>
                <w:rFonts w:ascii="Calibri" w:hAnsi="Calibri" w:eastAsia="Calibri" w:cs="Calibri"/>
              </w:rPr>
              <w:t>For example ignoring a threat at the end.</w:t>
            </w:r>
          </w:p>
        </w:tc>
      </w:tr>
    </w:tbl>
    <w:p w14:paraId="0C6C79EA">
      <w:pPr>
        <w:pStyle w:val="2"/>
        <w:pBdr>
          <w:bottom w:val="single" w:color="1D7A74" w:sz="6" w:space="4"/>
        </w:pBdr>
        <w:spacing w:before="280" w:after="120"/>
      </w:pPr>
      <w:r>
        <w:rPr>
          <w:rFonts w:ascii="Calibri" w:hAnsi="Calibri" w:eastAsia="Calibri" w:cs="Calibri"/>
        </w:rPr>
        <w:t>5.  How one scenario is scored</w:t>
      </w:r>
    </w:p>
    <w:p w14:paraId="0EAAADD9">
      <w:pPr>
        <w:spacing w:after="100" w:line="276" w:lineRule="auto"/>
      </w:pPr>
      <w:r>
        <w:rPr>
          <w:rFonts w:ascii="Calibri" w:hAnsi="Calibri" w:eastAsia="Calibri" w:cs="Calibri"/>
        </w:rPr>
        <w:t>Points are added up as the learner moves through the scenario. At the end, the total is kept inside 0 to 10. A total below 0 becomes 0. The best possible total is 10.</w:t>
      </w:r>
    </w:p>
    <w:p w14:paraId="6F383D51">
      <w:pPr>
        <w:pStyle w:val="3"/>
        <w:spacing w:before="160" w:after="80"/>
      </w:pPr>
      <w:r>
        <w:rPr>
          <w:rFonts w:ascii="Calibri" w:hAnsi="Calibri" w:eastAsia="Calibri" w:cs="Calibri"/>
        </w:rPr>
        <w:t>Example 1: A careful learner (suspicious email)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6926"/>
        <w:gridCol w:w="1200"/>
      </w:tblGrid>
      <w:tr w14:paraId="76C5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4F238952">
            <w:pPr>
              <w:spacing w:after="0" w:line="252" w:lineRule="auto"/>
            </w:pPr>
            <w:r>
              <w:rPr>
                <w:rFonts w:ascii="Calibri" w:hAnsi="Calibri" w:eastAsia="Calibri" w:cs="Calibri"/>
                <w:b/>
                <w:bCs/>
                <w:color w:val="1F3A5F"/>
              </w:rPr>
              <w:t>Step</w:t>
            </w:r>
          </w:p>
        </w:tc>
        <w:tc>
          <w:tcPr>
            <w:tcW w:w="69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8D91B5D">
            <w:pPr>
              <w:spacing w:after="0" w:line="252" w:lineRule="auto"/>
            </w:pPr>
            <w:r>
              <w:rPr>
                <w:rFonts w:ascii="Calibri" w:hAnsi="Calibri" w:eastAsia="Calibri" w:cs="Calibri"/>
                <w:b/>
                <w:bCs/>
                <w:color w:val="1F3A5F"/>
              </w:rPr>
              <w:t>What the learner did</w:t>
            </w:r>
          </w:p>
        </w:tc>
        <w:tc>
          <w:tcPr>
            <w:tcW w:w="12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B36A4E1">
            <w:pPr>
              <w:spacing w:after="0" w:line="252" w:lineRule="auto"/>
            </w:pPr>
            <w:r>
              <w:rPr>
                <w:rFonts w:ascii="Calibri" w:hAnsi="Calibri" w:eastAsia="Calibri" w:cs="Calibri"/>
                <w:b/>
                <w:bCs/>
                <w:color w:val="1F3A5F"/>
              </w:rPr>
              <w:t>Points</w:t>
            </w:r>
          </w:p>
        </w:tc>
      </w:tr>
      <w:tr w14:paraId="6B2E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813A3FE">
            <w:pPr>
              <w:spacing w:after="0" w:line="252" w:lineRule="auto"/>
              <w:jc w:val="center"/>
            </w:pPr>
            <w:r>
              <w:rPr>
                <w:rFonts w:ascii="Calibri" w:hAnsi="Calibri" w:eastAsia="Calibri" w:cs="Calibri"/>
              </w:rPr>
              <w:t>1</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BD5B57B">
            <w:pPr>
              <w:spacing w:after="0" w:line="252" w:lineRule="auto"/>
            </w:pPr>
            <w:r>
              <w:rPr>
                <w:rFonts w:ascii="Calibri" w:hAnsi="Calibri" w:eastAsia="Calibri" w:cs="Calibri"/>
              </w:rPr>
              <w:t>Looked at the sender details and the link.</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1D7E1C">
            <w:pPr>
              <w:spacing w:after="0" w:line="252" w:lineRule="auto"/>
              <w:jc w:val="center"/>
            </w:pPr>
            <w:r>
              <w:rPr>
                <w:rFonts w:ascii="Calibri" w:hAnsi="Calibri" w:eastAsia="Calibri" w:cs="Calibri"/>
                <w:b/>
                <w:bCs/>
                <w:color w:val="1E7B34"/>
              </w:rPr>
              <w:t>+2</w:t>
            </w:r>
          </w:p>
        </w:tc>
      </w:tr>
      <w:tr w14:paraId="11D4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307AEDB">
            <w:pPr>
              <w:spacing w:after="0" w:line="252" w:lineRule="auto"/>
              <w:jc w:val="center"/>
            </w:pPr>
            <w:r>
              <w:rPr>
                <w:rFonts w:ascii="Calibri" w:hAnsi="Calibri" w:eastAsia="Calibri" w:cs="Calibri"/>
              </w:rPr>
              <w:t>2</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2043218">
            <w:pPr>
              <w:spacing w:after="0" w:line="252" w:lineRule="auto"/>
            </w:pPr>
            <w:r>
              <w:rPr>
                <w:rFonts w:ascii="Calibri" w:hAnsi="Calibri" w:eastAsia="Calibri" w:cs="Calibri"/>
              </w:rPr>
              <w:t>Did not click. Declined the request.</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05A962D">
            <w:pPr>
              <w:spacing w:after="0" w:line="252" w:lineRule="auto"/>
              <w:jc w:val="center"/>
            </w:pPr>
            <w:r>
              <w:rPr>
                <w:rFonts w:ascii="Calibri" w:hAnsi="Calibri" w:eastAsia="Calibri" w:cs="Calibri"/>
                <w:b/>
                <w:bCs/>
                <w:color w:val="1E7B34"/>
              </w:rPr>
              <w:t>+3</w:t>
            </w:r>
          </w:p>
        </w:tc>
      </w:tr>
      <w:tr w14:paraId="4E43F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8AB7F53">
            <w:pPr>
              <w:spacing w:after="0" w:line="252" w:lineRule="auto"/>
              <w:jc w:val="center"/>
            </w:pPr>
            <w:r>
              <w:rPr>
                <w:rFonts w:ascii="Calibri" w:hAnsi="Calibri" w:eastAsia="Calibri" w:cs="Calibri"/>
              </w:rPr>
              <w:t>3</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4ED26B9">
            <w:pPr>
              <w:spacing w:after="0" w:line="252" w:lineRule="auto"/>
            </w:pPr>
            <w:r>
              <w:rPr>
                <w:rFonts w:ascii="Calibri" w:hAnsi="Calibri" w:eastAsia="Calibri" w:cs="Calibri"/>
              </w:rPr>
              <w:t>Checked with the real office using the official directory.</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421BDE2">
            <w:pPr>
              <w:spacing w:after="0" w:line="252" w:lineRule="auto"/>
              <w:jc w:val="center"/>
            </w:pPr>
            <w:r>
              <w:rPr>
                <w:rFonts w:ascii="Calibri" w:hAnsi="Calibri" w:eastAsia="Calibri" w:cs="Calibri"/>
                <w:b/>
                <w:bCs/>
                <w:color w:val="1E7B34"/>
              </w:rPr>
              <w:t>+3</w:t>
            </w:r>
          </w:p>
        </w:tc>
      </w:tr>
      <w:tr w14:paraId="7BD6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57F7F4D">
            <w:pPr>
              <w:spacing w:after="0" w:line="252" w:lineRule="auto"/>
              <w:jc w:val="center"/>
            </w:pPr>
            <w:r>
              <w:rPr>
                <w:rFonts w:ascii="Calibri" w:hAnsi="Calibri" w:eastAsia="Calibri" w:cs="Calibri"/>
              </w:rPr>
              <w:t>4</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B332F0C">
            <w:pPr>
              <w:spacing w:after="0" w:line="252" w:lineRule="auto"/>
            </w:pPr>
            <w:r>
              <w:rPr>
                <w:rFonts w:ascii="Calibri" w:hAnsi="Calibri" w:eastAsia="Calibri" w:cs="Calibri"/>
              </w:rPr>
              <w:t>Reported the email as fake.</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7C4F192">
            <w:pPr>
              <w:spacing w:after="0" w:line="252" w:lineRule="auto"/>
              <w:jc w:val="center"/>
            </w:pPr>
            <w:r>
              <w:rPr>
                <w:rFonts w:ascii="Calibri" w:hAnsi="Calibri" w:eastAsia="Calibri" w:cs="Calibri"/>
                <w:b/>
                <w:bCs/>
                <w:color w:val="1E7B34"/>
              </w:rPr>
              <w:t>+2</w:t>
            </w:r>
          </w:p>
        </w:tc>
      </w:tr>
      <w:tr w14:paraId="0B52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50826DAF">
            <w:pPr>
              <w:spacing w:after="0" w:line="252" w:lineRule="auto"/>
              <w:jc w:val="center"/>
            </w:pPr>
          </w:p>
        </w:tc>
        <w:tc>
          <w:tcPr>
            <w:tcW w:w="6926"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2790C899">
            <w:pPr>
              <w:spacing w:after="0" w:line="252" w:lineRule="auto"/>
            </w:pPr>
            <w:r>
              <w:rPr>
                <w:rFonts w:ascii="Calibri" w:hAnsi="Calibri" w:eastAsia="Calibri" w:cs="Calibri"/>
                <w:b/>
                <w:bCs/>
              </w:rPr>
              <w:t>Scenario score</w:t>
            </w:r>
          </w:p>
        </w:tc>
        <w:tc>
          <w:tcPr>
            <w:tcW w:w="1200"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6FB05FF9">
            <w:pPr>
              <w:spacing w:after="0" w:line="252" w:lineRule="auto"/>
              <w:jc w:val="center"/>
            </w:pPr>
            <w:r>
              <w:rPr>
                <w:rFonts w:ascii="Calibri" w:hAnsi="Calibri" w:eastAsia="Calibri" w:cs="Calibri"/>
                <w:b/>
                <w:bCs/>
                <w:color w:val="1E7B34"/>
              </w:rPr>
              <w:t>10 / 10</w:t>
            </w:r>
          </w:p>
        </w:tc>
      </w:tr>
    </w:tbl>
    <w:p w14:paraId="2F56DF5C">
      <w:pPr>
        <w:pStyle w:val="3"/>
        <w:spacing w:before="160" w:after="80"/>
      </w:pPr>
      <w:r>
        <w:rPr>
          <w:rFonts w:ascii="Calibri" w:hAnsi="Calibri" w:eastAsia="Calibri" w:cs="Calibri"/>
        </w:rPr>
        <w:t>Example 2: A partly careful learner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6926"/>
        <w:gridCol w:w="1200"/>
      </w:tblGrid>
      <w:tr w14:paraId="347EF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7CC7EB5">
            <w:pPr>
              <w:spacing w:after="0" w:line="252" w:lineRule="auto"/>
            </w:pPr>
            <w:r>
              <w:rPr>
                <w:rFonts w:ascii="Calibri" w:hAnsi="Calibri" w:eastAsia="Calibri" w:cs="Calibri"/>
                <w:b/>
                <w:bCs/>
                <w:color w:val="1F3A5F"/>
              </w:rPr>
              <w:t>Step</w:t>
            </w:r>
          </w:p>
        </w:tc>
        <w:tc>
          <w:tcPr>
            <w:tcW w:w="69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47B1A36A">
            <w:pPr>
              <w:spacing w:after="0" w:line="252" w:lineRule="auto"/>
            </w:pPr>
            <w:r>
              <w:rPr>
                <w:rFonts w:ascii="Calibri" w:hAnsi="Calibri" w:eastAsia="Calibri" w:cs="Calibri"/>
                <w:b/>
                <w:bCs/>
                <w:color w:val="1F3A5F"/>
              </w:rPr>
              <w:t>What the learner did</w:t>
            </w:r>
          </w:p>
        </w:tc>
        <w:tc>
          <w:tcPr>
            <w:tcW w:w="12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25101F23">
            <w:pPr>
              <w:spacing w:after="0" w:line="252" w:lineRule="auto"/>
            </w:pPr>
            <w:r>
              <w:rPr>
                <w:rFonts w:ascii="Calibri" w:hAnsi="Calibri" w:eastAsia="Calibri" w:cs="Calibri"/>
                <w:b/>
                <w:bCs/>
                <w:color w:val="1F3A5F"/>
              </w:rPr>
              <w:t>Points</w:t>
            </w:r>
          </w:p>
        </w:tc>
      </w:tr>
      <w:tr w14:paraId="02B9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1A7688">
            <w:pPr>
              <w:spacing w:after="0" w:line="252" w:lineRule="auto"/>
              <w:jc w:val="center"/>
            </w:pPr>
            <w:r>
              <w:rPr>
                <w:rFonts w:ascii="Calibri" w:hAnsi="Calibri" w:eastAsia="Calibri" w:cs="Calibri"/>
              </w:rPr>
              <w:t>1</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049702E">
            <w:pPr>
              <w:spacing w:after="0" w:line="252" w:lineRule="auto"/>
            </w:pPr>
            <w:r>
              <w:rPr>
                <w:rFonts w:ascii="Calibri" w:hAnsi="Calibri" w:eastAsia="Calibri" w:cs="Calibri"/>
              </w:rPr>
              <w:t>Skipped looking at the details.</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AEFBC31">
            <w:pPr>
              <w:spacing w:after="0" w:line="252" w:lineRule="auto"/>
              <w:jc w:val="center"/>
            </w:pPr>
            <w:r>
              <w:rPr>
                <w:rFonts w:ascii="Calibri" w:hAnsi="Calibri" w:eastAsia="Calibri" w:cs="Calibri"/>
                <w:b/>
                <w:bCs/>
                <w:color w:val="444444"/>
              </w:rPr>
              <w:t>0</w:t>
            </w:r>
          </w:p>
        </w:tc>
      </w:tr>
      <w:tr w14:paraId="711D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1376E38">
            <w:pPr>
              <w:spacing w:after="0" w:line="252" w:lineRule="auto"/>
              <w:jc w:val="center"/>
            </w:pPr>
            <w:r>
              <w:rPr>
                <w:rFonts w:ascii="Calibri" w:hAnsi="Calibri" w:eastAsia="Calibri" w:cs="Calibri"/>
              </w:rPr>
              <w:t>2</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833F468">
            <w:pPr>
              <w:spacing w:after="0" w:line="252" w:lineRule="auto"/>
            </w:pPr>
            <w:r>
              <w:rPr>
                <w:rFonts w:ascii="Calibri" w:hAnsi="Calibri" w:eastAsia="Calibri" w:cs="Calibri"/>
              </w:rPr>
              <w:t>Declined the request.</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2013C37">
            <w:pPr>
              <w:spacing w:after="0" w:line="252" w:lineRule="auto"/>
              <w:jc w:val="center"/>
            </w:pPr>
            <w:r>
              <w:rPr>
                <w:rFonts w:ascii="Calibri" w:hAnsi="Calibri" w:eastAsia="Calibri" w:cs="Calibri"/>
                <w:b/>
                <w:bCs/>
                <w:color w:val="1E7B34"/>
              </w:rPr>
              <w:t>+3</w:t>
            </w:r>
          </w:p>
        </w:tc>
      </w:tr>
      <w:tr w14:paraId="5CDD6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2E3C1C5">
            <w:pPr>
              <w:spacing w:after="0" w:line="252" w:lineRule="auto"/>
              <w:jc w:val="center"/>
            </w:pPr>
            <w:r>
              <w:rPr>
                <w:rFonts w:ascii="Calibri" w:hAnsi="Calibri" w:eastAsia="Calibri" w:cs="Calibri"/>
              </w:rPr>
              <w:t>3</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DB59428">
            <w:pPr>
              <w:spacing w:after="0" w:line="252" w:lineRule="auto"/>
            </w:pPr>
            <w:r>
              <w:rPr>
                <w:rFonts w:ascii="Calibri" w:hAnsi="Calibri" w:eastAsia="Calibri" w:cs="Calibri"/>
              </w:rPr>
              <w:t>Reported it straight away, without checking.</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8704FAB">
            <w:pPr>
              <w:spacing w:after="0" w:line="252" w:lineRule="auto"/>
              <w:jc w:val="center"/>
            </w:pPr>
            <w:r>
              <w:rPr>
                <w:rFonts w:ascii="Calibri" w:hAnsi="Calibri" w:eastAsia="Calibri" w:cs="Calibri"/>
                <w:b/>
                <w:bCs/>
                <w:color w:val="1E7B34"/>
              </w:rPr>
              <w:t>+1</w:t>
            </w:r>
          </w:p>
        </w:tc>
      </w:tr>
      <w:tr w14:paraId="0AFB1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961A2D6">
            <w:pPr>
              <w:spacing w:after="0" w:line="252" w:lineRule="auto"/>
              <w:jc w:val="center"/>
            </w:pPr>
            <w:r>
              <w:rPr>
                <w:rFonts w:ascii="Calibri" w:hAnsi="Calibri" w:eastAsia="Calibri" w:cs="Calibri"/>
              </w:rPr>
              <w:t>4</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EA907FA">
            <w:pPr>
              <w:spacing w:after="0" w:line="252" w:lineRule="auto"/>
            </w:pPr>
            <w:r>
              <w:rPr>
                <w:rFonts w:ascii="Calibri" w:hAnsi="Calibri" w:eastAsia="Calibri" w:cs="Calibri"/>
              </w:rPr>
              <w:t>Finished by reporting it as fake.</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F57E280">
            <w:pPr>
              <w:spacing w:after="0" w:line="252" w:lineRule="auto"/>
              <w:jc w:val="center"/>
            </w:pPr>
            <w:r>
              <w:rPr>
                <w:rFonts w:ascii="Calibri" w:hAnsi="Calibri" w:eastAsia="Calibri" w:cs="Calibri"/>
                <w:b/>
                <w:bCs/>
                <w:color w:val="1E7B34"/>
              </w:rPr>
              <w:t>+2</w:t>
            </w:r>
          </w:p>
        </w:tc>
      </w:tr>
      <w:tr w14:paraId="63D1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6133AB74">
            <w:pPr>
              <w:spacing w:after="0" w:line="252" w:lineRule="auto"/>
              <w:jc w:val="center"/>
            </w:pPr>
          </w:p>
        </w:tc>
        <w:tc>
          <w:tcPr>
            <w:tcW w:w="6926"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26086E2F">
            <w:pPr>
              <w:spacing w:after="0" w:line="252" w:lineRule="auto"/>
            </w:pPr>
            <w:r>
              <w:rPr>
                <w:rFonts w:ascii="Calibri" w:hAnsi="Calibri" w:eastAsia="Calibri" w:cs="Calibri"/>
                <w:b/>
                <w:bCs/>
              </w:rPr>
              <w:t>Scenario score</w:t>
            </w:r>
          </w:p>
        </w:tc>
        <w:tc>
          <w:tcPr>
            <w:tcW w:w="12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0C786627">
            <w:pPr>
              <w:spacing w:after="0" w:line="252" w:lineRule="auto"/>
              <w:jc w:val="center"/>
            </w:pPr>
            <w:r>
              <w:rPr>
                <w:rFonts w:ascii="Calibri" w:hAnsi="Calibri" w:eastAsia="Calibri" w:cs="Calibri"/>
                <w:b/>
                <w:bCs/>
                <w:color w:val="1F3A5F"/>
              </w:rPr>
              <w:t>6 / 10</w:t>
            </w:r>
          </w:p>
        </w:tc>
      </w:tr>
    </w:tbl>
    <w:p w14:paraId="372568C8">
      <w:pPr>
        <w:pStyle w:val="3"/>
        <w:spacing w:before="160" w:after="80"/>
      </w:pPr>
      <w:r>
        <w:rPr>
          <w:rFonts w:ascii="Calibri" w:hAnsi="Calibri" w:eastAsia="Calibri" w:cs="Calibri"/>
        </w:rPr>
        <w:t>Example 3: A rushed learner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0"/>
        <w:gridCol w:w="6926"/>
        <w:gridCol w:w="1200"/>
      </w:tblGrid>
      <w:tr w14:paraId="3407F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41C7234">
            <w:pPr>
              <w:spacing w:after="0" w:line="252" w:lineRule="auto"/>
            </w:pPr>
            <w:r>
              <w:rPr>
                <w:rFonts w:ascii="Calibri" w:hAnsi="Calibri" w:eastAsia="Calibri" w:cs="Calibri"/>
                <w:b/>
                <w:bCs/>
                <w:color w:val="1F3A5F"/>
              </w:rPr>
              <w:t>Step</w:t>
            </w:r>
          </w:p>
        </w:tc>
        <w:tc>
          <w:tcPr>
            <w:tcW w:w="692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48A61019">
            <w:pPr>
              <w:spacing w:after="0" w:line="252" w:lineRule="auto"/>
            </w:pPr>
            <w:r>
              <w:rPr>
                <w:rFonts w:ascii="Calibri" w:hAnsi="Calibri" w:eastAsia="Calibri" w:cs="Calibri"/>
                <w:b/>
                <w:bCs/>
                <w:color w:val="1F3A5F"/>
              </w:rPr>
              <w:t>What the learner did</w:t>
            </w:r>
          </w:p>
        </w:tc>
        <w:tc>
          <w:tcPr>
            <w:tcW w:w="1200"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4EAD8555">
            <w:pPr>
              <w:spacing w:after="0" w:line="252" w:lineRule="auto"/>
            </w:pPr>
            <w:r>
              <w:rPr>
                <w:rFonts w:ascii="Calibri" w:hAnsi="Calibri" w:eastAsia="Calibri" w:cs="Calibri"/>
                <w:b/>
                <w:bCs/>
                <w:color w:val="1F3A5F"/>
              </w:rPr>
              <w:t>Points</w:t>
            </w:r>
          </w:p>
        </w:tc>
      </w:tr>
      <w:tr w14:paraId="2B25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F99F7F4">
            <w:pPr>
              <w:spacing w:after="0" w:line="252" w:lineRule="auto"/>
              <w:jc w:val="center"/>
            </w:pPr>
            <w:r>
              <w:rPr>
                <w:rFonts w:ascii="Calibri" w:hAnsi="Calibri" w:eastAsia="Calibri" w:cs="Calibri"/>
              </w:rPr>
              <w:t>1</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41B8EF3">
            <w:pPr>
              <w:spacing w:after="0" w:line="252" w:lineRule="auto"/>
            </w:pPr>
            <w:r>
              <w:rPr>
                <w:rFonts w:ascii="Calibri" w:hAnsi="Calibri" w:eastAsia="Calibri" w:cs="Calibri"/>
              </w:rPr>
              <w:t>Tapped the link before reading the message.</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2BE857E">
            <w:pPr>
              <w:spacing w:after="0" w:line="252" w:lineRule="auto"/>
              <w:jc w:val="center"/>
            </w:pPr>
            <w:r>
              <w:rPr>
                <w:rFonts w:ascii="Calibri" w:hAnsi="Calibri" w:eastAsia="Calibri" w:cs="Calibri"/>
                <w:b/>
                <w:bCs/>
                <w:color w:val="B3261E"/>
              </w:rPr>
              <w:t>−1</w:t>
            </w:r>
          </w:p>
        </w:tc>
      </w:tr>
      <w:tr w14:paraId="2FC70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F3C799A">
            <w:pPr>
              <w:spacing w:after="0" w:line="252" w:lineRule="auto"/>
              <w:jc w:val="center"/>
            </w:pPr>
            <w:r>
              <w:rPr>
                <w:rFonts w:ascii="Calibri" w:hAnsi="Calibri" w:eastAsia="Calibri" w:cs="Calibri"/>
              </w:rPr>
              <w:t>2</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DC03D13">
            <w:pPr>
              <w:spacing w:after="0" w:line="252" w:lineRule="auto"/>
            </w:pPr>
            <w:r>
              <w:rPr>
                <w:rFonts w:ascii="Calibri" w:hAnsi="Calibri" w:eastAsia="Calibri" w:cs="Calibri"/>
              </w:rPr>
              <w:t>Typed a password into the fake page.</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8C2C9B7">
            <w:pPr>
              <w:spacing w:after="0" w:line="252" w:lineRule="auto"/>
              <w:jc w:val="center"/>
            </w:pPr>
            <w:r>
              <w:rPr>
                <w:rFonts w:ascii="Calibri" w:hAnsi="Calibri" w:eastAsia="Calibri" w:cs="Calibri"/>
                <w:b/>
                <w:bCs/>
                <w:color w:val="B3261E"/>
              </w:rPr>
              <w:t>−8</w:t>
            </w:r>
          </w:p>
        </w:tc>
      </w:tr>
      <w:tr w14:paraId="3AB7C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C5E9891">
            <w:pPr>
              <w:spacing w:after="0" w:line="252" w:lineRule="auto"/>
              <w:jc w:val="center"/>
            </w:pPr>
            <w:r>
              <w:rPr>
                <w:rFonts w:ascii="Calibri" w:hAnsi="Calibri" w:eastAsia="Calibri" w:cs="Calibri"/>
              </w:rPr>
              <w:t>3</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12B06E0">
            <w:pPr>
              <w:spacing w:after="0" w:line="252" w:lineRule="auto"/>
            </w:pPr>
            <w:r>
              <w:rPr>
                <w:rFonts w:ascii="Calibri" w:hAnsi="Calibri" w:eastAsia="Calibri" w:cs="Calibri"/>
              </w:rPr>
              <w:t>"Checked" by calling the number written in the message.</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6A19BE2">
            <w:pPr>
              <w:spacing w:after="0" w:line="252" w:lineRule="auto"/>
              <w:jc w:val="center"/>
            </w:pPr>
            <w:r>
              <w:rPr>
                <w:rFonts w:ascii="Calibri" w:hAnsi="Calibri" w:eastAsia="Calibri" w:cs="Calibri"/>
                <w:b/>
                <w:bCs/>
                <w:color w:val="444444"/>
              </w:rPr>
              <w:t>0</w:t>
            </w:r>
          </w:p>
        </w:tc>
      </w:tr>
      <w:tr w14:paraId="5E611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C9EC167">
            <w:pPr>
              <w:spacing w:after="0" w:line="252" w:lineRule="auto"/>
              <w:jc w:val="center"/>
            </w:pPr>
            <w:r>
              <w:rPr>
                <w:rFonts w:ascii="Calibri" w:hAnsi="Calibri" w:eastAsia="Calibri" w:cs="Calibri"/>
              </w:rPr>
              <w:t>4</w:t>
            </w:r>
          </w:p>
        </w:tc>
        <w:tc>
          <w:tcPr>
            <w:tcW w:w="69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EEA844E">
            <w:pPr>
              <w:spacing w:after="0" w:line="252" w:lineRule="auto"/>
            </w:pPr>
            <w:r>
              <w:rPr>
                <w:rFonts w:ascii="Calibri" w:hAnsi="Calibri" w:eastAsia="Calibri" w:cs="Calibri"/>
              </w:rPr>
              <w:t>Reported it at the end.</w:t>
            </w:r>
          </w:p>
        </w:tc>
        <w:tc>
          <w:tcPr>
            <w:tcW w:w="1200"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2FA7CCC">
            <w:pPr>
              <w:spacing w:after="0" w:line="252" w:lineRule="auto"/>
              <w:jc w:val="center"/>
            </w:pPr>
            <w:r>
              <w:rPr>
                <w:rFonts w:ascii="Calibri" w:hAnsi="Calibri" w:eastAsia="Calibri" w:cs="Calibri"/>
                <w:b/>
                <w:bCs/>
                <w:color w:val="1E7B34"/>
              </w:rPr>
              <w:t>+2</w:t>
            </w:r>
          </w:p>
        </w:tc>
      </w:tr>
      <w:tr w14:paraId="4CDB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8C4D2" w:sz="4" w:space="0"/>
              <w:left w:val="single" w:color="B8C4D2" w:sz="4" w:space="0"/>
              <w:bottom w:val="single" w:color="B8C4D2" w:sz="4" w:space="0"/>
              <w:right w:val="single" w:color="B8C4D2" w:sz="4" w:space="0"/>
            </w:tcBorders>
            <w:shd w:val="clear" w:color="auto" w:fill="FBE9E7"/>
            <w:tcMar>
              <w:top w:w="70" w:type="dxa"/>
              <w:left w:w="110" w:type="dxa"/>
              <w:bottom w:w="70" w:type="dxa"/>
              <w:right w:w="110" w:type="dxa"/>
            </w:tcMar>
          </w:tcPr>
          <w:p w14:paraId="43AC1F8C">
            <w:pPr>
              <w:spacing w:after="0" w:line="252" w:lineRule="auto"/>
              <w:jc w:val="center"/>
            </w:pPr>
          </w:p>
        </w:tc>
        <w:tc>
          <w:tcPr>
            <w:tcW w:w="6926" w:type="dxa"/>
            <w:tcBorders>
              <w:top w:val="single" w:color="B8C4D2" w:sz="4" w:space="0"/>
              <w:left w:val="single" w:color="B8C4D2" w:sz="4" w:space="0"/>
              <w:bottom w:val="single" w:color="B8C4D2" w:sz="4" w:space="0"/>
              <w:right w:val="single" w:color="B8C4D2" w:sz="4" w:space="0"/>
            </w:tcBorders>
            <w:shd w:val="clear" w:color="auto" w:fill="FBE9E7"/>
            <w:tcMar>
              <w:top w:w="70" w:type="dxa"/>
              <w:left w:w="110" w:type="dxa"/>
              <w:bottom w:w="70" w:type="dxa"/>
              <w:right w:w="110" w:type="dxa"/>
            </w:tcMar>
          </w:tcPr>
          <w:p w14:paraId="33635232">
            <w:pPr>
              <w:spacing w:after="0" w:line="252" w:lineRule="auto"/>
            </w:pPr>
            <w:r>
              <w:rPr>
                <w:rFonts w:ascii="Calibri" w:hAnsi="Calibri" w:eastAsia="Calibri" w:cs="Calibri"/>
                <w:b/>
                <w:bCs/>
              </w:rPr>
              <w:t>Running total −7, kept inside 0–10, so scenario score</w:t>
            </w:r>
          </w:p>
        </w:tc>
        <w:tc>
          <w:tcPr>
            <w:tcW w:w="1200" w:type="dxa"/>
            <w:tcBorders>
              <w:top w:val="single" w:color="B8C4D2" w:sz="4" w:space="0"/>
              <w:left w:val="single" w:color="B8C4D2" w:sz="4" w:space="0"/>
              <w:bottom w:val="single" w:color="B8C4D2" w:sz="4" w:space="0"/>
              <w:right w:val="single" w:color="B8C4D2" w:sz="4" w:space="0"/>
            </w:tcBorders>
            <w:shd w:val="clear" w:color="auto" w:fill="FBE9E7"/>
            <w:tcMar>
              <w:top w:w="70" w:type="dxa"/>
              <w:left w:w="110" w:type="dxa"/>
              <w:bottom w:w="70" w:type="dxa"/>
              <w:right w:w="110" w:type="dxa"/>
            </w:tcMar>
          </w:tcPr>
          <w:p w14:paraId="1865479E">
            <w:pPr>
              <w:spacing w:after="0" w:line="252" w:lineRule="auto"/>
              <w:jc w:val="center"/>
            </w:pPr>
            <w:r>
              <w:rPr>
                <w:rFonts w:ascii="Calibri" w:hAnsi="Calibri" w:eastAsia="Calibri" w:cs="Calibri"/>
                <w:b/>
                <w:bCs/>
                <w:color w:val="B3261E"/>
              </w:rPr>
              <w:t>0 / 10</w:t>
            </w:r>
          </w:p>
        </w:tc>
      </w:tr>
    </w:tbl>
    <w:p w14:paraId="31F1BF6F">
      <w:pPr>
        <w:spacing w:after="60"/>
      </w:pPr>
    </w:p>
    <w:p w14:paraId="76C291FA">
      <w:pPr>
        <w:spacing w:after="100" w:line="276" w:lineRule="auto"/>
      </w:pPr>
      <w:r>
        <w:rPr>
          <w:rFonts w:ascii="Calibri" w:hAnsi="Calibri" w:eastAsia="Calibri" w:cs="Calibri"/>
        </w:rPr>
        <w:t>In Example 3, the learner reported the message in the end, but the password had already been given away. The system still records this scenario as a missed threat (see Section 8). Opening a risky link or file instead of typing a password would have cost −3.</w:t>
      </w:r>
    </w:p>
    <w:p w14:paraId="76570DA3">
      <w:pPr>
        <w:pStyle w:val="2"/>
        <w:pBdr>
          <w:bottom w:val="single" w:color="1D7A74" w:sz="6" w:space="4"/>
        </w:pBdr>
        <w:spacing w:before="280" w:after="120"/>
      </w:pPr>
      <w:r>
        <w:rPr>
          <w:rFonts w:ascii="Calibri" w:hAnsi="Calibri" w:eastAsia="Calibri" w:cs="Calibri"/>
        </w:rPr>
        <w:t>6.  How 10 scenarios become the final result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13"/>
        <w:gridCol w:w="4513"/>
      </w:tblGrid>
      <w:tr w14:paraId="437B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29B28920">
            <w:pPr>
              <w:spacing w:after="0" w:line="252" w:lineRule="auto"/>
            </w:pPr>
            <w:r>
              <w:rPr>
                <w:rFonts w:ascii="Calibri" w:hAnsi="Calibri" w:eastAsia="Calibri" w:cs="Calibri"/>
                <w:b/>
                <w:bCs/>
              </w:rPr>
              <w:t>1 scenario</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352F154">
            <w:pPr>
              <w:spacing w:after="0" w:line="252" w:lineRule="auto"/>
            </w:pPr>
            <w:r>
              <w:rPr>
                <w:rFonts w:ascii="Calibri" w:hAnsi="Calibri" w:eastAsia="Calibri" w:cs="Calibri"/>
              </w:rPr>
              <w:t>maximum 10 points</w:t>
            </w:r>
          </w:p>
        </w:tc>
      </w:tr>
      <w:tr w14:paraId="5024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4A4E5B83">
            <w:pPr>
              <w:spacing w:after="0" w:line="252" w:lineRule="auto"/>
            </w:pPr>
            <w:r>
              <w:rPr>
                <w:rFonts w:ascii="Calibri" w:hAnsi="Calibri" w:eastAsia="Calibri" w:cs="Calibri"/>
                <w:b/>
                <w:bCs/>
              </w:rPr>
              <w:t>10 scenarios</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883C6D3">
            <w:pPr>
              <w:spacing w:after="0" w:line="252" w:lineRule="auto"/>
            </w:pPr>
            <w:r>
              <w:rPr>
                <w:rFonts w:ascii="Calibri" w:hAnsi="Calibri" w:eastAsia="Calibri" w:cs="Calibri"/>
              </w:rPr>
              <w:t>maximum 100 points</w:t>
            </w:r>
          </w:p>
        </w:tc>
      </w:tr>
    </w:tbl>
    <w:p w14:paraId="6747E94D">
      <w:pPr>
        <w:spacing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28"/>
        <w:gridCol w:w="1128"/>
        <w:gridCol w:w="1128"/>
        <w:gridCol w:w="1128"/>
        <w:gridCol w:w="1128"/>
        <w:gridCol w:w="1128"/>
        <w:gridCol w:w="1129"/>
        <w:gridCol w:w="1129"/>
      </w:tblGrid>
      <w:tr w14:paraId="4B347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5AE5B1B6">
            <w:pPr>
              <w:spacing w:after="0" w:line="252" w:lineRule="auto"/>
              <w:jc w:val="center"/>
            </w:pPr>
            <w:r>
              <w:rPr>
                <w:rFonts w:ascii="Calibri" w:hAnsi="Calibri" w:eastAsia="Calibri" w:cs="Calibri"/>
              </w:rPr>
              <w:t>Scenario 1</w:t>
            </w:r>
          </w:p>
        </w:tc>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D72AF7C">
            <w:pPr>
              <w:spacing w:after="0" w:line="252" w:lineRule="auto"/>
              <w:jc w:val="center"/>
            </w:pPr>
            <w:r>
              <w:rPr>
                <w:rFonts w:ascii="Calibri" w:hAnsi="Calibri" w:eastAsia="Calibri" w:cs="Calibri"/>
              </w:rPr>
              <w:t>Scenario 2</w:t>
            </w:r>
          </w:p>
        </w:tc>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1BBEAC0E">
            <w:pPr>
              <w:spacing w:after="0" w:line="252" w:lineRule="auto"/>
              <w:jc w:val="center"/>
            </w:pPr>
            <w:r>
              <w:rPr>
                <w:rFonts w:ascii="Calibri" w:hAnsi="Calibri" w:eastAsia="Calibri" w:cs="Calibri"/>
              </w:rPr>
              <w:t>Scenario 3</w:t>
            </w:r>
          </w:p>
        </w:tc>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2E22BFE">
            <w:pPr>
              <w:spacing w:after="0" w:line="252" w:lineRule="auto"/>
              <w:jc w:val="center"/>
            </w:pPr>
            <w:r>
              <w:rPr>
                <w:rFonts w:ascii="Calibri" w:hAnsi="Calibri" w:eastAsia="Calibri" w:cs="Calibri"/>
              </w:rPr>
              <w:t>Scenario 4</w:t>
            </w:r>
          </w:p>
        </w:tc>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5B1A430B">
            <w:pPr>
              <w:spacing w:after="0" w:line="252" w:lineRule="auto"/>
              <w:jc w:val="center"/>
            </w:pPr>
            <w:r>
              <w:rPr>
                <w:rFonts w:ascii="Calibri" w:hAnsi="Calibri" w:eastAsia="Calibri" w:cs="Calibri"/>
              </w:rPr>
              <w:t>Scenario 5</w:t>
            </w:r>
          </w:p>
        </w:tc>
        <w:tc>
          <w:tcPr>
            <w:tcW w:w="112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49EB9C95">
            <w:pPr>
              <w:spacing w:after="0" w:line="252" w:lineRule="auto"/>
              <w:jc w:val="center"/>
            </w:pPr>
            <w:r>
              <w:rPr>
                <w:rFonts w:ascii="Calibri" w:hAnsi="Calibri" w:eastAsia="Calibri" w:cs="Calibri"/>
              </w:rPr>
              <w:t>Scenario 6</w:t>
            </w:r>
          </w:p>
        </w:tc>
        <w:tc>
          <w:tcPr>
            <w:tcW w:w="1129"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15BBD7F4">
            <w:pPr>
              <w:spacing w:after="0" w:line="252" w:lineRule="auto"/>
              <w:jc w:val="center"/>
            </w:pPr>
            <w:r>
              <w:rPr>
                <w:rFonts w:ascii="Calibri" w:hAnsi="Calibri" w:eastAsia="Calibri" w:cs="Calibri"/>
              </w:rPr>
              <w:t>Scenario 7</w:t>
            </w:r>
          </w:p>
        </w:tc>
        <w:tc>
          <w:tcPr>
            <w:tcW w:w="1129"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12948904">
            <w:pPr>
              <w:spacing w:after="0" w:line="252" w:lineRule="auto"/>
              <w:jc w:val="center"/>
            </w:pPr>
            <w:r>
              <w:rPr>
                <w:rFonts w:ascii="Calibri" w:hAnsi="Calibri" w:eastAsia="Calibri" w:cs="Calibri"/>
              </w:rPr>
              <w:t>Scenario 8</w:t>
            </w:r>
          </w:p>
        </w:tc>
      </w:tr>
      <w:tr w14:paraId="170B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B82F4F3">
            <w:pPr>
              <w:spacing w:after="0" w:line="252" w:lineRule="auto"/>
              <w:jc w:val="center"/>
            </w:pPr>
            <w:r>
              <w:rPr>
                <w:rFonts w:ascii="Calibri" w:hAnsi="Calibri" w:eastAsia="Calibri" w:cs="Calibri"/>
              </w:rPr>
              <w:t>8 / 10</w:t>
            </w:r>
          </w:p>
        </w:tc>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788F11F">
            <w:pPr>
              <w:spacing w:after="0" w:line="252" w:lineRule="auto"/>
              <w:jc w:val="center"/>
            </w:pPr>
            <w:r>
              <w:rPr>
                <w:rFonts w:ascii="Calibri" w:hAnsi="Calibri" w:eastAsia="Calibri" w:cs="Calibri"/>
              </w:rPr>
              <w:t>6 / 10</w:t>
            </w:r>
          </w:p>
        </w:tc>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9A22BB1">
            <w:pPr>
              <w:spacing w:after="0" w:line="252" w:lineRule="auto"/>
              <w:jc w:val="center"/>
            </w:pPr>
            <w:r>
              <w:rPr>
                <w:rFonts w:ascii="Calibri" w:hAnsi="Calibri" w:eastAsia="Calibri" w:cs="Calibri"/>
              </w:rPr>
              <w:t>10 / 10</w:t>
            </w:r>
          </w:p>
        </w:tc>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3E3B75D">
            <w:pPr>
              <w:spacing w:after="0" w:line="252" w:lineRule="auto"/>
              <w:jc w:val="center"/>
            </w:pPr>
            <w:r>
              <w:rPr>
                <w:rFonts w:ascii="Calibri" w:hAnsi="Calibri" w:eastAsia="Calibri" w:cs="Calibri"/>
              </w:rPr>
              <w:t>7 / 10</w:t>
            </w:r>
          </w:p>
        </w:tc>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A67CCF6">
            <w:pPr>
              <w:spacing w:after="0" w:line="252" w:lineRule="auto"/>
              <w:jc w:val="center"/>
            </w:pPr>
            <w:r>
              <w:rPr>
                <w:rFonts w:ascii="Calibri" w:hAnsi="Calibri" w:eastAsia="Calibri" w:cs="Calibri"/>
              </w:rPr>
              <w:t>8 / 10</w:t>
            </w:r>
          </w:p>
        </w:tc>
        <w:tc>
          <w:tcPr>
            <w:tcW w:w="1128"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7E9C758">
            <w:pPr>
              <w:spacing w:after="0" w:line="252" w:lineRule="auto"/>
              <w:jc w:val="center"/>
            </w:pPr>
            <w:r>
              <w:rPr>
                <w:rFonts w:ascii="Calibri" w:hAnsi="Calibri" w:eastAsia="Calibri" w:cs="Calibri"/>
              </w:rPr>
              <w:t>5 / 10</w:t>
            </w:r>
          </w:p>
        </w:tc>
        <w:tc>
          <w:tcPr>
            <w:tcW w:w="1129"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B93622D">
            <w:pPr>
              <w:spacing w:after="0" w:line="252" w:lineRule="auto"/>
              <w:jc w:val="center"/>
            </w:pPr>
            <w:r>
              <w:rPr>
                <w:rFonts w:ascii="Calibri" w:hAnsi="Calibri" w:eastAsia="Calibri" w:cs="Calibri"/>
              </w:rPr>
              <w:t>8 / 10</w:t>
            </w:r>
          </w:p>
        </w:tc>
        <w:tc>
          <w:tcPr>
            <w:tcW w:w="1129"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F8982F6">
            <w:pPr>
              <w:spacing w:after="0" w:line="252" w:lineRule="auto"/>
              <w:jc w:val="center"/>
            </w:pPr>
            <w:r>
              <w:rPr>
                <w:rFonts w:ascii="Calibri" w:hAnsi="Calibri" w:eastAsia="Calibri" w:cs="Calibri"/>
              </w:rPr>
              <w:t>10 / 10</w:t>
            </w:r>
          </w:p>
        </w:tc>
      </w:tr>
    </w:tbl>
    <w:p w14:paraId="73F0BDCB">
      <w:pPr>
        <w:spacing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56"/>
        <w:gridCol w:w="2256"/>
        <w:gridCol w:w="4514"/>
      </w:tblGrid>
      <w:tr w14:paraId="53DE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6AA553A">
            <w:pPr>
              <w:spacing w:after="0" w:line="252" w:lineRule="auto"/>
              <w:jc w:val="center"/>
            </w:pPr>
            <w:r>
              <w:rPr>
                <w:rFonts w:ascii="Calibri" w:hAnsi="Calibri" w:eastAsia="Calibri" w:cs="Calibri"/>
              </w:rPr>
              <w:t>Scenario 9</w:t>
            </w:r>
          </w:p>
        </w:tc>
        <w:tc>
          <w:tcPr>
            <w:tcW w:w="2256"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81AE75C">
            <w:pPr>
              <w:spacing w:after="0" w:line="252" w:lineRule="auto"/>
              <w:jc w:val="center"/>
            </w:pPr>
            <w:r>
              <w:rPr>
                <w:rFonts w:ascii="Calibri" w:hAnsi="Calibri" w:eastAsia="Calibri" w:cs="Calibri"/>
              </w:rPr>
              <w:t>Scenario 10</w:t>
            </w:r>
          </w:p>
        </w:tc>
        <w:tc>
          <w:tcPr>
            <w:tcW w:w="4514"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7F989872">
            <w:pPr>
              <w:spacing w:after="0" w:line="252" w:lineRule="auto"/>
              <w:jc w:val="center"/>
            </w:pPr>
            <w:r>
              <w:rPr>
                <w:rFonts w:ascii="Calibri" w:hAnsi="Calibri" w:eastAsia="Calibri" w:cs="Calibri"/>
                <w:b/>
                <w:bCs/>
              </w:rPr>
              <w:t>Total</w:t>
            </w:r>
          </w:p>
        </w:tc>
      </w:tr>
      <w:tr w14:paraId="6F32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5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D788994">
            <w:pPr>
              <w:spacing w:after="0" w:line="252" w:lineRule="auto"/>
              <w:jc w:val="center"/>
            </w:pPr>
            <w:r>
              <w:rPr>
                <w:rFonts w:ascii="Calibri" w:hAnsi="Calibri" w:eastAsia="Calibri" w:cs="Calibri"/>
              </w:rPr>
              <w:t>6 / 10</w:t>
            </w:r>
          </w:p>
        </w:tc>
        <w:tc>
          <w:tcPr>
            <w:tcW w:w="225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E2EEC61">
            <w:pPr>
              <w:spacing w:after="0" w:line="252" w:lineRule="auto"/>
              <w:jc w:val="center"/>
            </w:pPr>
            <w:r>
              <w:rPr>
                <w:rFonts w:ascii="Calibri" w:hAnsi="Calibri" w:eastAsia="Calibri" w:cs="Calibri"/>
              </w:rPr>
              <w:t>8 / 10</w:t>
            </w:r>
          </w:p>
        </w:tc>
        <w:tc>
          <w:tcPr>
            <w:tcW w:w="4514"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179DBD21">
            <w:pPr>
              <w:spacing w:after="0" w:line="252" w:lineRule="auto"/>
              <w:jc w:val="center"/>
            </w:pPr>
            <w:r>
              <w:rPr>
                <w:rFonts w:ascii="Calibri" w:hAnsi="Calibri" w:eastAsia="Calibri" w:cs="Calibri"/>
                <w:b/>
                <w:bCs/>
                <w:color w:val="1F3A5F"/>
                <w:sz w:val="24"/>
                <w:szCs w:val="24"/>
              </w:rPr>
              <w:t>76 / 100</w:t>
            </w:r>
          </w:p>
        </w:tc>
      </w:tr>
    </w:tbl>
    <w:p w14:paraId="3D7F27E1">
      <w:pPr>
        <w:spacing w:after="60"/>
      </w:pPr>
    </w:p>
    <w:p w14:paraId="5622303B">
      <w:pPr>
        <w:spacing w:after="100" w:line="276" w:lineRule="auto"/>
      </w:pPr>
      <w:r>
        <w:rPr>
          <w:rFonts w:ascii="Calibri" w:hAnsi="Calibri" w:eastAsia="Calibri" w:cs="Calibri"/>
        </w:rPr>
        <w:t>The final number shows how the learner performed in this assessment. It is a measure of the actions they took. It is not a psychological score and it is not a prediction.</w:t>
      </w:r>
    </w:p>
    <w:p w14:paraId="081C2E1B">
      <w:pPr>
        <w:spacing w:after="100" w:line="276" w:lineRule="auto"/>
      </w:pPr>
      <w:r>
        <w:rPr>
          <w:rFonts w:ascii="Calibri" w:hAnsi="Calibri" w:eastAsia="Calibri" w:cs="Calibri"/>
          <w:b/>
          <w:bCs/>
        </w:rPr>
        <w:t xml:space="preserve">Every assessment is built to be fair and varied. </w:t>
      </w:r>
      <w:r>
        <w:rPr>
          <w:rFonts w:ascii="Calibri" w:hAnsi="Calibri" w:eastAsia="Calibri" w:cs="Calibri"/>
        </w:rPr>
        <w:t>Each set of 10 scenarios contains:</w:t>
      </w:r>
    </w:p>
    <w:p w14:paraId="724C3CF7">
      <w:pPr>
        <w:pStyle w:val="16"/>
        <w:numPr>
          <w:ilvl w:val="0"/>
          <w:numId w:val="1"/>
        </w:numPr>
        <w:spacing w:after="40" w:line="264" w:lineRule="auto"/>
      </w:pPr>
      <w:r>
        <w:rPr>
          <w:rFonts w:ascii="Calibri" w:hAnsi="Calibri" w:eastAsia="Calibri" w:cs="Calibri"/>
        </w:rPr>
        <w:t>8 deceptive (fake) scenarios and 2 genuine ones, with the genuine ones on different platforms</w:t>
      </w:r>
    </w:p>
    <w:p w14:paraId="6C349BAD">
      <w:pPr>
        <w:pStyle w:val="16"/>
        <w:numPr>
          <w:ilvl w:val="0"/>
          <w:numId w:val="1"/>
        </w:numPr>
        <w:spacing w:after="40" w:line="264" w:lineRule="auto"/>
      </w:pPr>
      <w:r>
        <w:rPr>
          <w:rFonts w:ascii="Calibri" w:hAnsi="Calibri" w:eastAsia="Calibri" w:cs="Calibri"/>
        </w:rPr>
        <w:t>all four platforms: WhatsApp, Instagram, Email and SMS</w:t>
      </w:r>
    </w:p>
    <w:p w14:paraId="09A49997">
      <w:pPr>
        <w:pStyle w:val="16"/>
        <w:numPr>
          <w:ilvl w:val="0"/>
          <w:numId w:val="1"/>
        </w:numPr>
        <w:spacing w:after="40" w:line="264" w:lineRule="auto"/>
      </w:pPr>
      <w:r>
        <w:rPr>
          <w:rFonts w:ascii="Calibri" w:hAnsi="Calibri" w:eastAsia="Calibri" w:cs="Calibri"/>
        </w:rPr>
        <w:t>3 easy, 4 medium and 3 hard scenarios</w:t>
      </w:r>
    </w:p>
    <w:p w14:paraId="62BED967">
      <w:pPr>
        <w:pStyle w:val="16"/>
        <w:numPr>
          <w:ilvl w:val="0"/>
          <w:numId w:val="1"/>
        </w:numPr>
        <w:spacing w:after="40" w:line="264" w:lineRule="auto"/>
      </w:pPr>
      <w:r>
        <w:rPr>
          <w:rFonts w:ascii="Calibri" w:hAnsi="Calibri" w:eastAsia="Calibri" w:cs="Calibri"/>
        </w:rPr>
        <w:t>at least 5 different persuasion triggers, and no attack type more than twice</w:t>
      </w:r>
    </w:p>
    <w:p w14:paraId="43DEE1FF">
      <w:pPr>
        <w:pStyle w:val="2"/>
        <w:pBdr>
          <w:bottom w:val="single" w:color="1D7A74" w:sz="6" w:space="4"/>
        </w:pBdr>
        <w:spacing w:before="280" w:after="120"/>
      </w:pPr>
      <w:r>
        <w:rPr>
          <w:rFonts w:ascii="Calibri" w:hAnsi="Calibri" w:eastAsia="Calibri" w:cs="Calibri"/>
        </w:rPr>
        <w:t>7.  Safe behaviour vs risky behaviour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13"/>
        <w:gridCol w:w="4513"/>
      </w:tblGrid>
      <w:tr w14:paraId="54B2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264F1AB5">
            <w:pPr>
              <w:spacing w:after="0" w:line="252" w:lineRule="auto"/>
            </w:pPr>
            <w:r>
              <w:rPr>
                <w:rFonts w:ascii="Calibri" w:hAnsi="Calibri" w:eastAsia="Calibri" w:cs="Calibri"/>
                <w:b/>
                <w:bCs/>
                <w:color w:val="1F3A5F"/>
              </w:rPr>
              <w:t>SAFE BEHAVIOUR</w:t>
            </w:r>
          </w:p>
        </w:tc>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EE5B903">
            <w:pPr>
              <w:spacing w:after="0" w:line="252" w:lineRule="auto"/>
            </w:pPr>
            <w:r>
              <w:rPr>
                <w:rFonts w:ascii="Calibri" w:hAnsi="Calibri" w:eastAsia="Calibri" w:cs="Calibri"/>
                <w:b/>
                <w:bCs/>
                <w:color w:val="1F3A5F"/>
              </w:rPr>
              <w:t>RISKY BEHAVIOUR</w:t>
            </w:r>
          </w:p>
        </w:tc>
      </w:tr>
      <w:tr w14:paraId="7C35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2500DE0E">
            <w:pPr>
              <w:pStyle w:val="16"/>
              <w:numPr>
                <w:ilvl w:val="0"/>
                <w:numId w:val="1"/>
              </w:numPr>
              <w:spacing w:after="40" w:line="264" w:lineRule="auto"/>
            </w:pPr>
            <w:r>
              <w:rPr>
                <w:rFonts w:ascii="Calibri" w:hAnsi="Calibri" w:eastAsia="Calibri" w:cs="Calibri"/>
              </w:rPr>
              <w:t>Stop before acting</w:t>
            </w:r>
          </w:p>
          <w:p w14:paraId="03629AB9">
            <w:pPr>
              <w:pStyle w:val="16"/>
              <w:numPr>
                <w:ilvl w:val="0"/>
                <w:numId w:val="1"/>
              </w:numPr>
              <w:spacing w:after="40" w:line="264" w:lineRule="auto"/>
            </w:pPr>
            <w:r>
              <w:rPr>
                <w:rFonts w:ascii="Calibri" w:hAnsi="Calibri" w:eastAsia="Calibri" w:cs="Calibri"/>
              </w:rPr>
              <w:t>Inspect the details</w:t>
            </w:r>
          </w:p>
          <w:p w14:paraId="1E75A64C">
            <w:pPr>
              <w:pStyle w:val="16"/>
              <w:numPr>
                <w:ilvl w:val="0"/>
                <w:numId w:val="1"/>
              </w:numPr>
              <w:spacing w:after="40" w:line="264" w:lineRule="auto"/>
            </w:pPr>
            <w:r>
              <w:rPr>
                <w:rFonts w:ascii="Calibri" w:hAnsi="Calibri" w:eastAsia="Calibri" w:cs="Calibri"/>
              </w:rPr>
              <w:t>Verify through a trusted method</w:t>
            </w:r>
          </w:p>
          <w:p w14:paraId="490869A8">
            <w:pPr>
              <w:pStyle w:val="16"/>
              <w:numPr>
                <w:ilvl w:val="0"/>
                <w:numId w:val="1"/>
              </w:numPr>
              <w:spacing w:after="40" w:line="264" w:lineRule="auto"/>
            </w:pPr>
            <w:r>
              <w:rPr>
                <w:rFonts w:ascii="Calibri" w:hAnsi="Calibri" w:eastAsia="Calibri" w:cs="Calibri"/>
              </w:rPr>
              <w:t>Use trusted information</w:t>
            </w:r>
          </w:p>
          <w:p w14:paraId="4AD4FCF0">
            <w:pPr>
              <w:pStyle w:val="16"/>
              <w:numPr>
                <w:ilvl w:val="0"/>
                <w:numId w:val="1"/>
              </w:numPr>
              <w:spacing w:after="40" w:line="264" w:lineRule="auto"/>
            </w:pPr>
            <w:r>
              <w:rPr>
                <w:rFonts w:ascii="Calibri" w:hAnsi="Calibri" w:eastAsia="Calibri" w:cs="Calibri"/>
              </w:rPr>
              <w:t>Avoid suspicious requests</w:t>
            </w:r>
          </w:p>
          <w:p w14:paraId="64B6BF1C">
            <w:pPr>
              <w:pStyle w:val="16"/>
              <w:numPr>
                <w:ilvl w:val="0"/>
                <w:numId w:val="1"/>
              </w:numPr>
              <w:spacing w:after="40" w:line="264" w:lineRule="auto"/>
            </w:pPr>
            <w:r>
              <w:rPr>
                <w:rFonts w:ascii="Calibri" w:hAnsi="Calibri" w:eastAsia="Calibri" w:cs="Calibri"/>
              </w:rPr>
              <w:t>Finish safely</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6AB7867">
            <w:pPr>
              <w:pStyle w:val="16"/>
              <w:numPr>
                <w:ilvl w:val="0"/>
                <w:numId w:val="1"/>
              </w:numPr>
              <w:spacing w:after="40" w:line="264" w:lineRule="auto"/>
            </w:pPr>
            <w:r>
              <w:rPr>
                <w:rFonts w:ascii="Calibri" w:hAnsi="Calibri" w:eastAsia="Calibri" w:cs="Calibri"/>
              </w:rPr>
              <w:t>Act too quickly</w:t>
            </w:r>
          </w:p>
          <w:p w14:paraId="0C1C0236">
            <w:pPr>
              <w:pStyle w:val="16"/>
              <w:numPr>
                <w:ilvl w:val="0"/>
                <w:numId w:val="1"/>
              </w:numPr>
              <w:spacing w:after="40" w:line="264" w:lineRule="auto"/>
            </w:pPr>
            <w:r>
              <w:rPr>
                <w:rFonts w:ascii="Calibri" w:hAnsi="Calibri" w:eastAsia="Calibri" w:cs="Calibri"/>
              </w:rPr>
              <w:t>Trust suspicious information</w:t>
            </w:r>
          </w:p>
          <w:p w14:paraId="4389A20D">
            <w:pPr>
              <w:pStyle w:val="16"/>
              <w:numPr>
                <w:ilvl w:val="0"/>
                <w:numId w:val="1"/>
              </w:numPr>
              <w:spacing w:after="40" w:line="264" w:lineRule="auto"/>
            </w:pPr>
            <w:r>
              <w:rPr>
                <w:rFonts w:ascii="Calibri" w:hAnsi="Calibri" w:eastAsia="Calibri" w:cs="Calibri"/>
              </w:rPr>
              <w:t>Open risky content</w:t>
            </w:r>
          </w:p>
          <w:p w14:paraId="5767DC95">
            <w:pPr>
              <w:pStyle w:val="16"/>
              <w:numPr>
                <w:ilvl w:val="0"/>
                <w:numId w:val="1"/>
              </w:numPr>
              <w:spacing w:after="40" w:line="264" w:lineRule="auto"/>
            </w:pPr>
            <w:r>
              <w:rPr>
                <w:rFonts w:ascii="Calibri" w:hAnsi="Calibri" w:eastAsia="Calibri" w:cs="Calibri"/>
              </w:rPr>
              <w:t>Reply without checking</w:t>
            </w:r>
          </w:p>
          <w:p w14:paraId="1D75FCC8">
            <w:pPr>
              <w:pStyle w:val="16"/>
              <w:numPr>
                <w:ilvl w:val="0"/>
                <w:numId w:val="1"/>
              </w:numPr>
              <w:spacing w:after="40" w:line="264" w:lineRule="auto"/>
            </w:pPr>
            <w:r>
              <w:rPr>
                <w:rFonts w:ascii="Calibri" w:hAnsi="Calibri" w:eastAsia="Calibri" w:cs="Calibri"/>
              </w:rPr>
              <w:t>Share sensitive information</w:t>
            </w:r>
          </w:p>
          <w:p w14:paraId="1763A21B">
            <w:pPr>
              <w:pStyle w:val="16"/>
              <w:numPr>
                <w:ilvl w:val="0"/>
                <w:numId w:val="1"/>
              </w:numPr>
              <w:spacing w:after="40" w:line="264" w:lineRule="auto"/>
            </w:pPr>
            <w:r>
              <w:rPr>
                <w:rFonts w:ascii="Calibri" w:hAnsi="Calibri" w:eastAsia="Calibri" w:cs="Calibri"/>
              </w:rPr>
              <w:t>Make unsafe payments or install something risky</w:t>
            </w:r>
          </w:p>
          <w:p w14:paraId="797A8E82">
            <w:pPr>
              <w:pStyle w:val="16"/>
              <w:numPr>
                <w:ilvl w:val="0"/>
                <w:numId w:val="1"/>
              </w:numPr>
              <w:spacing w:after="40" w:line="264" w:lineRule="auto"/>
            </w:pPr>
            <w:r>
              <w:rPr>
                <w:rFonts w:ascii="Calibri" w:hAnsi="Calibri" w:eastAsia="Calibri" w:cs="Calibri"/>
              </w:rPr>
              <w:t>Wrongly reject genuine messages</w:t>
            </w:r>
          </w:p>
        </w:tc>
      </w:tr>
    </w:tbl>
    <w:p w14:paraId="4494E3B9">
      <w:pPr>
        <w:spacing w:after="60"/>
      </w:pPr>
    </w:p>
    <w:p w14:paraId="323C6D34">
      <w:pPr>
        <w:spacing w:after="100" w:line="276" w:lineRule="auto"/>
      </w:pPr>
      <w:r>
        <w:rPr>
          <w:rFonts w:ascii="Calibri" w:hAnsi="Calibri" w:eastAsia="Calibri" w:cs="Calibri"/>
        </w:rPr>
        <w:t>The system only measures these actions, which can be clearly seen on screen. It does not guess at feelings or intentions.</w:t>
      </w:r>
    </w:p>
    <w:p w14:paraId="275545D7">
      <w:pPr>
        <w:pStyle w:val="2"/>
        <w:pBdr>
          <w:bottom w:val="single" w:color="1D7A74" w:sz="6" w:space="4"/>
        </w:pBdr>
        <w:spacing w:before="280" w:after="120"/>
      </w:pPr>
      <w:r>
        <w:rPr>
          <w:rFonts w:ascii="Calibri" w:hAnsi="Calibri" w:eastAsia="Calibri" w:cs="Calibri"/>
        </w:rPr>
        <w:t>8.  Missed threat vs false positive</w:t>
      </w:r>
    </w:p>
    <w:p w14:paraId="136EAAA0">
      <w:pPr>
        <w:spacing w:after="100" w:line="276" w:lineRule="auto"/>
      </w:pPr>
      <w:r>
        <w:rPr>
          <w:rFonts w:ascii="Calibri" w:hAnsi="Calibri" w:eastAsia="Calibri" w:cs="Calibri"/>
        </w:rPr>
        <w:t>There are two different ways to get a scenario wrong. The system keeps them apart.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13"/>
        <w:gridCol w:w="4513"/>
      </w:tblGrid>
      <w:tr w14:paraId="4D856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6596820">
            <w:pPr>
              <w:spacing w:after="0" w:line="252" w:lineRule="auto"/>
            </w:pPr>
            <w:r>
              <w:rPr>
                <w:rFonts w:ascii="Calibri" w:hAnsi="Calibri" w:eastAsia="Calibri" w:cs="Calibri"/>
                <w:b/>
                <w:bCs/>
                <w:color w:val="1F3A5F"/>
              </w:rPr>
              <w:t>MISSED THREAT</w:t>
            </w:r>
          </w:p>
        </w:tc>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055B451A">
            <w:pPr>
              <w:spacing w:after="0" w:line="252" w:lineRule="auto"/>
            </w:pPr>
            <w:r>
              <w:rPr>
                <w:rFonts w:ascii="Calibri" w:hAnsi="Calibri" w:eastAsia="Calibri" w:cs="Calibri"/>
                <w:b/>
                <w:bCs/>
                <w:color w:val="1F3A5F"/>
              </w:rPr>
              <w:t>FALSE POSITIVE</w:t>
            </w:r>
          </w:p>
        </w:tc>
      </w:tr>
      <w:tr w14:paraId="57D3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5EB80C94">
            <w:pPr>
              <w:spacing w:after="0" w:line="252" w:lineRule="auto"/>
            </w:pPr>
            <w:r>
              <w:rPr>
                <w:rFonts w:ascii="Calibri" w:hAnsi="Calibri" w:eastAsia="Calibri" w:cs="Calibri"/>
                <w:b/>
                <w:bCs/>
              </w:rPr>
              <w:t>The message was dangerous, but the learner treated it as safe.</w:t>
            </w:r>
          </w:p>
        </w:tc>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05551494">
            <w:pPr>
              <w:spacing w:after="0" w:line="252" w:lineRule="auto"/>
            </w:pPr>
            <w:r>
              <w:rPr>
                <w:rFonts w:ascii="Calibri" w:hAnsi="Calibri" w:eastAsia="Calibri" w:cs="Calibri"/>
                <w:b/>
                <w:bCs/>
              </w:rPr>
              <w:t>The message was genuine, but the learner treated it as dangerous.</w:t>
            </w:r>
          </w:p>
        </w:tc>
      </w:tr>
      <w:tr w14:paraId="20B9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39EA6426">
            <w:pPr>
              <w:spacing w:after="0" w:line="252" w:lineRule="auto"/>
            </w:pPr>
            <w:r>
              <w:rPr>
                <w:rFonts w:ascii="Calibri" w:hAnsi="Calibri" w:eastAsia="Calibri" w:cs="Calibri"/>
              </w:rPr>
              <w:t>Example: a fake "bank" SMS asks for an OTP. The learner types it in. Even if they report it later, the damage is done.</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AD4690B">
            <w:pPr>
              <w:spacing w:after="0" w:line="252" w:lineRule="auto"/>
            </w:pPr>
            <w:r>
              <w:rPr>
                <w:rFonts w:ascii="Calibri" w:hAnsi="Calibri" w:eastAsia="Calibri" w:cs="Calibri"/>
              </w:rPr>
              <w:t>Example: a real email from the unit office confirms a meeting. The learner blocks it and reports it as a scam.</w:t>
            </w:r>
          </w:p>
        </w:tc>
      </w:tr>
      <w:tr w14:paraId="7BA30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7EF44D1F">
            <w:pPr>
              <w:spacing w:after="0" w:line="252" w:lineRule="auto"/>
            </w:pPr>
            <w:r>
              <w:rPr>
                <w:rFonts w:ascii="Calibri" w:hAnsi="Calibri" w:eastAsia="Calibri" w:cs="Calibri"/>
              </w:rPr>
              <w:t>Risk: money, passwords or information are lost.</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72BB3E8">
            <w:pPr>
              <w:spacing w:after="0" w:line="252" w:lineRule="auto"/>
            </w:pPr>
            <w:r>
              <w:rPr>
                <w:rFonts w:ascii="Calibri" w:hAnsi="Calibri" w:eastAsia="Calibri" w:cs="Calibri"/>
              </w:rPr>
              <w:t>Risk: real work is missed and trust between colleagues is damaged.</w:t>
            </w:r>
          </w:p>
        </w:tc>
      </w:tr>
    </w:tbl>
    <w:p w14:paraId="59FD58B1">
      <w:pPr>
        <w:spacing w:after="60"/>
      </w:pPr>
    </w:p>
    <w:p w14:paraId="7EF62B83">
      <w:pPr>
        <w:spacing w:after="100" w:line="276" w:lineRule="auto"/>
      </w:pPr>
      <w:r>
        <w:rPr>
          <w:rFonts w:ascii="Calibri" w:hAnsi="Calibri" w:eastAsia="Calibri" w:cs="Calibri"/>
          <w:b/>
          <w:bCs/>
        </w:rPr>
        <w:t xml:space="preserve">Why keep them separate? </w:t>
      </w:r>
      <w:r>
        <w:rPr>
          <w:rFonts w:ascii="Calibri" w:hAnsi="Calibri" w:eastAsia="Calibri" w:cs="Calibri"/>
        </w:rPr>
        <w:t>Because they need different advice. A learner with missed threats needs to be more careful. A learner with false positives needs to check before rejecting, rather than blocking everything.</w:t>
      </w:r>
    </w:p>
    <w:p w14:paraId="1ED02AE9">
      <w:pPr>
        <w:spacing w:after="100" w:line="276" w:lineRule="auto"/>
      </w:pPr>
      <w:r>
        <w:rPr>
          <w:rFonts w:ascii="Calibri" w:hAnsi="Calibri" w:eastAsia="Calibri" w:cs="Calibri"/>
        </w:rPr>
        <w:t>For each scenario, the system gives one of these outcomes:</w:t>
      </w:r>
    </w:p>
    <w:p w14:paraId="2EF85A9A">
      <w:pPr>
        <w:pStyle w:val="16"/>
        <w:numPr>
          <w:ilvl w:val="0"/>
          <w:numId w:val="1"/>
        </w:numPr>
        <w:spacing w:after="40" w:line="264" w:lineRule="auto"/>
      </w:pPr>
      <w:r>
        <w:rPr>
          <w:rFonts w:ascii="Calibri" w:hAnsi="Calibri" w:eastAsia="Calibri" w:cs="Calibri"/>
          <w:b/>
          <w:bCs/>
        </w:rPr>
        <w:t>Handled safely</w:t>
      </w:r>
      <w:r>
        <w:rPr>
          <w:rFonts w:ascii="Calibri" w:hAnsi="Calibri" w:eastAsia="Calibri" w:cs="Calibri"/>
        </w:rPr>
        <w:t xml:space="preserve"> – the right final decision, with no serious mistake on the way.</w:t>
      </w:r>
    </w:p>
    <w:p w14:paraId="5AF3AABB">
      <w:pPr>
        <w:pStyle w:val="16"/>
        <w:numPr>
          <w:ilvl w:val="0"/>
          <w:numId w:val="1"/>
        </w:numPr>
        <w:spacing w:after="40" w:line="264" w:lineRule="auto"/>
      </w:pPr>
      <w:r>
        <w:rPr>
          <w:rFonts w:ascii="Calibri" w:hAnsi="Calibri" w:eastAsia="Calibri" w:cs="Calibri"/>
          <w:b/>
          <w:bCs/>
        </w:rPr>
        <w:t>Missed threat</w:t>
      </w:r>
      <w:r>
        <w:rPr>
          <w:rFonts w:ascii="Calibri" w:hAnsi="Calibri" w:eastAsia="Calibri" w:cs="Calibri"/>
        </w:rPr>
        <w:t xml:space="preserve"> – a fake message was not stopped, or was handled in a dangerous way.</w:t>
      </w:r>
    </w:p>
    <w:p w14:paraId="28F40C8D">
      <w:pPr>
        <w:pStyle w:val="16"/>
        <w:numPr>
          <w:ilvl w:val="0"/>
          <w:numId w:val="1"/>
        </w:numPr>
        <w:spacing w:after="40" w:line="264" w:lineRule="auto"/>
      </w:pPr>
      <w:r>
        <w:rPr>
          <w:rFonts w:ascii="Calibri" w:hAnsi="Calibri" w:eastAsia="Calibri" w:cs="Calibri"/>
          <w:b/>
          <w:bCs/>
        </w:rPr>
        <w:t>False positive</w:t>
      </w:r>
      <w:r>
        <w:rPr>
          <w:rFonts w:ascii="Calibri" w:hAnsi="Calibri" w:eastAsia="Calibri" w:cs="Calibri"/>
        </w:rPr>
        <w:t xml:space="preserve"> – a genuine message was rejected, reported, blocked or abandoned.</w:t>
      </w:r>
    </w:p>
    <w:p w14:paraId="5AAD8112">
      <w:pPr>
        <w:pStyle w:val="16"/>
        <w:numPr>
          <w:ilvl w:val="0"/>
          <w:numId w:val="1"/>
        </w:numPr>
        <w:spacing w:after="40" w:line="264" w:lineRule="auto"/>
      </w:pPr>
      <w:r>
        <w:rPr>
          <w:rFonts w:ascii="Calibri" w:hAnsi="Calibri" w:eastAsia="Calibri" w:cs="Calibri"/>
          <w:b/>
          <w:bCs/>
        </w:rPr>
        <w:t>Unsafe handling</w:t>
      </w:r>
      <w:r>
        <w:rPr>
          <w:rFonts w:ascii="Calibri" w:hAnsi="Calibri" w:eastAsia="Calibri" w:cs="Calibri"/>
        </w:rPr>
        <w:t xml:space="preserve"> – a genuine message was kept, but only after a serious risky step.</w:t>
      </w:r>
    </w:p>
    <w:p w14:paraId="10C45371">
      <w:pPr>
        <w:pStyle w:val="16"/>
        <w:numPr>
          <w:ilvl w:val="0"/>
          <w:numId w:val="1"/>
        </w:numPr>
        <w:spacing w:after="40" w:line="264" w:lineRule="auto"/>
      </w:pPr>
      <w:r>
        <w:rPr>
          <w:rFonts w:ascii="Calibri" w:hAnsi="Calibri" w:eastAsia="Calibri" w:cs="Calibri"/>
          <w:b/>
          <w:bCs/>
        </w:rPr>
        <w:t>Not resolved</w:t>
      </w:r>
      <w:r>
        <w:rPr>
          <w:rFonts w:ascii="Calibri" w:hAnsi="Calibri" w:eastAsia="Calibri" w:cs="Calibri"/>
        </w:rPr>
        <w:t xml:space="preserve"> – the time limit ended before the learner made a final decision.</w:t>
      </w:r>
    </w:p>
    <w:p w14:paraId="5D569540">
      <w:pPr>
        <w:pStyle w:val="2"/>
        <w:pBdr>
          <w:bottom w:val="single" w:color="1D7A74" w:sz="6" w:space="4"/>
        </w:pBdr>
        <w:spacing w:before="280" w:after="120"/>
      </w:pPr>
      <w:r>
        <w:rPr>
          <w:rFonts w:ascii="Calibri" w:hAnsi="Calibri" w:eastAsia="Calibri" w:cs="Calibri"/>
        </w:rPr>
        <w:t>9.  Behaviour across different channels</w:t>
      </w:r>
    </w:p>
    <w:p w14:paraId="6A86C3B7">
      <w:pPr>
        <w:spacing w:after="100" w:line="276" w:lineRule="auto"/>
      </w:pPr>
      <w:r>
        <w:rPr>
          <w:rFonts w:ascii="Calibri" w:hAnsi="Calibri" w:eastAsia="Calibri" w:cs="Calibri"/>
        </w:rPr>
        <w:t>The same type of behaviour is tested on four simulated channels: WhatsApp, Instagram, Email and SMS.</w:t>
      </w:r>
    </w:p>
    <w:p w14:paraId="4F18943E">
      <w:pPr>
        <w:spacing w:after="100" w:line="276" w:lineRule="auto"/>
      </w:pPr>
      <w:r>
        <w:rPr>
          <w:rFonts w:ascii="Calibri" w:hAnsi="Calibri" w:eastAsia="Calibri" w:cs="Calibri"/>
        </w:rPr>
        <w:t>A learner may be careful on one channel and less careful on another. For example, they may spot a fake email easily, but trust a WhatsApp message that looks like it came from a friend.</w:t>
      </w:r>
    </w:p>
    <w:p w14:paraId="2241975A">
      <w:pPr>
        <w:spacing w:after="100" w:line="276" w:lineRule="auto"/>
      </w:pPr>
      <w:r>
        <w:rPr>
          <w:rFonts w:ascii="Calibri" w:hAnsi="Calibri" w:eastAsia="Calibri" w:cs="Calibri"/>
        </w:rPr>
        <w:t>Because every assessment includes all four channels, the results show how the learner did on each one. This helps the administrator see where extra practice is needed.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6C8E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1F3A5F" w:sz="18" w:space="0"/>
              <w:bottom w:val="nil"/>
              <w:right w:val="nil"/>
            </w:tcBorders>
            <w:shd w:val="clear" w:color="auto" w:fill="F2F4F7"/>
            <w:tcMar>
              <w:top w:w="100" w:type="dxa"/>
              <w:left w:w="180" w:type="dxa"/>
              <w:bottom w:w="100" w:type="dxa"/>
              <w:right w:w="180" w:type="dxa"/>
            </w:tcMar>
          </w:tcPr>
          <w:p w14:paraId="12880BC2">
            <w:pPr>
              <w:spacing w:after="40" w:line="264" w:lineRule="auto"/>
            </w:pPr>
            <w:r>
              <w:rPr>
                <w:rFonts w:ascii="Calibri" w:hAnsi="Calibri" w:eastAsia="Calibri" w:cs="Calibri"/>
              </w:rPr>
              <w:t>Each channel has only 2 or 3 scenarios in one assessment. The channel results describe that assessment only. They are not a permanent ranking of the learner.</w:t>
            </w:r>
          </w:p>
        </w:tc>
      </w:tr>
    </w:tbl>
    <w:p w14:paraId="003085C1">
      <w:pPr>
        <w:pStyle w:val="2"/>
        <w:pBdr>
          <w:bottom w:val="single" w:color="1D7A74" w:sz="6" w:space="4"/>
        </w:pBdr>
        <w:spacing w:before="280" w:after="120"/>
      </w:pPr>
      <w:r>
        <w:rPr>
          <w:rFonts w:ascii="Calibri" w:hAnsi="Calibri" w:eastAsia="Calibri" w:cs="Calibri"/>
        </w:rPr>
        <w:t>10.  Attack family and trigger</w:t>
      </w:r>
    </w:p>
    <w:p w14:paraId="6A2E521F">
      <w:pPr>
        <w:spacing w:after="100" w:line="276" w:lineRule="auto"/>
      </w:pPr>
      <w:r>
        <w:rPr>
          <w:rFonts w:ascii="Calibri" w:hAnsi="Calibri" w:eastAsia="Calibri" w:cs="Calibri"/>
        </w:rPr>
        <w:t>Every scenario is labelled in two ways. These labels describe the scenario, not the learner.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026"/>
      </w:tblGrid>
      <w:tr w14:paraId="031C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05616197">
            <w:pPr>
              <w:spacing w:after="0" w:line="252" w:lineRule="auto"/>
            </w:pPr>
            <w:r>
              <w:rPr>
                <w:rFonts w:ascii="Calibri" w:hAnsi="Calibri" w:eastAsia="Calibri" w:cs="Calibri"/>
                <w:b/>
                <w:bCs/>
              </w:rPr>
              <w:t>Attack family</w:t>
            </w:r>
          </w:p>
        </w:tc>
        <w:tc>
          <w:tcPr>
            <w:tcW w:w="7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09A3B312">
            <w:pPr>
              <w:spacing w:after="60"/>
            </w:pPr>
            <w:r>
              <w:rPr>
                <w:rFonts w:ascii="Calibri" w:hAnsi="Calibri" w:eastAsia="Calibri" w:cs="Calibri"/>
              </w:rPr>
              <w:t>The type of deception being simulated.</w:t>
            </w:r>
          </w:p>
          <w:p w14:paraId="642E7CB4">
            <w:pPr>
              <w:spacing w:after="60"/>
            </w:pPr>
            <w:r>
              <w:rPr>
                <w:rFonts w:ascii="Calibri" w:hAnsi="Calibri" w:eastAsia="Calibri" w:cs="Calibri"/>
              </w:rPr>
              <w:t>Examples: credential phishing, payment diversion, account takeover, malicious file or app delivery, impersonated emergency request, identity and personal-data harvesting, QR-code phishing, investment and task fraud.</w:t>
            </w:r>
          </w:p>
          <w:p w14:paraId="4FE4A8CD">
            <w:pPr>
              <w:spacing w:after="0"/>
            </w:pPr>
            <w:r>
              <w:rPr>
                <w:rFonts w:ascii="Calibri" w:hAnsi="Calibri" w:eastAsia="Calibri" w:cs="Calibri"/>
              </w:rPr>
              <w:t>There are 15 deceptive families, plus 4 patterns for genuine messages (such as a genuine system confirmation or a genuine routine broadcast).</w:t>
            </w:r>
          </w:p>
        </w:tc>
      </w:tr>
      <w:tr w14:paraId="719E1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067CC6C5">
            <w:pPr>
              <w:spacing w:after="0" w:line="252" w:lineRule="auto"/>
            </w:pPr>
            <w:r>
              <w:rPr>
                <w:rFonts w:ascii="Calibri" w:hAnsi="Calibri" w:eastAsia="Calibri" w:cs="Calibri"/>
                <w:b/>
                <w:bCs/>
              </w:rPr>
              <w:t>Trigger</w:t>
            </w:r>
          </w:p>
        </w:tc>
        <w:tc>
          <w:tcPr>
            <w:tcW w:w="7026"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413B25F5">
            <w:pPr>
              <w:spacing w:after="60"/>
            </w:pPr>
            <w:r>
              <w:rPr>
                <w:rFonts w:ascii="Calibri" w:hAnsi="Calibri" w:eastAsia="Calibri" w:cs="Calibri"/>
              </w:rPr>
              <w:t>The reason the message may feel convincing: the pressure or emotion it uses.</w:t>
            </w:r>
          </w:p>
          <w:p w14:paraId="25E82764">
            <w:pPr>
              <w:spacing w:after="60"/>
            </w:pPr>
            <w:r>
              <w:rPr>
                <w:rFonts w:ascii="Calibri" w:hAnsi="Calibri" w:eastAsia="Calibri" w:cs="Calibri"/>
              </w:rPr>
              <w:t>Examples: urgency, authority, fear, curiosity, reward (greed), routine expectation, familiarity, established trust, secrecy.</w:t>
            </w:r>
          </w:p>
          <w:p w14:paraId="06F52D1D">
            <w:pPr>
              <w:spacing w:after="0"/>
            </w:pPr>
            <w:r>
              <w:rPr>
                <w:rFonts w:ascii="Calibri" w:hAnsi="Calibri" w:eastAsia="Calibri" w:cs="Calibri"/>
              </w:rPr>
              <w:t>There are 22 triggers in total. One scenario can use more than one.</w:t>
            </w:r>
          </w:p>
        </w:tc>
      </w:tr>
    </w:tbl>
    <w:p w14:paraId="79F4579A">
      <w:pPr>
        <w:spacing w:after="60"/>
      </w:pPr>
    </w:p>
    <w:p w14:paraId="69F3F266">
      <w:pPr>
        <w:spacing w:after="100" w:line="276" w:lineRule="auto"/>
      </w:pPr>
      <w:r>
        <w:rPr>
          <w:rFonts w:ascii="Calibri" w:hAnsi="Calibri" w:eastAsia="Calibri" w:cs="Calibri"/>
        </w:rPr>
        <w:t>Example: "Your account will be suspended today" uses urgency and fear. This tells us how the scenario was designed. The system does not diagnose the learner's psychology.</w:t>
      </w:r>
    </w:p>
    <w:p w14:paraId="319241CF">
      <w:pPr>
        <w:spacing w:after="100" w:line="276" w:lineRule="auto"/>
      </w:pPr>
      <w:r>
        <w:rPr>
          <w:rFonts w:ascii="Calibri" w:hAnsi="Calibri" w:eastAsia="Calibri" w:cs="Calibri"/>
        </w:rPr>
        <w:t>After an assessment, results are grouped by family and by trigger across the 10 scenarios. This shows, for example, whether most lost points came from urgent-sounding messages.</w:t>
      </w:r>
    </w:p>
    <w:p w14:paraId="3C6C4491">
      <w:pPr>
        <w:pStyle w:val="2"/>
        <w:pBdr>
          <w:bottom w:val="single" w:color="1D7A74" w:sz="6" w:space="4"/>
        </w:pBdr>
        <w:spacing w:before="280" w:after="120"/>
      </w:pPr>
      <w:r>
        <w:rPr>
          <w:rFonts w:ascii="Calibri" w:hAnsi="Calibri" w:eastAsia="Calibri" w:cs="Calibri"/>
        </w:rPr>
        <w:t>11.  What the system finally tells the administrator</w:t>
      </w:r>
    </w:p>
    <w:p w14:paraId="22D01A42">
      <w:pPr>
        <w:spacing w:after="100" w:line="276" w:lineRule="auto"/>
      </w:pPr>
      <w:r>
        <w:rPr>
          <w:rFonts w:ascii="Calibri" w:hAnsi="Calibri" w:eastAsia="Calibri" w:cs="Calibri"/>
        </w:rPr>
        <w:t>The system does not simply say whether the learner passed or failed. It also shows what happened during the assessment.</w:t>
      </w:r>
    </w:p>
    <w:p w14:paraId="2527E1E8">
      <w:pPr>
        <w:pStyle w:val="3"/>
        <w:spacing w:before="160" w:after="80"/>
      </w:pPr>
      <w:r>
        <w:rPr>
          <w:rFonts w:ascii="Calibri" w:hAnsi="Calibri" w:eastAsia="Calibri" w:cs="Calibri"/>
        </w:rPr>
        <w:t>For each learner's assessment</w:t>
      </w:r>
    </w:p>
    <w:p w14:paraId="34F36E1F">
      <w:pPr>
        <w:pStyle w:val="16"/>
        <w:numPr>
          <w:ilvl w:val="0"/>
          <w:numId w:val="1"/>
        </w:numPr>
        <w:spacing w:after="40" w:line="264" w:lineRule="auto"/>
      </w:pPr>
      <w:r>
        <w:rPr>
          <w:rFonts w:ascii="Calibri" w:hAnsi="Calibri" w:eastAsia="Calibri" w:cs="Calibri"/>
          <w:b/>
          <w:bCs/>
        </w:rPr>
        <w:t>Overall score</w:t>
      </w:r>
      <w:r>
        <w:rPr>
          <w:rFonts w:ascii="Calibri" w:hAnsi="Calibri" w:eastAsia="Calibri" w:cs="Calibri"/>
        </w:rPr>
        <w:t xml:space="preserve"> out of 100, and the time taken.</w:t>
      </w:r>
    </w:p>
    <w:p w14:paraId="7B2E9535">
      <w:pPr>
        <w:pStyle w:val="16"/>
        <w:numPr>
          <w:ilvl w:val="0"/>
          <w:numId w:val="1"/>
        </w:numPr>
        <w:spacing w:after="40" w:line="264" w:lineRule="auto"/>
      </w:pPr>
      <w:r>
        <w:rPr>
          <w:rFonts w:ascii="Calibri" w:hAnsi="Calibri" w:eastAsia="Calibri" w:cs="Calibri"/>
          <w:b/>
          <w:bCs/>
        </w:rPr>
        <w:t>Scenario performance</w:t>
      </w:r>
      <w:r>
        <w:rPr>
          <w:rFonts w:ascii="Calibri" w:hAnsi="Calibri" w:eastAsia="Calibri" w:cs="Calibri"/>
        </w:rPr>
        <w:t>: the score out of 10 for each of the 10 scenarios.</w:t>
      </w:r>
    </w:p>
    <w:p w14:paraId="02808339">
      <w:pPr>
        <w:pStyle w:val="16"/>
        <w:numPr>
          <w:ilvl w:val="0"/>
          <w:numId w:val="1"/>
        </w:numPr>
        <w:spacing w:after="40" w:line="264" w:lineRule="auto"/>
      </w:pPr>
      <w:r>
        <w:rPr>
          <w:rFonts w:ascii="Calibri" w:hAnsi="Calibri" w:eastAsia="Calibri" w:cs="Calibri"/>
          <w:b/>
          <w:bCs/>
        </w:rPr>
        <w:t>Outcome counts</w:t>
      </w:r>
      <w:r>
        <w:rPr>
          <w:rFonts w:ascii="Calibri" w:hAnsi="Calibri" w:eastAsia="Calibri" w:cs="Calibri"/>
        </w:rPr>
        <w:t>: how many were handled safely, missed threats, false positives, unsafe handling and not resolved.</w:t>
      </w:r>
    </w:p>
    <w:p w14:paraId="455AFCBE">
      <w:pPr>
        <w:pStyle w:val="16"/>
        <w:numPr>
          <w:ilvl w:val="0"/>
          <w:numId w:val="1"/>
        </w:numPr>
        <w:spacing w:after="40" w:line="264" w:lineRule="auto"/>
      </w:pPr>
      <w:r>
        <w:rPr>
          <w:rFonts w:ascii="Calibri" w:hAnsi="Calibri" w:eastAsia="Calibri" w:cs="Calibri"/>
          <w:b/>
          <w:bCs/>
        </w:rPr>
        <w:t>Action path</w:t>
      </w:r>
      <w:r>
        <w:rPr>
          <w:rFonts w:ascii="Calibri" w:hAnsi="Calibri" w:eastAsia="Calibri" w:cs="Calibri"/>
        </w:rPr>
        <w:t>: the steps the learner took in each scenario, in order.</w:t>
      </w:r>
    </w:p>
    <w:p w14:paraId="256A1AC7">
      <w:pPr>
        <w:pStyle w:val="16"/>
        <w:numPr>
          <w:ilvl w:val="0"/>
          <w:numId w:val="1"/>
        </w:numPr>
        <w:spacing w:after="40" w:line="264" w:lineRule="auto"/>
      </w:pPr>
      <w:r>
        <w:rPr>
          <w:rFonts w:ascii="Calibri" w:hAnsi="Calibri" w:eastAsia="Calibri" w:cs="Calibri"/>
          <w:b/>
          <w:bCs/>
        </w:rPr>
        <w:t>Platform performance</w:t>
      </w:r>
      <w:r>
        <w:rPr>
          <w:rFonts w:ascii="Calibri" w:hAnsi="Calibri" w:eastAsia="Calibri" w:cs="Calibri"/>
        </w:rPr>
        <w:t>: results for WhatsApp, Instagram, Email and SMS.</w:t>
      </w:r>
    </w:p>
    <w:p w14:paraId="02318CFF">
      <w:pPr>
        <w:pStyle w:val="16"/>
        <w:numPr>
          <w:ilvl w:val="0"/>
          <w:numId w:val="1"/>
        </w:numPr>
        <w:spacing w:after="40" w:line="264" w:lineRule="auto"/>
      </w:pPr>
      <w:r>
        <w:rPr>
          <w:rFonts w:ascii="Calibri" w:hAnsi="Calibri" w:eastAsia="Calibri" w:cs="Calibri"/>
          <w:b/>
          <w:bCs/>
        </w:rPr>
        <w:t>Family, trigger and step results</w:t>
      </w:r>
      <w:r>
        <w:rPr>
          <w:rFonts w:ascii="Calibri" w:hAnsi="Calibri" w:eastAsia="Calibri" w:cs="Calibri"/>
        </w:rPr>
        <w:t>: where points were won or lost.</w:t>
      </w:r>
    </w:p>
    <w:p w14:paraId="6B360B18">
      <w:pPr>
        <w:pStyle w:val="16"/>
        <w:numPr>
          <w:ilvl w:val="0"/>
          <w:numId w:val="1"/>
        </w:numPr>
        <w:spacing w:after="40" w:line="264" w:lineRule="auto"/>
      </w:pPr>
      <w:r>
        <w:rPr>
          <w:rFonts w:ascii="Calibri" w:hAnsi="Calibri" w:eastAsia="Calibri" w:cs="Calibri"/>
          <w:b/>
          <w:bCs/>
        </w:rPr>
        <w:t>Feedback</w:t>
      </w:r>
      <w:r>
        <w:rPr>
          <w:rFonts w:ascii="Calibri" w:hAnsi="Calibri" w:eastAsia="Calibri" w:cs="Calibri"/>
        </w:rPr>
        <w:t>: what each message really was, the warning signs, the safe action and a good habit to remember.</w:t>
      </w:r>
    </w:p>
    <w:p w14:paraId="7590353F">
      <w:pPr>
        <w:pStyle w:val="16"/>
        <w:numPr>
          <w:ilvl w:val="0"/>
          <w:numId w:val="1"/>
        </w:numPr>
        <w:spacing w:after="40" w:line="264" w:lineRule="auto"/>
      </w:pPr>
      <w:r>
        <w:rPr>
          <w:rFonts w:ascii="Calibri" w:hAnsi="Calibri" w:eastAsia="Calibri" w:cs="Calibri"/>
          <w:b/>
          <w:bCs/>
        </w:rPr>
        <w:t>Previous attempt comparison</w:t>
      </w:r>
      <w:r>
        <w:rPr>
          <w:rFonts w:ascii="Calibri" w:hAnsi="Calibri" w:eastAsia="Calibri" w:cs="Calibri"/>
        </w:rPr>
        <w:t>: shown only when the two attempts used the same assessment set-up, so the comparison is fair.</w:t>
      </w:r>
    </w:p>
    <w:p w14:paraId="3108AD23">
      <w:pPr>
        <w:pStyle w:val="3"/>
        <w:spacing w:before="160" w:after="80"/>
      </w:pPr>
      <w:r>
        <w:rPr>
          <w:rFonts w:ascii="Calibri" w:hAnsi="Calibri" w:eastAsia="Calibri" w:cs="Calibri"/>
        </w:rPr>
        <w:t>Across all learners (dashboard)</w:t>
      </w:r>
    </w:p>
    <w:p w14:paraId="15CC1336">
      <w:pPr>
        <w:pStyle w:val="16"/>
        <w:numPr>
          <w:ilvl w:val="0"/>
          <w:numId w:val="1"/>
        </w:numPr>
        <w:spacing w:after="40" w:line="264" w:lineRule="auto"/>
      </w:pPr>
      <w:r>
        <w:rPr>
          <w:rFonts w:ascii="Calibri" w:hAnsi="Calibri" w:eastAsia="Calibri" w:cs="Calibri"/>
        </w:rPr>
        <w:t>Score spread across learners, and completed assessments over recent days.</w:t>
      </w:r>
    </w:p>
    <w:p w14:paraId="653710EF">
      <w:pPr>
        <w:pStyle w:val="16"/>
        <w:numPr>
          <w:ilvl w:val="0"/>
          <w:numId w:val="1"/>
        </w:numPr>
        <w:spacing w:after="40" w:line="264" w:lineRule="auto"/>
      </w:pPr>
      <w:r>
        <w:rPr>
          <w:rFonts w:ascii="Calibri" w:hAnsi="Calibri" w:eastAsia="Calibri" w:cs="Calibri"/>
        </w:rPr>
        <w:t>For each platform: average score, how often deceptive messages succeeded (missed threats), how often scenarios were handled safely, and how often genuine messages were wrongly rejected (false positives).</w:t>
      </w:r>
    </w:p>
    <w:p w14:paraId="455A3710">
      <w:pPr>
        <w:spacing w:before="80" w:after="100"/>
      </w:pPr>
      <w:r>
        <w:rPr>
          <w:rFonts w:ascii="Calibri" w:hAnsi="Calibri" w:eastAsia="Calibri" w:cs="Calibri"/>
        </w:rPr>
        <w:t>The dashboard shows totals and percentages only. It does not show individual names there.</w:t>
      </w:r>
    </w:p>
    <w:p w14:paraId="753B8FA1">
      <w:pPr>
        <w:pStyle w:val="2"/>
        <w:pBdr>
          <w:bottom w:val="single" w:color="1D7A74" w:sz="6" w:space="4"/>
        </w:pBdr>
        <w:spacing w:before="280" w:after="120"/>
      </w:pPr>
      <w:r>
        <w:rPr>
          <w:rFonts w:ascii="Calibri" w:hAnsi="Calibri" w:eastAsia="Calibri" w:cs="Calibri"/>
        </w:rPr>
        <w:t>12.  A complete example, start to finish</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5640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1F3A5F" w:sz="18" w:space="0"/>
              <w:bottom w:val="nil"/>
              <w:right w:val="nil"/>
            </w:tcBorders>
            <w:shd w:val="clear" w:color="auto" w:fill="F2F4F7"/>
            <w:tcMar>
              <w:top w:w="100" w:type="dxa"/>
              <w:left w:w="180" w:type="dxa"/>
              <w:bottom w:w="100" w:type="dxa"/>
              <w:right w:w="180" w:type="dxa"/>
            </w:tcMar>
          </w:tcPr>
          <w:p w14:paraId="18A42DC5">
            <w:pPr>
              <w:spacing w:after="40" w:line="264" w:lineRule="auto"/>
            </w:pPr>
            <w:r>
              <w:rPr>
                <w:rFonts w:ascii="Calibri" w:hAnsi="Calibri" w:eastAsia="Calibri" w:cs="Calibri"/>
                <w:b/>
                <w:bCs/>
                <w:color w:val="1F3A5F"/>
              </w:rPr>
              <w:t xml:space="preserve">The message (simulated SMS): </w:t>
            </w:r>
            <w:r>
              <w:rPr>
                <w:rFonts w:ascii="Calibri" w:hAnsi="Calibri" w:eastAsia="Calibri" w:cs="Calibri"/>
                <w:i/>
                <w:iCs/>
              </w:rPr>
              <w:t>"Your account will be suspended today. Verify immediately."</w:t>
            </w:r>
          </w:p>
        </w:tc>
      </w:tr>
    </w:tbl>
    <w:p w14:paraId="0203E1B3">
      <w:pPr>
        <w:spacing w:after="60"/>
      </w:pPr>
    </w:p>
    <w:p w14:paraId="13C63BCC">
      <w:pPr>
        <w:pStyle w:val="16"/>
        <w:numPr>
          <w:ilvl w:val="0"/>
          <w:numId w:val="2"/>
        </w:numPr>
        <w:spacing w:after="40" w:line="264" w:lineRule="auto"/>
      </w:pPr>
      <w:r>
        <w:rPr>
          <w:rFonts w:ascii="Calibri" w:hAnsi="Calibri" w:eastAsia="Calibri" w:cs="Calibri"/>
        </w:rPr>
        <w:t>The learner sees the message arrive.</w:t>
      </w:r>
    </w:p>
    <w:p w14:paraId="6FF2E94C">
      <w:pPr>
        <w:pStyle w:val="16"/>
        <w:numPr>
          <w:ilvl w:val="0"/>
          <w:numId w:val="2"/>
        </w:numPr>
        <w:spacing w:after="40" w:line="264" w:lineRule="auto"/>
      </w:pPr>
      <w:r>
        <w:rPr>
          <w:rFonts w:ascii="Calibri" w:hAnsi="Calibri" w:eastAsia="Calibri" w:cs="Calibri"/>
        </w:rPr>
        <w:t>The learner opens and reads it.</w:t>
      </w:r>
    </w:p>
    <w:p w14:paraId="2D9AA723">
      <w:pPr>
        <w:pStyle w:val="16"/>
        <w:numPr>
          <w:ilvl w:val="0"/>
          <w:numId w:val="2"/>
        </w:numPr>
        <w:spacing w:after="40" w:line="264" w:lineRule="auto"/>
      </w:pPr>
      <w:r>
        <w:rPr>
          <w:rFonts w:ascii="Calibri" w:hAnsi="Calibri" w:eastAsia="Calibri" w:cs="Calibri"/>
        </w:rPr>
        <w:t>The learner looks at the sender and the link.  (+2)</w:t>
      </w:r>
    </w:p>
    <w:p w14:paraId="578E8745">
      <w:pPr>
        <w:pStyle w:val="16"/>
        <w:numPr>
          <w:ilvl w:val="0"/>
          <w:numId w:val="2"/>
        </w:numPr>
        <w:spacing w:after="40" w:line="264" w:lineRule="auto"/>
      </w:pPr>
      <w:r>
        <w:rPr>
          <w:rFonts w:ascii="Calibri" w:hAnsi="Calibri" w:eastAsia="Calibri" w:cs="Calibri"/>
        </w:rPr>
        <w:t>The learner notices the urgency: "today", "immediately".</w:t>
      </w:r>
    </w:p>
    <w:p w14:paraId="7E17081C">
      <w:pPr>
        <w:pStyle w:val="16"/>
        <w:numPr>
          <w:ilvl w:val="0"/>
          <w:numId w:val="2"/>
        </w:numPr>
        <w:spacing w:after="40" w:line="264" w:lineRule="auto"/>
      </w:pPr>
      <w:r>
        <w:rPr>
          <w:rFonts w:ascii="Calibri" w:hAnsi="Calibri" w:eastAsia="Calibri" w:cs="Calibri"/>
        </w:rPr>
        <w:t>The learner does not tap the link. They decline the request.  (+3)</w:t>
      </w:r>
    </w:p>
    <w:p w14:paraId="06BF7776">
      <w:pPr>
        <w:pStyle w:val="16"/>
        <w:numPr>
          <w:ilvl w:val="0"/>
          <w:numId w:val="2"/>
        </w:numPr>
        <w:spacing w:after="40" w:line="264" w:lineRule="auto"/>
      </w:pPr>
      <w:r>
        <w:rPr>
          <w:rFonts w:ascii="Calibri" w:hAnsi="Calibri" w:eastAsia="Calibri" w:cs="Calibri"/>
        </w:rPr>
        <w:t>The learner checks with the real organisation using the official app.  (+3)</w:t>
      </w:r>
    </w:p>
    <w:p w14:paraId="01562456">
      <w:pPr>
        <w:pStyle w:val="16"/>
        <w:numPr>
          <w:ilvl w:val="0"/>
          <w:numId w:val="2"/>
        </w:numPr>
        <w:spacing w:after="40" w:line="264" w:lineRule="auto"/>
      </w:pPr>
      <w:r>
        <w:rPr>
          <w:rFonts w:ascii="Calibri" w:hAnsi="Calibri" w:eastAsia="Calibri" w:cs="Calibri"/>
        </w:rPr>
        <w:t>The learner reports the message as fake.  (+2)</w:t>
      </w:r>
    </w:p>
    <w:p w14:paraId="0FF42D17">
      <w:pPr>
        <w:pStyle w:val="16"/>
        <w:numPr>
          <w:ilvl w:val="0"/>
          <w:numId w:val="2"/>
        </w:numPr>
        <w:spacing w:after="40" w:line="264" w:lineRule="auto"/>
      </w:pPr>
      <w:r>
        <w:rPr>
          <w:rFonts w:ascii="Calibri" w:hAnsi="Calibri" w:eastAsia="Calibri" w:cs="Calibri"/>
        </w:rPr>
        <w:t>The system records each of these decisions as it happens.</w:t>
      </w:r>
    </w:p>
    <w:p w14:paraId="06AB0EE9">
      <w:pPr>
        <w:pStyle w:val="16"/>
        <w:numPr>
          <w:ilvl w:val="0"/>
          <w:numId w:val="2"/>
        </w:numPr>
        <w:spacing w:after="40" w:line="264" w:lineRule="auto"/>
      </w:pPr>
      <w:r>
        <w:rPr>
          <w:rFonts w:ascii="Calibri" w:hAnsi="Calibri" w:eastAsia="Calibri" w:cs="Calibri"/>
        </w:rPr>
        <w:t>The points are added up: 10 out of 10. Outcome: handled safely.</w:t>
      </w:r>
    </w:p>
    <w:p w14:paraId="3D730B6C">
      <w:pPr>
        <w:pStyle w:val="16"/>
        <w:numPr>
          <w:ilvl w:val="0"/>
          <w:numId w:val="2"/>
        </w:numPr>
        <w:spacing w:after="40" w:line="264" w:lineRule="auto"/>
      </w:pPr>
      <w:r>
        <w:rPr>
          <w:rFonts w:ascii="Calibri" w:hAnsi="Calibri" w:eastAsia="Calibri" w:cs="Calibri"/>
        </w:rPr>
        <w:t>This result is added to the learner's assessment total.</w:t>
      </w:r>
    </w:p>
    <w:p w14:paraId="678F5C0A">
      <w:pPr>
        <w:spacing w:after="4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8"/>
        <w:gridCol w:w="3008"/>
        <w:gridCol w:w="3008"/>
      </w:tblGrid>
      <w:tr w14:paraId="59431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03A42FA">
            <w:pPr>
              <w:spacing w:after="0" w:line="252" w:lineRule="auto"/>
            </w:pPr>
            <w:r>
              <w:rPr>
                <w:rFonts w:ascii="Calibri" w:hAnsi="Calibri" w:eastAsia="Calibri" w:cs="Calibri"/>
                <w:b/>
                <w:bCs/>
                <w:color w:val="1F3A5F"/>
              </w:rPr>
              <w:t>Behaviour observed</w:t>
            </w:r>
          </w:p>
        </w:tc>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60882182">
            <w:pPr>
              <w:spacing w:after="0" w:line="252" w:lineRule="auto"/>
            </w:pPr>
            <w:r>
              <w:rPr>
                <w:rFonts w:ascii="Calibri" w:hAnsi="Calibri" w:eastAsia="Calibri" w:cs="Calibri"/>
                <w:b/>
                <w:bCs/>
                <w:color w:val="1F3A5F"/>
              </w:rPr>
              <w:t>Behaviour observed</w:t>
            </w:r>
          </w:p>
        </w:tc>
        <w:tc>
          <w:tcPr>
            <w:tcW w:w="3008"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537EC574">
            <w:pPr>
              <w:spacing w:after="0" w:line="252" w:lineRule="auto"/>
            </w:pPr>
            <w:r>
              <w:rPr>
                <w:rFonts w:ascii="Calibri" w:hAnsi="Calibri" w:eastAsia="Calibri" w:cs="Calibri"/>
                <w:b/>
                <w:bCs/>
                <w:color w:val="1F3A5F"/>
              </w:rPr>
              <w:t>Behaviour observed</w:t>
            </w:r>
          </w:p>
        </w:tc>
      </w:tr>
      <w:tr w14:paraId="7EC5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8"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2780B491">
            <w:pPr>
              <w:spacing w:after="0" w:line="252" w:lineRule="auto"/>
              <w:jc w:val="center"/>
            </w:pPr>
            <w:r>
              <w:rPr>
                <w:rFonts w:ascii="Calibri" w:hAnsi="Calibri" w:eastAsia="Calibri" w:cs="Calibri"/>
                <w:b/>
                <w:bCs/>
                <w:color w:val="1E7B34"/>
              </w:rPr>
              <w:t>Good inspection</w:t>
            </w:r>
          </w:p>
        </w:tc>
        <w:tc>
          <w:tcPr>
            <w:tcW w:w="3008"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76081B1B">
            <w:pPr>
              <w:spacing w:after="0" w:line="252" w:lineRule="auto"/>
              <w:jc w:val="center"/>
            </w:pPr>
            <w:r>
              <w:rPr>
                <w:rFonts w:ascii="Calibri" w:hAnsi="Calibri" w:eastAsia="Calibri" w:cs="Calibri"/>
                <w:b/>
                <w:bCs/>
                <w:color w:val="1E7B34"/>
              </w:rPr>
              <w:t>Good verification</w:t>
            </w:r>
          </w:p>
        </w:tc>
        <w:tc>
          <w:tcPr>
            <w:tcW w:w="3008" w:type="dxa"/>
            <w:tcBorders>
              <w:top w:val="single" w:color="B8C4D2" w:sz="4" w:space="0"/>
              <w:left w:val="single" w:color="B8C4D2" w:sz="4" w:space="0"/>
              <w:bottom w:val="single" w:color="B8C4D2" w:sz="4" w:space="0"/>
              <w:right w:val="single" w:color="B8C4D2" w:sz="4" w:space="0"/>
            </w:tcBorders>
            <w:shd w:val="clear" w:color="auto" w:fill="E6F4EA"/>
            <w:tcMar>
              <w:top w:w="70" w:type="dxa"/>
              <w:left w:w="110" w:type="dxa"/>
              <w:bottom w:w="70" w:type="dxa"/>
              <w:right w:w="110" w:type="dxa"/>
            </w:tcMar>
          </w:tcPr>
          <w:p w14:paraId="1647DECC">
            <w:pPr>
              <w:spacing w:after="0" w:line="252" w:lineRule="auto"/>
              <w:jc w:val="center"/>
            </w:pPr>
            <w:r>
              <w:rPr>
                <w:rFonts w:ascii="Calibri" w:hAnsi="Calibri" w:eastAsia="Calibri" w:cs="Calibri"/>
                <w:b/>
                <w:bCs/>
                <w:color w:val="1E7B34"/>
              </w:rPr>
              <w:t>Safe resolution</w:t>
            </w:r>
          </w:p>
        </w:tc>
      </w:tr>
    </w:tbl>
    <w:p w14:paraId="0B14B70A">
      <w:pPr>
        <w:pStyle w:val="2"/>
        <w:pBdr>
          <w:bottom w:val="single" w:color="1D7A74" w:sz="6" w:space="4"/>
        </w:pBdr>
        <w:spacing w:before="280" w:after="120"/>
      </w:pPr>
      <w:r>
        <w:rPr>
          <w:rFonts w:ascii="Calibri" w:hAnsi="Calibri" w:eastAsia="Calibri" w:cs="Calibri"/>
        </w:rPr>
        <w:t>13.  What makes this a behavioural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513"/>
        <w:gridCol w:w="4513"/>
      </w:tblGrid>
      <w:tr w14:paraId="56A4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12675E10">
            <w:pPr>
              <w:spacing w:after="0" w:line="252" w:lineRule="auto"/>
            </w:pPr>
            <w:r>
              <w:rPr>
                <w:rFonts w:ascii="Calibri" w:hAnsi="Calibri" w:eastAsia="Calibri" w:cs="Calibri"/>
                <w:b/>
                <w:bCs/>
                <w:color w:val="1F3A5F"/>
              </w:rPr>
              <w:t>A NORMAL QUIZ asks:</w:t>
            </w:r>
          </w:p>
        </w:tc>
        <w:tc>
          <w:tcPr>
            <w:tcW w:w="4513" w:type="dxa"/>
            <w:tcBorders>
              <w:top w:val="single" w:color="B8C4D2" w:sz="4" w:space="0"/>
              <w:left w:val="single" w:color="B8C4D2" w:sz="4" w:space="0"/>
              <w:bottom w:val="single" w:color="B8C4D2" w:sz="4" w:space="0"/>
              <w:right w:val="single" w:color="B8C4D2" w:sz="4" w:space="0"/>
            </w:tcBorders>
            <w:shd w:val="clear" w:color="auto" w:fill="DCE6F2"/>
            <w:tcMar>
              <w:top w:w="70" w:type="dxa"/>
              <w:left w:w="110" w:type="dxa"/>
              <w:bottom w:w="70" w:type="dxa"/>
              <w:right w:w="110" w:type="dxa"/>
            </w:tcMar>
          </w:tcPr>
          <w:p w14:paraId="318461A8">
            <w:pPr>
              <w:spacing w:after="0" w:line="252" w:lineRule="auto"/>
            </w:pPr>
            <w:r>
              <w:rPr>
                <w:rFonts w:ascii="Calibri" w:hAnsi="Calibri" w:eastAsia="Calibri" w:cs="Calibri"/>
                <w:b/>
                <w:bCs/>
                <w:color w:val="1F3A5F"/>
              </w:rPr>
              <w:t>THIS APPLICATION asks:</w:t>
            </w:r>
          </w:p>
        </w:tc>
      </w:tr>
      <w:tr w14:paraId="5FF57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3DD33574">
            <w:pPr>
              <w:spacing w:after="0" w:line="252" w:lineRule="auto"/>
            </w:pPr>
            <w:r>
              <w:rPr>
                <w:rFonts w:ascii="Calibri" w:hAnsi="Calibri" w:eastAsia="Calibri" w:cs="Calibri"/>
                <w:i/>
                <w:iCs/>
              </w:rPr>
              <w:t>"What is phishing?"</w:t>
            </w:r>
          </w:p>
        </w:tc>
        <w:tc>
          <w:tcPr>
            <w:tcW w:w="4513" w:type="dxa"/>
            <w:tcBorders>
              <w:top w:val="single" w:color="B8C4D2" w:sz="4" w:space="0"/>
              <w:left w:val="single" w:color="B8C4D2" w:sz="4" w:space="0"/>
              <w:bottom w:val="single" w:color="B8C4D2" w:sz="4" w:space="0"/>
              <w:right w:val="single" w:color="B8C4D2" w:sz="4" w:space="0"/>
            </w:tcBorders>
            <w:shd w:val="clear" w:color="auto" w:fill="F2F4F7"/>
            <w:tcMar>
              <w:top w:w="70" w:type="dxa"/>
              <w:left w:w="110" w:type="dxa"/>
              <w:bottom w:w="70" w:type="dxa"/>
              <w:right w:w="110" w:type="dxa"/>
            </w:tcMar>
          </w:tcPr>
          <w:p w14:paraId="51AA8569">
            <w:pPr>
              <w:spacing w:after="0" w:line="252" w:lineRule="auto"/>
            </w:pPr>
            <w:r>
              <w:rPr>
                <w:rFonts w:ascii="Calibri" w:hAnsi="Calibri" w:eastAsia="Calibri" w:cs="Calibri"/>
                <w:i/>
                <w:iCs/>
              </w:rPr>
              <w:t>"Here is a realistic simulated situation. What do you do?"</w:t>
            </w:r>
          </w:p>
        </w:tc>
      </w:tr>
      <w:tr w14:paraId="5DD4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60410B9A">
            <w:pPr>
              <w:spacing w:after="0" w:line="252" w:lineRule="auto"/>
            </w:pPr>
            <w:r>
              <w:rPr>
                <w:rFonts w:ascii="Calibri" w:hAnsi="Calibri" w:eastAsia="Calibri" w:cs="Calibri"/>
              </w:rPr>
              <w:t>Tests what the learner knows.</w:t>
            </w:r>
          </w:p>
        </w:tc>
        <w:tc>
          <w:tcPr>
            <w:tcW w:w="4513" w:type="dxa"/>
            <w:tcBorders>
              <w:top w:val="single" w:color="B8C4D2" w:sz="4" w:space="0"/>
              <w:left w:val="single" w:color="B8C4D2" w:sz="4" w:space="0"/>
              <w:bottom w:val="single" w:color="B8C4D2" w:sz="4" w:space="0"/>
              <w:right w:val="single" w:color="B8C4D2" w:sz="4" w:space="0"/>
            </w:tcBorders>
            <w:tcMar>
              <w:top w:w="70" w:type="dxa"/>
              <w:left w:w="110" w:type="dxa"/>
              <w:bottom w:w="70" w:type="dxa"/>
              <w:right w:w="110" w:type="dxa"/>
            </w:tcMar>
          </w:tcPr>
          <w:p w14:paraId="5FEBBCB2">
            <w:pPr>
              <w:spacing w:after="0" w:line="252" w:lineRule="auto"/>
            </w:pPr>
            <w:r>
              <w:rPr>
                <w:rFonts w:ascii="Calibri" w:hAnsi="Calibri" w:eastAsia="Calibri" w:cs="Calibri"/>
              </w:rPr>
              <w:t>Tests what the learner actually does.</w:t>
            </w:r>
          </w:p>
        </w:tc>
      </w:tr>
    </w:tbl>
    <w:p w14:paraId="18C4A2AE">
      <w:pPr>
        <w:spacing w:after="60"/>
      </w:pPr>
    </w:p>
    <w:p w14:paraId="3751DEC6">
      <w:pPr>
        <w:spacing w:after="100" w:line="276" w:lineRule="auto"/>
      </w:pPr>
      <w:r>
        <w:rPr>
          <w:rFonts w:ascii="Calibri" w:hAnsi="Calibri" w:eastAsia="Calibri" w:cs="Calibri"/>
        </w:rPr>
        <w:t>Knowing the right answer is not the same as doing the right thing under pressure. The application measures actions, not memorised answers.</w:t>
      </w:r>
    </w:p>
    <w:p w14:paraId="20894EC6">
      <w:pPr>
        <w:pStyle w:val="2"/>
        <w:pBdr>
          <w:bottom w:val="single" w:color="1D7A74" w:sz="6" w:space="4"/>
        </w:pBdr>
        <w:spacing w:before="280" w:after="120"/>
      </w:pPr>
      <w:r>
        <w:rPr>
          <w:rFonts w:ascii="Calibri" w:hAnsi="Calibri" w:eastAsia="Calibri" w:cs="Calibri"/>
        </w:rPr>
        <w:t>14.  Simple summary</w:t>
      </w:r>
    </w:p>
    <w:tbl>
      <w:tblPr>
        <w:tblStyle w:val="9"/>
        <w:tblW w:w="90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54"/>
        <w:gridCol w:w="180"/>
        <w:gridCol w:w="1354"/>
        <w:gridCol w:w="180"/>
        <w:gridCol w:w="1354"/>
        <w:gridCol w:w="180"/>
        <w:gridCol w:w="1354"/>
        <w:gridCol w:w="180"/>
        <w:gridCol w:w="1354"/>
        <w:gridCol w:w="180"/>
        <w:gridCol w:w="1354"/>
      </w:tblGrid>
      <w:tr w14:paraId="126E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4"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53A53208">
            <w:pPr>
              <w:spacing w:after="0" w:line="240" w:lineRule="auto"/>
              <w:jc w:val="center"/>
            </w:pPr>
            <w:r>
              <w:rPr>
                <w:rFonts w:ascii="Calibri" w:hAnsi="Calibri" w:eastAsia="Calibri" w:cs="Calibri"/>
                <w:b/>
                <w:bCs/>
                <w:color w:val="1F3A5F"/>
                <w:sz w:val="15"/>
                <w:szCs w:val="15"/>
              </w:rPr>
              <w:t>SEE</w:t>
            </w:r>
          </w:p>
        </w:tc>
        <w:tc>
          <w:tcPr>
            <w:tcW w:w="180" w:type="dxa"/>
            <w:tcBorders>
              <w:top w:val="nil"/>
              <w:left w:val="nil"/>
              <w:bottom w:val="nil"/>
              <w:right w:val="nil"/>
            </w:tcBorders>
            <w:tcMar>
              <w:top w:w="0" w:type="dxa"/>
              <w:left w:w="0" w:type="dxa"/>
              <w:bottom w:w="0" w:type="dxa"/>
              <w:right w:w="0" w:type="dxa"/>
            </w:tcMar>
            <w:vAlign w:val="center"/>
          </w:tcPr>
          <w:p w14:paraId="08DFA831">
            <w:pPr>
              <w:spacing w:after="0"/>
              <w:jc w:val="center"/>
            </w:pPr>
            <w:r>
              <w:rPr>
                <w:rFonts w:ascii="Calibri" w:hAnsi="Calibri" w:eastAsia="Calibri" w:cs="Calibri"/>
                <w:color w:val="1D7A74"/>
                <w:sz w:val="16"/>
                <w:szCs w:val="16"/>
              </w:rPr>
              <w:t>►</w:t>
            </w:r>
          </w:p>
        </w:tc>
        <w:tc>
          <w:tcPr>
            <w:tcW w:w="1354"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0CE8AB26">
            <w:pPr>
              <w:spacing w:after="0" w:line="240" w:lineRule="auto"/>
              <w:jc w:val="center"/>
            </w:pPr>
            <w:r>
              <w:rPr>
                <w:rFonts w:ascii="Calibri" w:hAnsi="Calibri" w:eastAsia="Calibri" w:cs="Calibri"/>
                <w:b/>
                <w:bCs/>
                <w:color w:val="1F3A5F"/>
                <w:sz w:val="15"/>
                <w:szCs w:val="15"/>
              </w:rPr>
              <w:t>THINK / INSPECT</w:t>
            </w:r>
          </w:p>
        </w:tc>
        <w:tc>
          <w:tcPr>
            <w:tcW w:w="180" w:type="dxa"/>
            <w:tcBorders>
              <w:top w:val="nil"/>
              <w:left w:val="nil"/>
              <w:bottom w:val="nil"/>
              <w:right w:val="nil"/>
            </w:tcBorders>
            <w:tcMar>
              <w:top w:w="0" w:type="dxa"/>
              <w:left w:w="0" w:type="dxa"/>
              <w:bottom w:w="0" w:type="dxa"/>
              <w:right w:w="0" w:type="dxa"/>
            </w:tcMar>
            <w:vAlign w:val="center"/>
          </w:tcPr>
          <w:p w14:paraId="5E8C27B0">
            <w:pPr>
              <w:spacing w:after="0"/>
              <w:jc w:val="center"/>
            </w:pPr>
            <w:r>
              <w:rPr>
                <w:rFonts w:ascii="Calibri" w:hAnsi="Calibri" w:eastAsia="Calibri" w:cs="Calibri"/>
                <w:color w:val="1D7A74"/>
                <w:sz w:val="16"/>
                <w:szCs w:val="16"/>
              </w:rPr>
              <w:t>►</w:t>
            </w:r>
          </w:p>
        </w:tc>
        <w:tc>
          <w:tcPr>
            <w:tcW w:w="1354"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677F56F4">
            <w:pPr>
              <w:spacing w:after="0" w:line="240" w:lineRule="auto"/>
              <w:jc w:val="center"/>
            </w:pPr>
            <w:r>
              <w:rPr>
                <w:rFonts w:ascii="Calibri" w:hAnsi="Calibri" w:eastAsia="Calibri" w:cs="Calibri"/>
                <w:b/>
                <w:bCs/>
                <w:color w:val="1F3A5F"/>
                <w:sz w:val="15"/>
                <w:szCs w:val="15"/>
              </w:rPr>
              <w:t>VERIFY</w:t>
            </w:r>
          </w:p>
        </w:tc>
        <w:tc>
          <w:tcPr>
            <w:tcW w:w="180" w:type="dxa"/>
            <w:tcBorders>
              <w:top w:val="nil"/>
              <w:left w:val="nil"/>
              <w:bottom w:val="nil"/>
              <w:right w:val="nil"/>
            </w:tcBorders>
            <w:tcMar>
              <w:top w:w="0" w:type="dxa"/>
              <w:left w:w="0" w:type="dxa"/>
              <w:bottom w:w="0" w:type="dxa"/>
              <w:right w:w="0" w:type="dxa"/>
            </w:tcMar>
            <w:vAlign w:val="center"/>
          </w:tcPr>
          <w:p w14:paraId="3BBFC87C">
            <w:pPr>
              <w:spacing w:after="0"/>
              <w:jc w:val="center"/>
            </w:pPr>
            <w:r>
              <w:rPr>
                <w:rFonts w:ascii="Calibri" w:hAnsi="Calibri" w:eastAsia="Calibri" w:cs="Calibri"/>
                <w:color w:val="1D7A74"/>
                <w:sz w:val="16"/>
                <w:szCs w:val="16"/>
              </w:rPr>
              <w:t>►</w:t>
            </w:r>
          </w:p>
        </w:tc>
        <w:tc>
          <w:tcPr>
            <w:tcW w:w="1354"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729F87C3">
            <w:pPr>
              <w:spacing w:after="0" w:line="240" w:lineRule="auto"/>
              <w:jc w:val="center"/>
            </w:pPr>
            <w:r>
              <w:rPr>
                <w:rFonts w:ascii="Calibri" w:hAnsi="Calibri" w:eastAsia="Calibri" w:cs="Calibri"/>
                <w:b/>
                <w:bCs/>
                <w:color w:val="1F3A5F"/>
                <w:sz w:val="15"/>
                <w:szCs w:val="15"/>
              </w:rPr>
              <w:t>ACT</w:t>
            </w:r>
          </w:p>
        </w:tc>
        <w:tc>
          <w:tcPr>
            <w:tcW w:w="180" w:type="dxa"/>
            <w:tcBorders>
              <w:top w:val="nil"/>
              <w:left w:val="nil"/>
              <w:bottom w:val="nil"/>
              <w:right w:val="nil"/>
            </w:tcBorders>
            <w:tcMar>
              <w:top w:w="0" w:type="dxa"/>
              <w:left w:w="0" w:type="dxa"/>
              <w:bottom w:w="0" w:type="dxa"/>
              <w:right w:w="0" w:type="dxa"/>
            </w:tcMar>
            <w:vAlign w:val="center"/>
          </w:tcPr>
          <w:p w14:paraId="79A75CB8">
            <w:pPr>
              <w:spacing w:after="0"/>
              <w:jc w:val="center"/>
            </w:pPr>
            <w:r>
              <w:rPr>
                <w:rFonts w:ascii="Calibri" w:hAnsi="Calibri" w:eastAsia="Calibri" w:cs="Calibri"/>
                <w:color w:val="1D7A74"/>
                <w:sz w:val="16"/>
                <w:szCs w:val="16"/>
              </w:rPr>
              <w:t>►</w:t>
            </w:r>
          </w:p>
        </w:tc>
        <w:tc>
          <w:tcPr>
            <w:tcW w:w="1354" w:type="dxa"/>
            <w:tcBorders>
              <w:top w:val="single" w:color="1D7A74" w:sz="8" w:space="0"/>
              <w:left w:val="single" w:color="1D7A74" w:sz="8" w:space="0"/>
              <w:bottom w:val="single" w:color="1D7A74" w:sz="8" w:space="0"/>
              <w:right w:val="single" w:color="1D7A74" w:sz="8" w:space="0"/>
            </w:tcBorders>
            <w:shd w:val="clear" w:color="auto" w:fill="EEF6F5"/>
            <w:tcMar>
              <w:top w:w="90" w:type="dxa"/>
              <w:left w:w="30" w:type="dxa"/>
              <w:bottom w:w="90" w:type="dxa"/>
              <w:right w:w="30" w:type="dxa"/>
            </w:tcMar>
            <w:vAlign w:val="center"/>
          </w:tcPr>
          <w:p w14:paraId="0B0845AD">
            <w:pPr>
              <w:spacing w:after="0" w:line="240" w:lineRule="auto"/>
              <w:jc w:val="center"/>
            </w:pPr>
            <w:r>
              <w:rPr>
                <w:rFonts w:ascii="Calibri" w:hAnsi="Calibri" w:eastAsia="Calibri" w:cs="Calibri"/>
                <w:b/>
                <w:bCs/>
                <w:color w:val="1F3A5F"/>
                <w:sz w:val="15"/>
                <w:szCs w:val="15"/>
              </w:rPr>
              <w:t>RESULT</w:t>
            </w:r>
          </w:p>
        </w:tc>
        <w:tc>
          <w:tcPr>
            <w:tcW w:w="180" w:type="dxa"/>
            <w:tcBorders>
              <w:top w:val="nil"/>
              <w:left w:val="nil"/>
              <w:bottom w:val="nil"/>
              <w:right w:val="nil"/>
            </w:tcBorders>
            <w:tcMar>
              <w:top w:w="0" w:type="dxa"/>
              <w:left w:w="0" w:type="dxa"/>
              <w:bottom w:w="0" w:type="dxa"/>
              <w:right w:w="0" w:type="dxa"/>
            </w:tcMar>
            <w:vAlign w:val="center"/>
          </w:tcPr>
          <w:p w14:paraId="35570B29">
            <w:pPr>
              <w:spacing w:after="0"/>
              <w:jc w:val="center"/>
            </w:pPr>
            <w:r>
              <w:rPr>
                <w:rFonts w:ascii="Calibri" w:hAnsi="Calibri" w:eastAsia="Calibri" w:cs="Calibri"/>
                <w:color w:val="1D7A74"/>
                <w:sz w:val="16"/>
                <w:szCs w:val="16"/>
              </w:rPr>
              <w:t>►</w:t>
            </w:r>
          </w:p>
        </w:tc>
        <w:tc>
          <w:tcPr>
            <w:tcW w:w="1354" w:type="dxa"/>
            <w:tcBorders>
              <w:top w:val="single" w:color="1D7A74" w:sz="8" w:space="0"/>
              <w:left w:val="single" w:color="1D7A74" w:sz="8" w:space="0"/>
              <w:bottom w:val="single" w:color="1D7A74" w:sz="8" w:space="0"/>
              <w:right w:val="single" w:color="1D7A74" w:sz="8" w:space="0"/>
            </w:tcBorders>
            <w:shd w:val="clear" w:color="auto" w:fill="D5ECEA"/>
            <w:tcMar>
              <w:top w:w="90" w:type="dxa"/>
              <w:left w:w="30" w:type="dxa"/>
              <w:bottom w:w="90" w:type="dxa"/>
              <w:right w:w="30" w:type="dxa"/>
            </w:tcMar>
            <w:vAlign w:val="center"/>
          </w:tcPr>
          <w:p w14:paraId="0B9B3350">
            <w:pPr>
              <w:spacing w:after="0" w:line="240" w:lineRule="auto"/>
              <w:jc w:val="center"/>
            </w:pPr>
            <w:r>
              <w:rPr>
                <w:rFonts w:ascii="Calibri" w:hAnsi="Calibri" w:eastAsia="Calibri" w:cs="Calibri"/>
                <w:b/>
                <w:bCs/>
                <w:color w:val="1F3A5F"/>
                <w:sz w:val="15"/>
                <w:szCs w:val="15"/>
              </w:rPr>
              <w:t>MEASURE</w:t>
            </w:r>
          </w:p>
        </w:tc>
      </w:tr>
    </w:tbl>
    <w:p w14:paraId="0446309B">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9026"/>
      </w:tblGrid>
      <w:tr w14:paraId="4B338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single" w:color="1D7A74" w:sz="18" w:space="0"/>
              <w:bottom w:val="nil"/>
              <w:right w:val="nil"/>
            </w:tcBorders>
            <w:shd w:val="clear" w:color="auto" w:fill="EEF6F5"/>
            <w:tcMar>
              <w:top w:w="100" w:type="dxa"/>
              <w:left w:w="180" w:type="dxa"/>
              <w:bottom w:w="100" w:type="dxa"/>
              <w:right w:w="180" w:type="dxa"/>
            </w:tcMar>
          </w:tcPr>
          <w:p w14:paraId="3606D87E">
            <w:pPr>
              <w:spacing w:after="40" w:line="264" w:lineRule="auto"/>
            </w:pPr>
            <w:r>
              <w:rPr>
                <w:rFonts w:ascii="Calibri" w:hAnsi="Calibri" w:eastAsia="Calibri" w:cs="Calibri"/>
                <w:b/>
                <w:bCs/>
              </w:rPr>
              <w:t xml:space="preserve">In one sentence: </w:t>
            </w:r>
            <w:r>
              <w:rPr>
                <w:rFonts w:ascii="Calibri" w:hAnsi="Calibri" w:eastAsia="Calibri" w:cs="Calibri"/>
              </w:rPr>
              <w:t>The application watches the learner's decisions inside each simulated situation, converts those decisions into measurable performance points, and combines the results across the assessment.</w:t>
            </w:r>
          </w:p>
        </w:tc>
      </w:tr>
    </w:tbl>
    <w:p w14:paraId="1B82AD4A">
      <w:pPr>
        <w:spacing w:after="60"/>
      </w:pPr>
    </w:p>
    <w:p w14:paraId="2DD1D988">
      <w:pPr>
        <w:spacing w:after="100" w:line="276" w:lineRule="auto"/>
      </w:pPr>
      <w:r>
        <w:rPr>
          <w:rFonts w:ascii="Calibri" w:hAnsi="Calibri" w:eastAsia="Calibri" w:cs="Calibri"/>
          <w:b/>
          <w:bCs/>
        </w:rPr>
        <w:t xml:space="preserve">What the application does today: </w:t>
      </w:r>
      <w:r>
        <w:rPr>
          <w:rFonts w:ascii="Calibri" w:hAnsi="Calibri" w:eastAsia="Calibri" w:cs="Calibri"/>
        </w:rPr>
        <w:t>Learner behaviour → recorded actions → behavioural scoring → scenario result → assessment result → results and analytics for the administrator.</w:t>
      </w:r>
    </w:p>
    <w:p w14:paraId="6F25B6C8">
      <w:pPr>
        <w:spacing w:after="100" w:line="276" w:lineRule="auto"/>
      </w:pPr>
      <w:r>
        <w:rPr>
          <w:rFonts w:ascii="Calibri" w:hAnsi="Calibri" w:eastAsia="Calibri" w:cs="Calibri"/>
        </w:rPr>
        <w:t>It uses fixed, clear scoring rules. It does not use artificial intelligence or machine learning, and it does not make predictions about the learner.</w:t>
      </w:r>
      <w:bookmarkStart w:id="0" w:name="_GoBack"/>
      <w:bookmarkEnd w:id="0"/>
    </w:p>
    <w:sectPr>
      <w:headerReference r:id="rId3" w:type="default"/>
      <w:footerReference r:id="rId4" w:type="default"/>
      <w:pgSz w:w="11906" w:h="16838"/>
      <w:pgMar w:top="1134" w:right="1440" w:bottom="10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1EF79">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of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7CC25">
    <w:pPr>
      <w:jc w:val="right"/>
    </w:pPr>
    <w:r>
      <w:rPr>
        <w:rFonts w:ascii="Calibri" w:hAnsi="Calibri" w:eastAsia="Calibri" w:cs="Calibri"/>
        <w:color w:val="888888"/>
        <w:sz w:val="16"/>
        <w:szCs w:val="16"/>
      </w:rPr>
      <w:t xml:space="preserve"> Behaviour Telemetry and Cyber-Risk 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0" w:hanging="260"/>
      </w:pPr>
    </w:lvl>
  </w:abstractNum>
  <w:abstractNum w:abstractNumId="1">
    <w:nsid w:val="59ADCABA"/>
    <w:multiLevelType w:val="singleLevel"/>
    <w:tmpl w:val="59ADCABA"/>
    <w:lvl w:ilvl="0" w:tentative="0">
      <w:start w:val="1"/>
      <w:numFmt w:val="decimal"/>
      <w:lvlText w:val="%1."/>
      <w:lvlJc w:val="left"/>
      <w:pPr>
        <w:ind w:left="460" w:hanging="32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ompat>
    <w:compatSetting w:name="compatibilityMode" w:uri="http://schemas.microsoft.com/office/word" w:val="15"/>
  </w:compat>
  <w:rsids>
    <w:rsidRoot w:val="00000000"/>
    <w:rsid w:val="2C224B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1"/>
      <w:szCs w:val="21"/>
    </w:rPr>
  </w:style>
  <w:style w:type="paragraph" w:styleId="2">
    <w:name w:val="heading 1"/>
    <w:basedOn w:val="1"/>
    <w:next w:val="1"/>
    <w:qFormat/>
    <w:uiPriority w:val="0"/>
    <w:pPr>
      <w:keepNext/>
      <w:outlineLvl w:val="0"/>
    </w:pPr>
    <w:rPr>
      <w:rFonts w:ascii="Calibri" w:hAnsi="Calibri" w:eastAsia="Calibri" w:cs="Calibri"/>
      <w:b/>
      <w:bCs/>
      <w:color w:val="1F3A5F"/>
      <w:sz w:val="28"/>
      <w:szCs w:val="28"/>
    </w:rPr>
  </w:style>
  <w:style w:type="paragraph" w:styleId="3">
    <w:name w:val="heading 2"/>
    <w:basedOn w:val="1"/>
    <w:next w:val="1"/>
    <w:qFormat/>
    <w:uiPriority w:val="0"/>
    <w:pPr>
      <w:keepNext/>
      <w:outlineLvl w:val="1"/>
    </w:pPr>
    <w:rPr>
      <w:rFonts w:ascii="Calibri" w:hAnsi="Calibri" w:eastAsia="Calibri" w:cs="Calibri"/>
      <w:b/>
      <w:bCs/>
      <w:color w:val="1D7A74"/>
      <w:sz w:val="23"/>
      <w:szCs w:val="23"/>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2621</Words>
  <Characters>12960</Characters>
  <TotalTime>30</TotalTime>
  <ScaleCrop>false</ScaleCrop>
  <LinksUpToDate>false</LinksUpToDate>
  <CharactersWithSpaces>15262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2026-09-28T09:44:00Z</dcterms:created>
  <dc:creator>Social Engineering Fraud Training Application</dc:creator>
  <cp:lastModifiedBy>robo9</cp:lastModifiedBy>
  <dcterms:modified xsi:type="dcterms:W3CDTF">2026-09-28T10:20:50Z</dcterms:modified>
  <dc:title>Simple Behaviour Telemetry and Cyber-Risk Logic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eyJoZGlkIjoiYTNiZDIwZDUwZTA3MDE5NWNkMjk2ZDM0Y2JhMGFhOWIifQ==</vt:lpwstr>
  </property>
  <property fmtid="{D5CDD505-2E9C-101B-9397-08002B2CF9AE}" pid="3" name="KSOProductBuildVer">
    <vt:lpwstr>1033-12.1.0.28485</vt:lpwstr>
  </property>
  <property fmtid="{D5CDD505-2E9C-101B-9397-08002B2CF9AE}" pid="4" name="ICV">
    <vt:lpwstr>9DE3C267659445E29AB56B3D3047D996_12</vt:lpwstr>
  </property>
</Properties>
</file>