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SATARK — Admin Dashboard Analytics Guide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A plain-language guide for instructors and administrators</w:t>
      </w:r>
    </w:p>
    <w:p>
      <w:pPr>
        <w:pBdr>
          <w:bottom w:val="single" w:color="1F3A5F" w:sz="12" w:space="6"/>
        </w:pBdr>
        <w:spacing w:after="160"/>
      </w:pPr>
      <w:r>
        <w:rPr>
          <w:rFonts w:ascii="Calibri" w:cs="Calibri" w:eastAsia="Calibri" w:hAnsi="Calibri"/>
          <w:i/>
          <w:iCs/>
          <w:color w:val="7F7F7F"/>
          <w:sz w:val="19"/>
          <w:szCs w:val="19"/>
        </w:rPr>
        <w:t xml:space="preserve">Describes the Admin Dashboard exactly as it is currently built (October 2026).</w:t>
      </w:r>
    </w:p>
    <w:p>
      <w:pPr>
        <w:pStyle w:val="Heading1"/>
        <w:pBdr>
          <w:bottom w:val="single" w:color="B4C6E7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1. Purpose of the Dashboard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The Admin Dashboard is the first screen an instructor sees in the admin area. It gives one summary of how learners are performing in SATARK assessments across the four platforms: </w:t>
      </w:r>
      <w:r>
        <w:rPr>
          <w:rFonts w:ascii="Calibri" w:cs="Calibri" w:eastAsia="Calibri" w:hAnsi="Calibri"/>
          <w:b/>
          <w:bCs/>
        </w:rPr>
        <w:t xml:space="preserve">WhatsApp, Instagram, Email and SMS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 w:line="264"/>
      </w:pPr>
      <w:r>
        <w:rPr>
          <w:rFonts w:ascii="Calibri" w:cs="Calibri" w:eastAsia="Calibri" w:hAnsi="Calibri"/>
        </w:rPr>
        <w:t xml:space="preserve">The dashboard is </w:t>
      </w:r>
      <w:r>
        <w:rPr>
          <w:rFonts w:ascii="Calibri" w:cs="Calibri" w:eastAsia="Calibri" w:hAnsi="Calibri"/>
          <w:b/>
          <w:bCs/>
        </w:rPr>
        <w:t xml:space="preserve">read-only</w:t>
      </w:r>
      <w:r>
        <w:rPr>
          <w:rFonts w:ascii="Calibri" w:cs="Calibri" w:eastAsia="Calibri" w:hAnsi="Calibri"/>
        </w:rPr>
        <w:t xml:space="preserve">. Opening it or pressing </w:t>
      </w:r>
      <w:r>
        <w:rPr>
          <w:rFonts w:ascii="Calibri" w:cs="Calibri" w:eastAsia="Calibri" w:hAnsi="Calibri"/>
          <w:b/>
          <w:bCs/>
        </w:rPr>
        <w:t xml:space="preserve">Refresh</w:t>
      </w:r>
      <w:r>
        <w:rPr>
          <w:rFonts w:ascii="Calibri" w:cs="Calibri" w:eastAsia="Calibri" w:hAnsi="Calibri"/>
        </w:rPr>
        <w:t xml:space="preserve"> changes nothing. It never shows a learner's name or service number. To look at one person's results, use the </w:t>
      </w:r>
      <w:r>
        <w:rPr>
          <w:rFonts w:ascii="Calibri" w:cs="Calibri" w:eastAsia="Calibri" w:hAnsi="Calibri"/>
          <w:b/>
          <w:bCs/>
        </w:rPr>
        <w:t xml:space="preserve">Attempts</w:t>
      </w:r>
      <w:r>
        <w:rPr>
          <w:rFonts w:ascii="Calibri" w:cs="Calibri" w:eastAsia="Calibri" w:hAnsi="Calibri"/>
        </w:rPr>
        <w:t xml:space="preserve"> screen.</w:t>
      </w:r>
    </w:p>
    <w:p>
      <w:pPr>
        <w:spacing w:after="60" w:line="264"/>
      </w:pPr>
      <w:r>
        <w:rPr>
          <w:rFonts w:ascii="Calibri" w:cs="Calibri" w:eastAsia="Calibri" w:hAnsi="Calibri"/>
          <w:b/>
          <w:bCs/>
        </w:rPr>
        <w:t xml:space="preserve">What the figures include: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</w:rPr>
        <w:t xml:space="preserve">Assessment attempts only.</w:t>
      </w:r>
      <w:r>
        <w:rPr>
          <w:rFonts w:ascii="Calibri" w:cs="Calibri" w:eastAsia="Calibri" w:hAnsi="Calibri"/>
        </w:rPr>
        <w:t xml:space="preserve"> Training-mode attempts are not counted anywhere on the dashboard.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</w:rPr>
        <w:t xml:space="preserve">Demo activity is excluded.</w:t>
      </w:r>
      <w:r>
        <w:rPr>
          <w:rFonts w:ascii="Calibri" w:cs="Calibri" w:eastAsia="Calibri" w:hAnsi="Calibri"/>
        </w:rPr>
        <w:t xml:space="preserve"> The Demo User and every demo assessment are left out of every dashboard figure, including the learner count. Demo attempts are not deleted; they still appear in Attempts, attempt details, results and exports.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</w:rPr>
        <w:t xml:space="preserve">Scores and outcomes come only from completed assessments.</w:t>
      </w:r>
      <w:r>
        <w:rPr>
          <w:rFonts w:ascii="Calibri" w:cs="Calibri" w:eastAsia="Calibri" w:hAnsi="Calibri"/>
        </w:rPr>
        <w:t xml:space="preserve"> Attempts that are still in progress, or were reset by an instructor, count as "started" but are never scored.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</w:rPr>
        <w:t xml:space="preserve">Archived learners are still included.</w:t>
      </w:r>
      <w:r>
        <w:rPr>
          <w:rFonts w:ascii="Calibri" w:cs="Calibri" w:eastAsia="Calibri" w:hAnsi="Calibri"/>
        </w:rPr>
        <w:t xml:space="preserve"> They are counted in the learner total (and shown separately as "archived"), and their completed assessments still count.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Figures are calculated fresh each time the page opens or </w:t>
      </w:r>
      <w:r>
        <w:rPr>
          <w:rFonts w:ascii="Calibri" w:cs="Calibri" w:eastAsia="Calibri" w:hAnsi="Calibri"/>
          <w:b/>
          <w:bCs/>
        </w:rPr>
        <w:t xml:space="preserve">Refresh</w:t>
      </w:r>
      <w:r>
        <w:rPr>
          <w:rFonts w:ascii="Calibri" w:cs="Calibri" w:eastAsia="Calibri" w:hAnsi="Calibri"/>
        </w:rPr>
        <w:t xml:space="preserve"> is pressed. The "Updated" time at the top of the page is shown in UTC.</w:t>
      </w:r>
    </w:p>
    <w:p>
      <w:pPr>
        <w:pStyle w:val="Heading1"/>
        <w:pBdr>
          <w:bottom w:val="single" w:color="B4C6E7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2. How to Read the Dashboard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44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you see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to read it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plain number of things — learners, attempts or scenarios.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Percentage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count divided by a total. The total is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 the same on every chart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; each section of this guide says which total is used. Percentages are rounded to whole numbers, so a group may add up to 99% or 101%.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Evidence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(e.g. "6 of 8 decided")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two numbers behind a percentage. When these numbers are small, one learner's result can move the percentage a lot.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"—" or "No data"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There was nothing to calculate (the total is zero). It does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mean 0%.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Highest / Lowest tags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green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tag marks the better end,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tag marks the end that needs attention. For "Malicious success", lower is better.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Two score scales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 assessment is scored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100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Each of its 10 scenarios is scored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10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Dates and times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Shown in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UTC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Indian Standard Time (IST) is UTC + 5 hours 30 minutes.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Empty panels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With no completed assessments yet, panels say so in words (e.g. "No completed attempts yet") instead of drawing a chart.</w:t>
            </w:r>
          </w:p>
        </w:tc>
      </w:tr>
    </w:tbl>
    <w:p>
      <w:pPr>
        <w:keepNext w:val="false"/>
        <w:pBdr>
          <w:left w:val="single" w:color="8EA9DB" w:sz="18" w:space="6"/>
        </w:pBdr>
        <w:shd w:fill="F2F5FA" w:color="auto" w:val="clear"/>
        <w:spacing w:after="120" w:before="60"/>
        <w:ind w:left="120" w:right="12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The "Instructor tools" row near the bottom of the page (Scenarios, Attempts, Settings, Audit log) is a set of shortcuts, not analytics.</w:t>
      </w:r>
    </w:p>
    <w:p>
      <w:pPr>
        <w:pStyle w:val="Heading1"/>
        <w:pBdr>
          <w:bottom w:val="single" w:color="B4C6E7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3. Dashboard Analytics</w:t>
      </w:r>
    </w:p>
    <w:p>
      <w:pPr>
        <w:keepNext/>
        <w:spacing w:after="100" w:line="264"/>
      </w:pPr>
      <w:r>
        <w:rPr>
          <w:rFonts w:ascii="Calibri" w:cs="Calibri" w:eastAsia="Calibri" w:hAnsi="Calibri"/>
        </w:rPr>
        <w:t xml:space="preserve">Every analytic currently visible on the dashboard, from top to bottom. "Completed assessments" always means completed, non-demo assessment attempts.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2550"/>
        <w:gridCol w:w="3000"/>
        <w:gridCol w:w="2446"/>
      </w:tblGrid>
      <w:tr>
        <w:trPr>
          <w:cantSplit/>
          <w:tblHeader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Dashboard item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it is calculated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tells the Admin</w:t>
            </w:r>
          </w:p>
        </w:tc>
      </w:tr>
      <w:tr>
        <w:trPr>
          <w:cantSplit/>
        </w:trP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Top summary cards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Learners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Number of learner profiles. The small line shows how many have a completed assessment, and how many are archived.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 learner profiles, including archived ones and learners who never started. Excludes the Demo User. "With a completed assessment" counts each learner once.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Size of the learner group, and how many have actually finished an assessment.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Completed attempts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Number of assessments that have ended with a score. Small line: "of N started · X% completed".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X% = completed ÷ all assessments started. "Started" = completed + in progress + reset.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much of the assessment activity has been finished.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Average score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 assessment score out of 100. Small line shows the median.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 = total of all completed scores ÷ number of completed assessments (one decimal place). Median = middle score. Every attempt counts, so a learner with two attempts counts twice.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typical result. If average and median differ a lot, a few very high or very low scores are pulling the average.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Score range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Lowest and highest completed score, e.g. "41–92".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Lowest and highest score among all completed assessments.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widely results are spread.</w:t>
            </w:r>
          </w:p>
        </w:tc>
      </w:tr>
      <w:tr>
        <w:trPr>
          <w:cantSplit/>
        </w:trP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Platform analysis (one bar per platform; choose the measure with the tabs)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Average score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tab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Share of available points learners earned on each platform.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Points earned ÷ points available (10 per scenario), over every scenario of that platform in completed assessments.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Which platform learners handle best or worst overall.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Higher is better.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Malicious success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tab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often a scam "succeeded" against learners on each platform.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Scam scenarios where the threat was missed ÷ scam scenarios where the learner took a final action. Scenarios closed by the time limit are left out.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Where learners are most likely to fall for scams.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Lower is better.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Safe handling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tab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often scenarios were handled safely.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Scenarios handled safely ÷ all scenarios (scam and genuine) where the learner took a final action.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Overall safe behaviour per platform.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Higher is better.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Genuine rejected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tab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often a genuine message was wrongly treated as a threat.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Genuine scenarios not kept (e.g. reported, blocked or ignored) ÷ genuine scenarios where the learner took a final action.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Over-caution with real messages.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Lower is better.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Highest / Lowest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tags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 the best and worst platform.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Shown only for Average score and Malicious success, only when at least two platforms have data and they are not all equal. Ties are tagged together.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Quick pointer to the strongest and weakest platform.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Platform risk summary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Up to four boxes: Highest / Lowest malicious success, Strongest / Weakest by score.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same figures as the platform bars. Each box shows the platform(s), the percentage and the counts behind it.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Where scams worked most and least often, and which platform scores best and worst.</w:t>
            </w:r>
          </w:p>
        </w:tc>
      </w:tr>
      <w:tr>
        <w:trPr>
          <w:cantSplit/>
        </w:trP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Score analysis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Score ranges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Completed assessments grouped into 70+, 50–69 and Below 50.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completed assessment falls in exactly one range. % = range count ÷ all completed assessments.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results are spread across three broad ranges. (See Section 5.)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Score distribution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Column chart of scores in ten 10-point bands, with average, median, lowest and highest underneath.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Bands 0–9, 10–19 … 80–89, 90–100. Can count every attempt, or each learner's latest completed attempt.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shape of the results — clustered, spread out, high or low. (See Section 5.)</w:t>
            </w:r>
          </w:p>
        </w:tc>
      </w:tr>
      <w:tr>
        <w:trPr>
          <w:cantSplit/>
        </w:trPr>
        <w:tc>
          <w:tcPr>
            <w:tcW w:type="dxa" w:w="9746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Outcomes, completion and activity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Outcome mix by platform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each completed scenario ended, per platform and for all platforms together, in five outcome groups.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scenario in a completed assessment gets one outcome — the same one shown on the learner's result. Overall % = outcome count ÷ all classified scenarios.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only whether results are low, but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(missed scams, rejected genuine messages, time running out). (See Section 7.)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Assessment completion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Completion % and the split of Completed / In progress, plus how completed attempts ended.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Completion % = completed ÷ all started (reset attempts included in "started"). (See Section 4.)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far the group has progressed, and how many ran out of time.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Completions, last 14 days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Assessments completed on each of the last 14 days.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Counted by completion date, in UTC, today included. (See Section 6.)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Recent activity and when assessment sessions took place.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Platform detail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(table)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Every platform figure with the counts behind it.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Scenarios; Average score (x / 10 and %); Malicious success, Handled safely, Genuine rejected (% and counts); Closed by time limit (count — shown on wider screens only).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Exact numbers for reporting and for checking the charts.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How these figures are calculated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fold-out note summarising these rules.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Also shows a warning if any completed scenarios could not be classified (their stored scenario version is missing); those are left out of outcome figures.</w:t>
            </w:r>
          </w:p>
        </w:tc>
        <w:tc>
          <w:tcPr>
            <w:tcW w:type="dxa" w:w="2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Reference only.</w:t>
            </w:r>
          </w:p>
        </w:tc>
      </w:tr>
    </w:tbl>
    <w:p>
      <w:pPr>
        <w:pStyle w:val="Heading1"/>
        <w:pBdr>
          <w:bottom w:val="single" w:color="B4C6E7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4. Assessment Completion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5800"/>
        <w:gridCol w:w="2246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Shown as a category?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Completed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assessment has ended and has a final score. Either the learner finished all 10 scenarios, or the time limit ran out and the system closed it automatically (unfinished scenarios become "Closed by time limit").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progress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Started, but not yet finished and not yet closed.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Reset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 instructor reset the attempt. It has no score.</w:t>
            </w:r>
          </w:p>
        </w:tc>
        <w:tc>
          <w:tcPr>
            <w:tcW w:type="dxa" w:w="2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but it is still counted in "started".</w:t>
            </w:r>
          </w:p>
        </w:tc>
      </w:tr>
    </w:tbl>
    <w:p>
      <w:pPr>
        <w:spacing w:after="60"/>
      </w:pPr>
    </w:p>
    <w:p>
      <w:pPr>
        <w:spacing w:after="60" w:line="264"/>
      </w:pPr>
      <w:r>
        <w:rPr>
          <w:rFonts w:ascii="Calibri" w:cs="Calibri" w:eastAsia="Calibri" w:hAnsi="Calibri"/>
          <w:b/>
          <w:bCs/>
        </w:rPr>
        <w:t xml:space="preserve">How the percentages are calculated: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</w:rPr>
        <w:t xml:space="preserve">Completion %</w:t>
      </w:r>
      <w:r>
        <w:rPr>
          <w:rFonts w:ascii="Calibri" w:cs="Calibri" w:eastAsia="Calibri" w:hAnsi="Calibri"/>
        </w:rPr>
        <w:t xml:space="preserve"> = Completed ÷ all assessments started. "All started" = Completed + In progress + Reset.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The legend percentages for Completed and In progress use the </w:t>
      </w:r>
      <w:r>
        <w:rPr>
          <w:rFonts w:ascii="Calibri" w:cs="Calibri" w:eastAsia="Calibri" w:hAnsi="Calibri"/>
          <w:b/>
          <w:bCs/>
        </w:rPr>
        <w:t xml:space="preserve">same total</w:t>
      </w:r>
      <w:r>
        <w:rPr>
          <w:rFonts w:ascii="Calibri" w:cs="Calibri" w:eastAsia="Calibri" w:hAnsi="Calibri"/>
        </w:rPr>
        <w:t xml:space="preserve">. So when resets exist, the two percentages add up to </w:t>
      </w:r>
      <w:r>
        <w:rPr>
          <w:rFonts w:ascii="Calibri" w:cs="Calibri" w:eastAsia="Calibri" w:hAnsi="Calibri"/>
          <w:b/>
          <w:bCs/>
        </w:rPr>
        <w:t xml:space="preserve">less than 100%</w:t>
      </w:r>
      <w:r>
        <w:rPr>
          <w:rFonts w:ascii="Calibri" w:cs="Calibri" w:eastAsia="Calibri" w:hAnsi="Calibri"/>
        </w:rPr>
        <w:t xml:space="preserve"> — the gap is the share of reset attempts.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The coloured bar shows only Completed and In progress, in proportion to each other.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The line "</w:t>
      </w:r>
      <w:r>
        <w:rPr>
          <w:rFonts w:ascii="Calibri" w:cs="Calibri" w:eastAsia="Calibri" w:hAnsi="Calibri"/>
          <w:b/>
          <w:bCs/>
        </w:rPr>
        <w:t xml:space="preserve">Of the completed: X finished by the learner · Y closed by the time limit</w:t>
      </w:r>
      <w:r>
        <w:rPr>
          <w:rFonts w:ascii="Calibri" w:cs="Calibri" w:eastAsia="Calibri" w:hAnsi="Calibri"/>
        </w:rPr>
        <w:t xml:space="preserve">" splits the Completed count by how the attempt ended. X + Y = Completed.</w:t>
      </w:r>
    </w:p>
    <w:p>
      <w:pPr>
        <w:keepNext w:val="false"/>
        <w:pBdr>
          <w:left w:val="single" w:color="8EA9DB" w:sz="18" w:space="6"/>
        </w:pBdr>
        <w:shd w:fill="F2F5FA" w:color="auto" w:val="clear"/>
        <w:spacing w:after="120" w:before="60"/>
        <w:ind w:left="120" w:right="12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Example only: 5 started — 3 completed, 1 in progress, 1 reset. The card shows "60% completed" and "3 of 5 started". Legend: Completed 3 · 60%, In progress 1 · 20%. The missing 20% is the reset attempt.</w:t>
      </w:r>
    </w:p>
    <w:p>
      <w:pPr>
        <w:pStyle w:val="Heading1"/>
        <w:pBdr>
          <w:bottom w:val="single" w:color="B4C6E7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5. Score Analytics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What a score means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Every assessment contains </w:t>
      </w:r>
      <w:r>
        <w:rPr>
          <w:rFonts w:ascii="Calibri" w:cs="Calibri" w:eastAsia="Calibri" w:hAnsi="Calibri"/>
          <w:b/>
          <w:bCs/>
        </w:rPr>
        <w:t xml:space="preserve">10 scenarios</w:t>
      </w:r>
      <w:r>
        <w:rPr>
          <w:rFonts w:ascii="Calibri" w:cs="Calibri" w:eastAsia="Calibri" w:hAnsi="Calibri"/>
        </w:rPr>
        <w:t xml:space="preserve">. Each scenario is scored </w:t>
      </w:r>
      <w:r>
        <w:rPr>
          <w:rFonts w:ascii="Calibri" w:cs="Calibri" w:eastAsia="Calibri" w:hAnsi="Calibri"/>
          <w:b/>
          <w:bCs/>
        </w:rPr>
        <w:t xml:space="preserve">0 to 10</w:t>
      </w:r>
      <w:r>
        <w:rPr>
          <w:rFonts w:ascii="Calibri" w:cs="Calibri" w:eastAsia="Calibri" w:hAnsi="Calibri"/>
        </w:rPr>
        <w:t xml:space="preserve"> from the learner's actions: safe steps earn points, unsafe steps lose points, and the result is kept between 0 and 10.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assessment score</w:t>
      </w:r>
      <w:r>
        <w:rPr>
          <w:rFonts w:ascii="Calibri" w:cs="Calibri" w:eastAsia="Calibri" w:hAnsi="Calibri"/>
        </w:rPr>
        <w:t xml:space="preserve"> is the total of the 10 scenario scores, so it is always between </w:t>
      </w:r>
      <w:r>
        <w:rPr>
          <w:rFonts w:ascii="Calibri" w:cs="Calibri" w:eastAsia="Calibri" w:hAnsi="Calibri"/>
          <w:b/>
          <w:bCs/>
        </w:rPr>
        <w:t xml:space="preserve">0 and 100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A scenario closed by the time limit still counts toward the score, exactly as it does on the learner's own result.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Only </w:t>
      </w:r>
      <w:r>
        <w:rPr>
          <w:rFonts w:ascii="Calibri" w:cs="Calibri" w:eastAsia="Calibri" w:hAnsi="Calibri"/>
          <w:b/>
          <w:bCs/>
        </w:rPr>
        <w:t xml:space="preserve">completed</w:t>
      </w:r>
      <w:r>
        <w:rPr>
          <w:rFonts w:ascii="Calibri" w:cs="Calibri" w:eastAsia="Calibri" w:hAnsi="Calibri"/>
        </w:rPr>
        <w:t xml:space="preserve"> assessments are used for score analytics. In-progress and reset attempts have no score. Demo and training attempts are excluded.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Score Distribution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Ten columns, one per 10-point band: 0–9, 10–19 … 80–89, and </w:t>
      </w:r>
      <w:r>
        <w:rPr>
          <w:rFonts w:ascii="Calibri" w:cs="Calibri" w:eastAsia="Calibri" w:hAnsi="Calibri"/>
          <w:b/>
          <w:bCs/>
        </w:rPr>
        <w:t xml:space="preserve">90–100</w:t>
      </w:r>
      <w:r>
        <w:rPr>
          <w:rFonts w:ascii="Calibri" w:cs="Calibri" w:eastAsia="Calibri" w:hAnsi="Calibri"/>
        </w:rPr>
        <w:t xml:space="preserve"> (a perfect 100 goes in the last band). Each column label shows the start of the band; hover or focus shows the exact band and count.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</w:rPr>
        <w:t xml:space="preserve">Every attempt</w:t>
      </w:r>
      <w:r>
        <w:rPr>
          <w:rFonts w:ascii="Calibri" w:cs="Calibri" w:eastAsia="Calibri" w:hAnsi="Calibri"/>
        </w:rPr>
        <w:t xml:space="preserve"> (default): each completed assessment counts once, so a learner with three completed attempts is counted three times.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</w:rPr>
        <w:t xml:space="preserve">Each learner (latest)</w:t>
      </w:r>
      <w:r>
        <w:rPr>
          <w:rFonts w:ascii="Calibri" w:cs="Calibri" w:eastAsia="Calibri" w:hAnsi="Calibri"/>
        </w:rPr>
        <w:t xml:space="preserve">: each learner counts once, using their most recently completed assessment.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Underneath: </w:t>
      </w:r>
      <w:r>
        <w:rPr>
          <w:rFonts w:ascii="Calibri" w:cs="Calibri" w:eastAsia="Calibri" w:hAnsi="Calibri"/>
          <w:b/>
          <w:bCs/>
        </w:rPr>
        <w:t xml:space="preserve">Mean</w:t>
      </w:r>
      <w:r>
        <w:rPr>
          <w:rFonts w:ascii="Calibri" w:cs="Calibri" w:eastAsia="Calibri" w:hAnsi="Calibri"/>
        </w:rPr>
        <w:t xml:space="preserve"> (average), </w:t>
      </w:r>
      <w:r>
        <w:rPr>
          <w:rFonts w:ascii="Calibri" w:cs="Calibri" w:eastAsia="Calibri" w:hAnsi="Calibri"/>
          <w:b/>
          <w:bCs/>
        </w:rPr>
        <w:t xml:space="preserve">Median</w:t>
      </w:r>
      <w:r>
        <w:rPr>
          <w:rFonts w:ascii="Calibri" w:cs="Calibri" w:eastAsia="Calibri" w:hAnsi="Calibri"/>
        </w:rPr>
        <w:t xml:space="preserve"> (middle value), </w:t>
      </w:r>
      <w:r>
        <w:rPr>
          <w:rFonts w:ascii="Calibri" w:cs="Calibri" w:eastAsia="Calibri" w:hAnsi="Calibri"/>
          <w:b/>
          <w:bCs/>
        </w:rPr>
        <w:t xml:space="preserve">Lowest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Highest</w:t>
      </w:r>
      <w:r>
        <w:rPr>
          <w:rFonts w:ascii="Calibri" w:cs="Calibri" w:eastAsia="Calibri" w:hAnsi="Calibri"/>
        </w:rPr>
        <w:t xml:space="preserve"> and "Based on N attempts/learners" — always for the view selected. The top cards always use "Every attempt".</w:t>
      </w:r>
    </w:p>
    <w:p>
      <w:pPr>
        <w:pStyle w:val="Heading2"/>
        <w:spacing w:after="80" w:before="180"/>
      </w:pPr>
      <w:r>
        <w:rPr>
          <w:rFonts w:ascii="Calibri" w:cs="Calibri" w:eastAsia="Calibri" w:hAnsi="Calibri"/>
          <w:b/>
          <w:bCs/>
          <w:color w:val="1F3A5F"/>
          <w:sz w:val="23"/>
          <w:szCs w:val="23"/>
        </w:rPr>
        <w:t xml:space="preserve">Score Ranges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2200"/>
        <w:gridCol w:w="6046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Scores included</w:t>
            </w:r>
          </w:p>
        </w:tc>
        <w:tc>
          <w:tcPr>
            <w:tcW w:type="dxa" w:w="6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70+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 to 100</w:t>
            </w:r>
          </w:p>
        </w:tc>
        <w:tc>
          <w:tcPr>
            <w:tcW w:type="dxa" w:w="6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many completed assessments scored 70 or more.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50–69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 to 69</w:t>
            </w:r>
          </w:p>
        </w:tc>
        <w:tc>
          <w:tcPr>
            <w:tcW w:type="dxa" w:w="6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many completed assessments fall in this score range.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Below 50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 to 49</w:t>
            </w:r>
          </w:p>
        </w:tc>
        <w:tc>
          <w:tcPr>
            <w:tcW w:type="dxa" w:w="60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many completed assessments scored below 50.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Each completed assessment belongs to </w:t>
      </w:r>
      <w:r>
        <w:rPr>
          <w:rFonts w:ascii="Calibri" w:cs="Calibri" w:eastAsia="Calibri" w:hAnsi="Calibri"/>
          <w:b/>
          <w:bCs/>
        </w:rPr>
        <w:t xml:space="preserve">exactly one</w:t>
      </w:r>
      <w:r>
        <w:rPr>
          <w:rFonts w:ascii="Calibri" w:cs="Calibri" w:eastAsia="Calibri" w:hAnsi="Calibri"/>
        </w:rPr>
        <w:t xml:space="preserve"> range, so the three counts add up to the total shown in "Based on N completed attempts, scored out of 100."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Each range shows a </w:t>
      </w:r>
      <w:r>
        <w:rPr>
          <w:rFonts w:ascii="Calibri" w:cs="Calibri" w:eastAsia="Calibri" w:hAnsi="Calibri"/>
          <w:b/>
          <w:bCs/>
        </w:rPr>
        <w:t xml:space="preserve">count</w:t>
      </w:r>
      <w:r>
        <w:rPr>
          <w:rFonts w:ascii="Calibri" w:cs="Calibri" w:eastAsia="Calibri" w:hAnsi="Calibri"/>
        </w:rPr>
        <w:t xml:space="preserve"> and a </w:t>
      </w:r>
      <w:r>
        <w:rPr>
          <w:rFonts w:ascii="Calibri" w:cs="Calibri" w:eastAsia="Calibri" w:hAnsi="Calibri"/>
          <w:b/>
          <w:bCs/>
        </w:rPr>
        <w:t xml:space="preserve">percentage</w:t>
      </w:r>
      <w:r>
        <w:rPr>
          <w:rFonts w:ascii="Calibri" w:cs="Calibri" w:eastAsia="Calibri" w:hAnsi="Calibri"/>
        </w:rPr>
        <w:t xml:space="preserve">. Percentage = range count ÷ all completed assessments (rounded).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Every completed attempt is counted (not one per learner). A range with nothing in it still shows </w:t>
      </w:r>
      <w:r>
        <w:rPr>
          <w:rFonts w:ascii="Calibri" w:cs="Calibri" w:eastAsia="Calibri" w:hAnsi="Calibri"/>
          <w:b/>
          <w:bCs/>
        </w:rPr>
        <w:t xml:space="preserve">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</w:rPr>
        <w:t xml:space="preserve">What the Admin can learn:</w:t>
      </w:r>
      <w:r>
        <w:rPr>
          <w:rFonts w:ascii="Calibri" w:cs="Calibri" w:eastAsia="Calibri" w:hAnsi="Calibri"/>
        </w:rPr>
        <w:t xml:space="preserve"> where most results sit. A large Below 50 group may point to learners who need further training; a large 70+ group shows most results are in the top range.</w:t>
      </w:r>
    </w:p>
    <w:p>
      <w:pPr>
        <w:keepNext w:val="false"/>
        <w:pBdr>
          <w:left w:val="single" w:color="8EA9DB" w:sz="18" w:space="6"/>
        </w:pBdr>
        <w:shd w:fill="F2F5FA" w:color="auto" w:val="clear"/>
        <w:spacing w:after="120" w:before="60"/>
        <w:ind w:left="120" w:right="12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SATARK does not officially name these ranges (for example "pass" or "fail"). They are reporting groups only; the green, amber and red colours are visual cues.</w:t>
      </w:r>
    </w:p>
    <w:p>
      <w:pPr>
        <w:pStyle w:val="Heading1"/>
        <w:pBdr>
          <w:bottom w:val="single" w:color="B4C6E7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6. Activity / Trend Analytics</w:t>
      </w:r>
    </w:p>
    <w:p>
      <w:pPr>
        <w:keepNext/>
        <w:spacing w:after="60" w:line="264"/>
      </w:pPr>
      <w:r>
        <w:rPr>
          <w:rFonts w:ascii="Calibri" w:cs="Calibri" w:eastAsia="Calibri" w:hAnsi="Calibri"/>
          <w:b/>
          <w:bCs/>
        </w:rPr>
        <w:t xml:space="preserve">Completions, last 14 days</w:t>
      </w:r>
      <w:r>
        <w:rPr>
          <w:rFonts w:ascii="Calibri" w:cs="Calibri" w:eastAsia="Calibri" w:hAnsi="Calibri"/>
        </w:rPr>
        <w:t xml:space="preserve"> is the only time-based chart on the dashboard.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44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Period covered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last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 days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including today.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column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calendar day in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UTC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(00:00 to 23:59 UTC).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 is counted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Assessments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completed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that day — including ones closed by the time limit. Attempts started, still in progress, or reset are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counted. Demo and training attempts are excluded.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 zone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UTC.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For IST, an assessment completed between 00:00 and 05:29 IST appears on the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previous day's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column.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Reading it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Day numbers run along the bottom; the date range and the total for the 14 days are shown underneath. Hover or focus a column for its date and count. An empty column means nothing was completed that day.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Useful for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Seeing when assessment sessions took place, whether activity is regular, and confirming that a planned session was completed.</w:t>
            </w:r>
          </w:p>
        </w:tc>
      </w:tr>
    </w:tbl>
    <w:p>
      <w:pPr>
        <w:pStyle w:val="Heading1"/>
        <w:pBdr>
          <w:bottom w:val="single" w:color="B4C6E7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7. Behaviour / Risk Analytics</w:t>
      </w:r>
    </w:p>
    <w:p>
      <w:pPr>
        <w:keepNext/>
        <w:spacing w:after="60" w:line="264"/>
      </w:pPr>
      <w:r>
        <w:rPr>
          <w:rFonts w:ascii="Calibri" w:cs="Calibri" w:eastAsia="Calibri" w:hAnsi="Calibri"/>
        </w:rPr>
        <w:t xml:space="preserve">Each scenario is either </w:t>
      </w:r>
      <w:r>
        <w:rPr>
          <w:rFonts w:ascii="Calibri" w:cs="Calibri" w:eastAsia="Calibri" w:hAnsi="Calibri"/>
          <w:b/>
          <w:bCs/>
        </w:rPr>
        <w:t xml:space="preserve">malicious</w:t>
      </w:r>
      <w:r>
        <w:rPr>
          <w:rFonts w:ascii="Calibri" w:cs="Calibri" w:eastAsia="Calibri" w:hAnsi="Calibri"/>
        </w:rPr>
        <w:t xml:space="preserve"> (a scam) or </w:t>
      </w:r>
      <w:r>
        <w:rPr>
          <w:rFonts w:ascii="Calibri" w:cs="Calibri" w:eastAsia="Calibri" w:hAnsi="Calibri"/>
          <w:b/>
          <w:bCs/>
        </w:rPr>
        <w:t xml:space="preserve">genuine</w:t>
      </w:r>
      <w:r>
        <w:rPr>
          <w:rFonts w:ascii="Calibri" w:cs="Calibri" w:eastAsia="Calibri" w:hAnsi="Calibri"/>
        </w:rPr>
        <w:t xml:space="preserve"> (a real, safe message). When an assessment is completed, every scenario in it is given one of five outcomes. These are the same outcomes shown on the learner's result.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44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Handled safely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right final action — a scam reported or blocked, or a genuine message kept — with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critical unsafe step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on the way.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Threat missed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scam that was not reported or blocked,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was reported or blocked only after a critical unsafe step.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Genuine rejected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genuine message that was not kept (for example reported, blocked or ignored).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Genuine, unsafe step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genuine message that was kept, but through a critical unsafe action.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Closed by time limit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 ran out before the learner made a final decision. Counted as neither right nor wrong.</w:t>
            </w:r>
          </w:p>
        </w:tc>
      </w:tr>
    </w:tbl>
    <w:p>
      <w:pPr>
        <w:spacing w:after="60"/>
      </w:pPr>
    </w:p>
    <w:p>
      <w:pPr>
        <w:spacing w:after="60" w:line="264"/>
      </w:pPr>
      <w:r>
        <w:rPr>
          <w:rFonts w:ascii="Calibri" w:cs="Calibri" w:eastAsia="Calibri" w:hAnsi="Calibri"/>
        </w:rPr>
        <w:t xml:space="preserve">A </w:t>
      </w:r>
      <w:r>
        <w:rPr>
          <w:rFonts w:ascii="Calibri" w:cs="Calibri" w:eastAsia="Calibri" w:hAnsi="Calibri"/>
          <w:b/>
          <w:bCs/>
        </w:rPr>
        <w:t xml:space="preserve">critical unsafe step</w:t>
      </w:r>
      <w:r>
        <w:rPr>
          <w:rFonts w:ascii="Calibri" w:cs="Calibri" w:eastAsia="Calibri" w:hAnsi="Calibri"/>
        </w:rPr>
        <w:t xml:space="preserve"> is a high-risk action such as opening a risky link or replying unsafely, sharing a code or personal data, making a payment, or installing something.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</w:rPr>
        <w:t xml:space="preserve">Malicious success</w:t>
      </w:r>
      <w:r>
        <w:rPr>
          <w:rFonts w:ascii="Calibri" w:cs="Calibri" w:eastAsia="Calibri" w:hAnsi="Calibri"/>
        </w:rPr>
        <w:t xml:space="preserve"> is the dashboard's main risk measure: of the scams learners made a decision on, how many got through.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</w:rPr>
        <w:t xml:space="preserve">Safe handling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Genuine rejected</w:t>
      </w:r>
      <w:r>
        <w:rPr>
          <w:rFonts w:ascii="Calibri" w:cs="Calibri" w:eastAsia="Calibri" w:hAnsi="Calibri"/>
        </w:rPr>
        <w:t xml:space="preserve"> show safe behaviour and over-caution.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</w:rPr>
        <w:t xml:space="preserve">Scenarios </w:t>
      </w:r>
      <w:r>
        <w:rPr>
          <w:rFonts w:ascii="Calibri" w:cs="Calibri" w:eastAsia="Calibri" w:hAnsi="Calibri"/>
          <w:b/>
          <w:bCs/>
        </w:rPr>
        <w:t xml:space="preserve">closed by the time limit</w:t>
      </w:r>
      <w:r>
        <w:rPr>
          <w:rFonts w:ascii="Calibri" w:cs="Calibri" w:eastAsia="Calibri" w:hAnsi="Calibri"/>
        </w:rPr>
        <w:t xml:space="preserve"> are left out of these three rates (no decision was made), but their points still count toward the platform's Average score.</w:t>
      </w:r>
    </w:p>
    <w:p>
      <w:pPr>
        <w:pStyle w:val="ListParagraph"/>
        <w:numPr>
          <w:ilvl w:val="0"/>
          <w:numId w:val="2"/>
        </w:numPr>
        <w:spacing w:after="60" w:line="252"/>
      </w:pPr>
      <w:r>
        <w:rPr>
          <w:rFonts w:ascii="Calibri" w:cs="Calibri" w:eastAsia="Calibri" w:hAnsi="Calibri"/>
          <w:b/>
          <w:bCs/>
        </w:rPr>
        <w:t xml:space="preserve">Platform risk summary</w:t>
      </w:r>
      <w:r>
        <w:rPr>
          <w:rFonts w:ascii="Calibri" w:cs="Calibri" w:eastAsia="Calibri" w:hAnsi="Calibri"/>
        </w:rPr>
        <w:t xml:space="preserve"> names the platform(s) with the highest and lowest Malicious success and the strongest and weakest score. It shows "Nothing to compare yet" until at least two platforms have data, and a single sentence if all platforms are equal.</w:t>
      </w:r>
    </w:p>
    <w:p>
      <w:pPr>
        <w:keepNext w:val="false"/>
        <w:pBdr>
          <w:left w:val="single" w:color="8EA9DB" w:sz="18" w:space="6"/>
        </w:pBdr>
        <w:shd w:fill="F2F5FA" w:color="auto" w:val="clear"/>
        <w:spacing w:after="120" w:before="60"/>
        <w:ind w:left="120" w:right="12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The dashboard does not show analytics by individual scenario, manipulation tactic or learner action. Per-attempt detail is available from the Attempts screen.</w:t>
      </w:r>
    </w:p>
    <w:p>
      <w:pPr>
        <w:pStyle w:val="Heading1"/>
        <w:pBdr>
          <w:bottom w:val="single" w:color="B4C6E7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8. Simple Example</w:t>
      </w:r>
    </w:p>
    <w:p>
      <w:pPr>
        <w:keepNext/>
        <w:pBdr>
          <w:left w:val="single" w:color="8EA9DB" w:sz="18" w:space="6"/>
        </w:pBdr>
        <w:shd w:fill="F2F5FA" w:color="auto" w:val="clear"/>
        <w:spacing w:after="120" w:before="60"/>
        <w:ind w:left="120" w:right="120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EXAMPLE ONLY — fictional numbers, not real SATARK data.</w:t>
      </w:r>
    </w:p>
    <w:p>
      <w:pPr>
        <w:keepNext/>
        <w:spacing w:after="60" w:line="264"/>
      </w:pPr>
      <w:r>
        <w:rPr>
          <w:rFonts w:ascii="Calibri" w:cs="Calibri" w:eastAsia="Calibri" w:hAnsi="Calibri"/>
        </w:rPr>
        <w:t xml:space="preserve">12 assessments were started: </w:t>
      </w:r>
      <w:r>
        <w:rPr>
          <w:rFonts w:ascii="Calibri" w:cs="Calibri" w:eastAsia="Calibri" w:hAnsi="Calibri"/>
          <w:b/>
          <w:bCs/>
        </w:rPr>
        <w:t xml:space="preserve">10 completed</w:t>
      </w:r>
      <w:r>
        <w:rPr>
          <w:rFonts w:ascii="Calibri" w:cs="Calibri" w:eastAsia="Calibri" w:hAnsi="Calibri"/>
        </w:rPr>
        <w:t xml:space="preserve"> (9 finished by the learner, 1 closed by the time limit), </w:t>
      </w:r>
      <w:r>
        <w:rPr>
          <w:rFonts w:ascii="Calibri" w:cs="Calibri" w:eastAsia="Calibri" w:hAnsi="Calibri"/>
          <w:b/>
          <w:bCs/>
        </w:rPr>
        <w:t xml:space="preserve">1 in progress</w:t>
      </w:r>
      <w:r>
        <w:rPr>
          <w:rFonts w:ascii="Calibri" w:cs="Calibri" w:eastAsia="Calibri" w:hAnsi="Calibri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1 reset</w:t>
      </w:r>
      <w:r>
        <w:rPr>
          <w:rFonts w:ascii="Calibri" w:cs="Calibri" w:eastAsia="Calibri" w:hAnsi="Calibri"/>
        </w:rPr>
        <w:t xml:space="preserve">. The 10 completed scores were: 92, 85, 78, 74, 72, 71, 70, 66, 58 and 41.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746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Dashboard item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would show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Completed attempts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"of 12 started · 83% completed" (10 ÷ 12)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Assessment completion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Completed 10 · 83%, In progress 1 · 8%. The remaining ~8% is the reset attempt. "Of the completed: 9 finished by the learner · 1 closed by the time limit".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 score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70.7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(707 ÷ 10) · median 71.5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41–92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Score ranges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70+ =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(70%) · 50–69 =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(20%) · Below 50 =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(10%). The score of exactly 70 counts in 70+.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Score distribution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40–49: 1 · 50–59: 1 · 60–69: 1 · 70–79: 5 · 80–89: 1 · 90–100: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Outcome mix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completed assessments × 10 scenarios = 100 scenarios classified.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Malicious success (Email)</w:t>
            </w:r>
          </w:p>
        </w:tc>
        <w:tc>
          <w:tcPr>
            <w:tcW w:type="dxa" w:w="6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If learners decided on 8 Email scams and missed 2: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25%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("2 of 8 malicious").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</w:rPr>
        <w:t xml:space="preserve">How an instructor might read this:</w:t>
      </w:r>
      <w:r>
        <w:rPr>
          <w:rFonts w:ascii="Calibri" w:cs="Calibri" w:eastAsia="Calibri" w:hAnsi="Calibri"/>
        </w:rPr>
        <w:t xml:space="preserve"> most results are in the 70+ range; one result is below 50 and can be followed up in Attempts; on Email, one in four scams the learners decided on got through.</w:t>
      </w:r>
    </w:p>
    <w:p>
      <w:pPr>
        <w:pStyle w:val="Heading1"/>
        <w:pBdr>
          <w:bottom w:val="single" w:color="B4C6E7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9. Important Terms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446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Simple 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Assessment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test session of 10 scenarios, scored out of 100.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Attempt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time a learner takes an assessment. A learner can have more than one attempt.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Completed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attempt has ended — finished by the learner or closed by the time limit — and has a final score.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Progress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Started but not yet finished.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Reset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 attempt an instructor reset. Counted as started; never scored; not shown as a category.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Points earned: out of 100 for an assessment, out of 10 for a scenario.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simulated message or situation on one platform — either malicious (a scam) or genuine.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Platform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WhatsApp, Instagram, Email or SMS.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Final action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learner's last decision in a scenario, such as report, block or keep. "Decided" means a final action was taken.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Outcome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a scenario ended — one of the five groups in Section 7.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Behaviour / Risk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safely learners act: Safe handling, Genuine rejected and, as the main risk measure, Malicious success.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Demo / Test data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Activity by the Demo User or demo assessments. Excluded from every dashboard figure; still visible elsewhere in the admin area.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UTC</w:t>
            </w:r>
          </w:p>
        </w:tc>
        <w:tc>
          <w:tcPr>
            <w:tcW w:type="dxa" w:w="7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world reference time used for dashboard dates. IST = UTC + 5:30.</w:t>
            </w:r>
          </w:p>
        </w:tc>
      </w:tr>
    </w:tbl>
    <w:p>
      <w:pPr>
        <w:pStyle w:val="Heading1"/>
        <w:pBdr>
          <w:bottom w:val="single" w:color="B4C6E7" w:sz="6" w:space="4"/>
        </w:pBdr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10. Quick Reference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146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If you see...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 means...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"83% completed" · "10 of 12 started"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 of the 12 assessments started are complete. "Started" includes in-progress and reset attempts.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Completed % + In progress % is below 100%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Some attempts were reset.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"—" or "No data"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Nothing to calculate yet. It is not zero.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 score 70.7 · median 71.5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average and middle completed score, out of 100.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Score range 41–92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lowest and highest completed scores.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70+ = 7 · 70%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 completed assessments scored 70–100: 70% of all completed.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Malicious success 25% (2 of 8 malicious)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 that platform, 2 of the 8 scams learners decided on got through. Lower is better.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High "Genuine rejected"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Learners are treating real messages as scams (over-caution).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Red "Highest" tag on Malicious success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platform where scams worked most often.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"Closed by time limit"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 ran out before a decision. Left out of the rates; points still count.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Empty column in the 14-day chart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 assessment was completed that day (UTC).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"Nothing to compare yet"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Fewer than two platforms have data.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Warning: scenarios could not be classified</w:t>
            </w:r>
          </w:p>
        </w:tc>
        <w:tc>
          <w:tcPr>
            <w:tcW w:type="dxa" w:w="6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keepNext w:val="false"/>
              <w:spacing w:after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Some completed scenarios are missing their stored scenario version and are left out of outcome figures. Report this to technical support.</w:t>
            </w:r>
          </w:p>
        </w:tc>
      </w:tr>
    </w:tbl>
    <w:sectPr>
      <w:footerReference w:type="default" r:id="rId6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SATARK — Admin Dashboard Analytics Guide   · 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F3A5F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SATARK — Admin Dashboard Analytics Guide</dc:title>
  <dc:creator>SATARK</dc:creator>
  <cp:lastModifiedBy>Un-named</cp:lastModifiedBy>
  <cp:revision>1</cp:revision>
  <dcterms:created xsi:type="dcterms:W3CDTF">2026-10-05T07:48:38.361Z</dcterms:created>
  <dcterms:modified xsi:type="dcterms:W3CDTF">2026-10-05T07:48:38.362Z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