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IDEATION PHASE</w:t>
      </w:r>
    </w:p>
    <w:p>
      <w:pPr>
        <w:jc w:val="center"/>
      </w:pPr>
      <w:r>
        <w:t>Streamlining IT Procurement: Automating Standard Laptop Orders with Flow Designer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Team ID</w:t>
            </w:r>
          </w:p>
        </w:tc>
        <w:tc>
          <w:tcPr>
            <w:tcW w:type="dxa" w:w="4968"/>
          </w:tcPr>
          <w:p>
            <w:r>
              <w:t>SWTID-2026-6989</w:t>
            </w:r>
          </w:p>
        </w:tc>
      </w:tr>
      <w:tr>
        <w:tc>
          <w:tcPr>
            <w:tcW w:type="dxa" w:w="4968"/>
            <w:shd w:fill="D9EAF7"/>
          </w:tcPr>
          <w:p>
            <w:r>
              <w:t>Team Leader</w:t>
            </w:r>
          </w:p>
        </w:tc>
        <w:tc>
          <w:tcPr>
            <w:tcW w:type="dxa" w:w="4968"/>
          </w:tcPr>
          <w:p>
            <w:r>
              <w:t>Shabeir Ahamad N</w:t>
            </w:r>
          </w:p>
        </w:tc>
      </w:tr>
      <w:tr>
        <w:tc>
          <w:tcPr>
            <w:tcW w:type="dxa" w:w="4968"/>
            <w:shd w:fill="D9EAF7"/>
          </w:tcPr>
          <w:p>
            <w:r>
              <w:t>Team Members</w:t>
            </w:r>
          </w:p>
        </w:tc>
        <w:tc>
          <w:tcPr>
            <w:tcW w:type="dxa" w:w="4968"/>
          </w:tcPr>
          <w:p>
            <w:r>
              <w:t>Hari Prasath M; Seyed Ahmed A M</w:t>
            </w:r>
          </w:p>
        </w:tc>
      </w:tr>
      <w:tr>
        <w:tc>
          <w:tcPr>
            <w:tcW w:type="dxa" w:w="4968"/>
            <w:shd w:fill="D9EAF7"/>
          </w:tcPr>
          <w:p>
            <w:r>
              <w:t>Team Size</w:t>
            </w:r>
          </w:p>
        </w:tc>
        <w:tc>
          <w:tcPr>
            <w:tcW w:type="dxa" w:w="4968"/>
          </w:tcPr>
          <w:p>
            <w:r>
              <w:t>3</w:t>
            </w:r>
          </w:p>
        </w:tc>
      </w:tr>
      <w:tr>
        <w:tc>
          <w:tcPr>
            <w:tcW w:type="dxa" w:w="4968"/>
            <w:shd w:fill="D9EAF7"/>
          </w:tcPr>
          <w:p>
            <w:r>
              <w:t>Platform</w:t>
            </w:r>
          </w:p>
        </w:tc>
        <w:tc>
          <w:tcPr>
            <w:tcW w:type="dxa" w:w="4968"/>
          </w:tcPr>
          <w:p>
            <w:r>
              <w:t>ServiceNow</w:t>
            </w:r>
          </w:p>
        </w:tc>
      </w:tr>
      <w:tr>
        <w:tc>
          <w:tcPr>
            <w:tcW w:type="dxa" w:w="4968"/>
            <w:shd w:fill="D9EAF7"/>
          </w:tcPr>
          <w:p>
            <w:r>
              <w:t>Prepared On</w:t>
            </w:r>
          </w:p>
        </w:tc>
        <w:tc>
          <w:tcPr>
            <w:tcW w:type="dxa" w:w="4968"/>
          </w:tcPr>
          <w:p>
            <w:r>
              <w:t>23 October 2026</w:t>
            </w:r>
          </w:p>
        </w:tc>
      </w:tr>
    </w:tbl>
    <w:p/>
    <w:p>
      <w:pPr>
        <w:pStyle w:val="Heading1"/>
      </w:pPr>
      <w:r>
        <w:t>Problem Statement</w:t>
      </w:r>
    </w:p>
    <w:p>
      <w:r>
        <w:t>Standard laptop orders can be delayed if configuration tasks are manually created or assigned.</w:t>
      </w:r>
    </w:p>
    <w:p>
      <w:pPr>
        <w:pStyle w:val="Heading1"/>
      </w:pPr>
      <w:r>
        <w:t>Empathy Map Canvas</w:t>
      </w:r>
    </w:p>
    <w:p>
      <w:r>
        <w:t>Users want timely setup; procurement staff want a reliable workflow; Hardware needs clear ownership; manual follow-up is a pain point; automation can improve traceability.</w:t>
      </w:r>
    </w:p>
    <w:p>
      <w:pPr>
        <w:pStyle w:val="Heading1"/>
      </w:pPr>
      <w:r>
        <w:t>Brainstorming</w:t>
      </w:r>
    </w:p>
    <w:p>
      <w:r>
        <w:t>Trigger a flow from the Service Catalog, create a Catalog Task, assign it to Hardware, and verify the outcome.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Draft documentation — verify configuration and test results in your own ServiceNow instance.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