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63B3" w14:textId="7EAE2EFA" w:rsidR="00931185" w:rsidRDefault="005B54E3">
      <w:pPr>
        <w:rPr>
          <w:lang w:val="en-IE"/>
        </w:rPr>
      </w:pPr>
      <w:r>
        <w:rPr>
          <w:lang w:val="en-IE"/>
        </w:rPr>
        <w:t xml:space="preserve">Opening speech for </w:t>
      </w:r>
      <w:proofErr w:type="spellStart"/>
      <w:r>
        <w:rPr>
          <w:lang w:val="en-IE"/>
        </w:rPr>
        <w:t>al-shabaab</w:t>
      </w:r>
      <w:proofErr w:type="spellEnd"/>
    </w:p>
    <w:p w14:paraId="7C776007" w14:textId="77777777" w:rsidR="002746E1" w:rsidRDefault="002746E1">
      <w:pPr>
        <w:rPr>
          <w:lang w:val="en-IE"/>
        </w:rPr>
      </w:pPr>
    </w:p>
    <w:p w14:paraId="7E5BC783" w14:textId="6144CBF2" w:rsidR="002746E1" w:rsidRDefault="002746E1">
      <w:pPr>
        <w:rPr>
          <w:lang w:val="en-IE"/>
        </w:rPr>
      </w:pPr>
      <w:proofErr w:type="spellStart"/>
      <w:r>
        <w:rPr>
          <w:lang w:val="en-IE"/>
        </w:rPr>
        <w:t>Honorable</w:t>
      </w:r>
      <w:proofErr w:type="spellEnd"/>
      <w:r>
        <w:rPr>
          <w:lang w:val="en-IE"/>
        </w:rPr>
        <w:t xml:space="preserve"> chair and distinguished delegates,</w:t>
      </w:r>
    </w:p>
    <w:p w14:paraId="671A284A" w14:textId="77777777" w:rsidR="002746E1" w:rsidRDefault="002746E1">
      <w:pPr>
        <w:rPr>
          <w:lang w:val="en-IE"/>
        </w:rPr>
      </w:pPr>
    </w:p>
    <w:p w14:paraId="1C8077E3" w14:textId="411C2859" w:rsidR="002746E1" w:rsidRDefault="002746E1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lang w:val="en-IE"/>
        </w:rPr>
        <w:t xml:space="preserve">Malta </w:t>
      </w:r>
      <w:r w:rsidR="00EC6F3C">
        <w:rPr>
          <w:lang w:val="en-IE"/>
        </w:rPr>
        <w:t xml:space="preserve">strongly suggest to apply </w:t>
      </w:r>
      <w:r w:rsidR="00C4236D">
        <w:rPr>
          <w:lang w:val="en-IE"/>
        </w:rPr>
        <w:t xml:space="preserve">sanctions on </w:t>
      </w:r>
      <w:r w:rsidR="00C4236D">
        <w:rPr>
          <w:rFonts w:hint="eastAsia"/>
          <w:lang w:val="en-IE"/>
        </w:rPr>
        <w:t>al</w:t>
      </w:r>
      <w:r w:rsidR="00C4236D">
        <w:rPr>
          <w:lang w:val="en-US"/>
        </w:rPr>
        <w:t>-</w:t>
      </w:r>
      <w:proofErr w:type="spellStart"/>
      <w:r w:rsidR="00C4236D">
        <w:rPr>
          <w:lang w:val="en-US"/>
        </w:rPr>
        <w:t>shabaab</w:t>
      </w:r>
      <w:proofErr w:type="spellEnd"/>
      <w:r w:rsidR="00C4236D">
        <w:rPr>
          <w:lang w:val="en-US"/>
        </w:rPr>
        <w:t xml:space="preserve">. While the death of </w:t>
      </w:r>
      <w:r w:rsidR="00C4236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137 soldiers in the Bulo Marer </w:t>
      </w:r>
      <w:proofErr w:type="gramStart"/>
      <w:r w:rsidR="00C4236D">
        <w:rPr>
          <w:rFonts w:ascii="Arial" w:hAnsi="Arial" w:cs="Arial"/>
          <w:color w:val="202122"/>
          <w:sz w:val="21"/>
          <w:szCs w:val="21"/>
          <w:shd w:val="clear" w:color="auto" w:fill="FFFFFF"/>
        </w:rPr>
        <w:t>base</w:t>
      </w:r>
      <w:proofErr w:type="gramEnd"/>
      <w:r w:rsidR="00C4236D" w:rsidRPr="00C423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on may </w:t>
      </w:r>
      <w:r w:rsidR="00C423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26 of 2023 is regrettable, our only option is to push much further on the sanction of </w:t>
      </w:r>
      <w:proofErr w:type="spellStart"/>
      <w:r w:rsidR="00C423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al-shabaab</w:t>
      </w:r>
      <w:proofErr w:type="spellEnd"/>
      <w:r w:rsidR="00C423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01D24C37" w14:textId="77777777" w:rsidR="00C4236D" w:rsidRDefault="00C4236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6F8ECC23" w14:textId="1E64C213" w:rsidR="00C4236D" w:rsidRDefault="00C4236D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As the weapon is the </w:t>
      </w:r>
      <w:r w:rsidRPr="00C4236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prima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ry item to limit, </w:t>
      </w:r>
      <w:r w:rsidR="00EC6F3C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Malta proposes Security Council to </w:t>
      </w:r>
      <w:r w:rsidR="0076702F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enhance</w:t>
      </w:r>
      <w:r w:rsidR="0076702F" w:rsidRPr="0076702F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the su</w:t>
      </w:r>
      <w:r w:rsidR="0076702F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rvey applied for the </w:t>
      </w:r>
      <w:r w:rsidR="001460A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technological </w:t>
      </w:r>
      <w:r w:rsidR="0076702F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assessment </w:t>
      </w:r>
      <w:r w:rsidR="0076702F" w:rsidRPr="0076702F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of the weapons and</w:t>
      </w:r>
      <w:r w:rsidR="0076702F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76702F" w:rsidRPr="0076702F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ammunition management capability of Somalia</w:t>
      </w:r>
      <w:r w:rsidR="0076702F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="0076702F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in order</w:t>
      </w:r>
      <w:r w:rsidR="001460A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to</w:t>
      </w:r>
      <w:proofErr w:type="gramEnd"/>
      <w:r w:rsidR="001460A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make further suggestions to make international transfers safely and efficiently to </w:t>
      </w:r>
      <w:proofErr w:type="spellStart"/>
      <w:r w:rsidR="001460A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somalia</w:t>
      </w:r>
      <w:proofErr w:type="spellEnd"/>
      <w:r w:rsidR="001460A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. It is the quickest way of </w:t>
      </w:r>
      <w:r w:rsidR="001460A8">
        <w:rPr>
          <w:rFonts w:ascii="Arial" w:hAnsi="Arial" w:cs="Arial" w:hint="eastAsia"/>
          <w:color w:val="202122"/>
          <w:sz w:val="21"/>
          <w:szCs w:val="21"/>
          <w:shd w:val="clear" w:color="auto" w:fill="FFFFFF"/>
          <w:lang w:val="en-US"/>
        </w:rPr>
        <w:t>providing</w:t>
      </w:r>
      <w:r w:rsidR="001460A8" w:rsidRPr="001460A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protection to the </w:t>
      </w:r>
      <w:r w:rsidR="001460A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civils.</w:t>
      </w:r>
    </w:p>
    <w:p w14:paraId="48BCEB07" w14:textId="77777777" w:rsidR="00B43AA2" w:rsidRDefault="00B43AA2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6C5B9889" w14:textId="1D32DEF3" w:rsidR="00B43AA2" w:rsidRDefault="00B43AA2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Before a strong and credible institution is built, Malta believes that the arms embargo is still essential. And it could be </w:t>
      </w:r>
      <w:r w:rsidR="003E6BA4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lifted progressively as the gap of weapons and ammunition management is covered by additional legislation. </w:t>
      </w:r>
      <w:r w:rsidR="006D540B">
        <w:rPr>
          <w:rFonts w:ascii="Arial" w:hAnsi="Arial" w:cs="Arial"/>
          <w:color w:val="202122"/>
          <w:sz w:val="21"/>
          <w:szCs w:val="21"/>
          <w:shd w:val="clear" w:color="auto" w:fill="FFFFFF"/>
        </w:rPr>
        <w:t>Either directly or indirectly through black markets, al-Shabaab has access to arms intended for the Somali government.</w:t>
      </w:r>
    </w:p>
    <w:p w14:paraId="2DA03A80" w14:textId="77777777" w:rsidR="00AA5A41" w:rsidRDefault="00AA5A41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1A21F211" w14:textId="77777777" w:rsidR="00AA5A41" w:rsidRDefault="00AA5A41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5526FFAB" w14:textId="77777777" w:rsidR="00AA5A41" w:rsidRDefault="00AA5A41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148FE037" w14:textId="3AD9C57D" w:rsidR="00AA5A41" w:rsidRDefault="00AA5A41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Speech </w:t>
      </w:r>
    </w:p>
    <w:p w14:paraId="1D989CBA" w14:textId="77777777" w:rsidR="00AA5A41" w:rsidRDefault="00AA5A41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3E8BD5A4" w14:textId="433A3EC2" w:rsidR="001460A8" w:rsidRPr="004B108D" w:rsidRDefault="0088052B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usa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has designated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al-shabaab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as a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foreign terrorist organizations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and therefore there is no sense of providing any aid 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al-shabaab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="004B108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Al-shabaab</w:t>
      </w:r>
      <w:proofErr w:type="spellEnd"/>
      <w:r w:rsidR="004B108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has shown their </w:t>
      </w:r>
      <w:r w:rsidR="004B108D" w:rsidRPr="004B108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wild ambition of attacking</w:t>
      </w:r>
      <w:r w:rsidR="004B108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and </w:t>
      </w:r>
      <w:r w:rsidR="004B108D" w:rsidRPr="004B108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exp</w:t>
      </w:r>
      <w:r w:rsidR="004B108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anding. </w:t>
      </w:r>
    </w:p>
    <w:p w14:paraId="6DDCCEE8" w14:textId="77777777" w:rsidR="00B43AA2" w:rsidRDefault="00B43AA2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48D4D1B5" w14:textId="3B3DF62C" w:rsidR="001460A8" w:rsidRDefault="00703461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                                                                                                                               </w:t>
      </w:r>
    </w:p>
    <w:p w14:paraId="1D80A345" w14:textId="77777777" w:rsidR="00703461" w:rsidRPr="001460A8" w:rsidRDefault="00703461" w:rsidP="0076702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5BB965DC" w14:textId="77777777" w:rsidR="005B54E3" w:rsidRDefault="005B54E3">
      <w:pPr>
        <w:rPr>
          <w:lang w:val="en-IE"/>
        </w:rPr>
      </w:pPr>
    </w:p>
    <w:p w14:paraId="06274DD4" w14:textId="77777777" w:rsidR="005B54E3" w:rsidRPr="002746E1" w:rsidRDefault="005B54E3">
      <w:pPr>
        <w:rPr>
          <w:rFonts w:ascii="Roboto" w:hAnsi="Roboto"/>
          <w:color w:val="333333"/>
          <w:sz w:val="23"/>
          <w:szCs w:val="23"/>
          <w:shd w:val="clear" w:color="auto" w:fill="FFFFFF"/>
          <w:lang w:val="en-US"/>
        </w:rPr>
      </w:pPr>
    </w:p>
    <w:sectPr w:rsidR="005B54E3" w:rsidRPr="0027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55"/>
    <w:rsid w:val="000E0437"/>
    <w:rsid w:val="001460A8"/>
    <w:rsid w:val="001D1FC9"/>
    <w:rsid w:val="002746E1"/>
    <w:rsid w:val="002C267D"/>
    <w:rsid w:val="003E6BA4"/>
    <w:rsid w:val="004B108D"/>
    <w:rsid w:val="005B54E3"/>
    <w:rsid w:val="005C0577"/>
    <w:rsid w:val="006D540B"/>
    <w:rsid w:val="00703461"/>
    <w:rsid w:val="0076702F"/>
    <w:rsid w:val="007D6078"/>
    <w:rsid w:val="0088052B"/>
    <w:rsid w:val="00931185"/>
    <w:rsid w:val="009C29AD"/>
    <w:rsid w:val="00AA5A41"/>
    <w:rsid w:val="00B43AA2"/>
    <w:rsid w:val="00C4236D"/>
    <w:rsid w:val="00CF7055"/>
    <w:rsid w:val="00E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20C771"/>
  <w15:chartTrackingRefBased/>
  <w15:docId w15:val="{51C2B40B-F1F8-8949-934C-121137AC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Mingzhou Li (3549)</dc:creator>
  <cp:keywords/>
  <dc:description/>
  <cp:lastModifiedBy>Mingzhou Li (3549)</cp:lastModifiedBy>
  <cp:revision>2</cp:revision>
  <dcterms:created xsi:type="dcterms:W3CDTF">2023-10-11T07:38:00Z</dcterms:created>
  <dcterms:modified xsi:type="dcterms:W3CDTF">2023-10-14T07:47:00Z</dcterms:modified>
</cp:coreProperties>
</file>