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b/>
          <w:bCs/>
          <w:caps/>
          <w:color w:val="B8860B"/>
          <w:sz w:val="22"/>
          <w:szCs w:val="22"/>
        </w:rPr>
        <w:t xml:space="preserve">THE SACRED REBIRTH EXPERIENCE</w:t>
      </w:r>
    </w:p>
    <w:p>
      <w:pPr>
        <w:spacing w:after="18"/>
        <w:jc w:val="center"/>
      </w:pPr>
      <w:r>
        <w:rPr>
          <w:b/>
          <w:bCs/>
          <w:color w:val="141019"/>
          <w:sz w:val="32"/>
          <w:szCs w:val="32"/>
        </w:rPr>
        <w:t xml:space="preserve">Puerto Rico · Jamaica · Mexico Shortlist</w:t>
      </w:r>
    </w:p>
    <w:p>
      <w:pPr>
        <w:spacing w:after="140"/>
        <w:jc w:val="center"/>
      </w:pPr>
      <w:r>
        <w:rPr>
          <w:i/>
          <w:iCs/>
          <w:color w:val="4A4550"/>
          <w:sz w:val="18"/>
          <w:szCs w:val="18"/>
        </w:rPr>
        <w:t xml:space="preserve">Filtered for all-rooms AC · short airport transfer · full chef/staff · private, up to 24 women</w:t>
      </w:r>
    </w:p>
    <w:p>
      <w:pPr>
        <w:pBdr>
          <w:bottom w:val="single" w:color="B8860B" w:sz="6" w:space="1"/>
        </w:pBdr>
        <w:spacing w:after="120" w:before="60"/>
      </w:pPr>
    </w:p>
    <w:p>
      <w:pPr>
        <w:pStyle w:val="Heading1"/>
      </w:pPr>
      <w:r>
        <w:t xml:space="preserve">The Read</w:t>
      </w:r>
    </w:p>
    <w:p>
      <w:pPr>
        <w:spacing w:after="100"/>
      </w:pPr>
      <w:r>
        <w:t xml:space="preserve">Your two dealbreakers — no AC and a 5–6 hour drive — knock Blue Osa out. Every option below has </w:t>
      </w:r>
      <w:r>
        <w:rPr>
          <w:b/>
          <w:bCs/>
        </w:rPr>
        <w:t xml:space="preserve">air conditioning throughout and a short airport transfer.</w:t>
      </w:r>
      <w:r>
        <w:t xml:space="preserve"> One rises clearly to the top: </w:t>
      </w:r>
      <w:r>
        <w:rPr>
          <w:b/>
          <w:bCs/>
          <w:color w:val="6B4E9E"/>
        </w:rPr>
        <w:t xml:space="preserve">Villa Tuscany in Puerto Rico.</w:t>
      </w:r>
      <w:r>
        <w:t xml:space="preserve"> It's ~40 minutes from San Juan, needs </w:t>
      </w:r>
      <w:r>
        <w:rPr>
          <w:b/>
          <w:bCs/>
        </w:rPr>
        <w:t xml:space="preserve">no passport</w:t>
      </w:r>
      <w:r>
        <w:t xml:space="preserve"> (Puerto Rico is a US territory — a major enrollment de-risker), and its all-inclusive package already bundles chef, all food, a nightly bartender, airport transfers, and even a private charter-boat day. It's the closest thing to “the resort runs everything” on your terms.</w:t>
      </w:r>
    </w:p>
    <w:p>
      <w:pPr>
        <w:pStyle w:val="Heading1"/>
      </w:pPr>
      <w:r>
        <w:t xml:space="preserve">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50"/>
        <w:gridCol w:w="2050"/>
        <w:gridCol w:w="2260"/>
        <w:gridCol w:w="1550"/>
      </w:tblGrid>
      <w:tr>
        <w:trPr>
          <w:tblHeader/>
        </w:trPr>
        <w:tc>
          <w:tcPr>
            <w:tcW w:type="dxa" w:w="21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Venue · Region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Sleeps · AC</w:t>
            </w:r>
          </w:p>
        </w:tc>
        <w:tc>
          <w:tcPr>
            <w:tcW w:type="dxa" w:w="20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Travel ease</w:t>
            </w:r>
          </w:p>
        </w:tc>
        <w:tc>
          <w:tcPr>
            <w:tcW w:type="dxa" w:w="22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What's included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signal</w:t>
            </w:r>
          </w:p>
        </w:tc>
      </w:tr>
      <w:tr>
        <w:tc>
          <w:tcPr>
            <w:tcW w:type="dxa" w:w="21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Villa Tuscany — Río Grande, Puerto Rico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22–24 · all AC (resort mansion)</w:t>
            </w:r>
          </w:p>
        </w:tc>
        <w:tc>
          <w:tcPr>
            <w:tcW w:type="dxa" w:w="20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~40 min from San Juan (SJU) · NO passport</w:t>
            </w:r>
          </w:p>
        </w:tc>
        <w:tc>
          <w:tcPr>
            <w:tcW w:type="dxa" w:w="22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Chef + ALL food, kitchen staff, maid, bar 3 hrs/night, airport transfers, charter boat day, 4 golf carts, taxes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0E7C7B"/>
                <w:sz w:val="15"/>
                <w:szCs w:val="15"/>
              </w:rPr>
              <w:t xml:space="preserve">By quote (all-inclusive)</w:t>
            </w:r>
          </w:p>
        </w:tc>
      </w:tr>
      <w:tr>
        <w:tc>
          <w:tcPr>
            <w:tcW w:type="dxa" w:w="21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Villa Aventura — Soliman Bay, Tulum, MX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24 · all 12 BR AC</w:t>
            </w:r>
          </w:p>
        </w:tc>
        <w:tc>
          <w:tcPr>
            <w:tcW w:type="dxa" w:w="20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~40 min Tulum airport / ~1.5–2 hr Cancún · passport</w:t>
            </w:r>
          </w:p>
        </w:tc>
        <w:tc>
          <w:tcPr>
            <w:tcW w:type="dxa" w:w="22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Chef service (food billed separately), 24/7 concierge, maid, gardener, pool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0E7C7B"/>
                <w:sz w:val="15"/>
                <w:szCs w:val="15"/>
              </w:rPr>
              <w:t xml:space="preserve">By quote (villa + food)</w:t>
            </w:r>
          </w:p>
        </w:tc>
      </w:tr>
      <w:tr>
        <w:tc>
          <w:tcPr>
            <w:tcW w:type="dxa" w:w="21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Staffed estate — Montego Bay, Jamaica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~20 · AC</w:t>
            </w:r>
          </w:p>
        </w:tc>
        <w:tc>
          <w:tcPr>
            <w:tcW w:type="dxa" w:w="20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~30–40 min from MBJ · passport</w:t>
            </w:r>
          </w:p>
        </w:tc>
        <w:tc>
          <w:tcPr>
            <w:tcW w:type="dxa" w:w="22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Chef + butler + housekeeper + security in the rate; some estates have spa/massage tables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0E7C7B"/>
                <w:sz w:val="15"/>
                <w:szCs w:val="15"/>
              </w:rPr>
              <w:t xml:space="preserve">~$950/night+ (villa) to estate quote</w:t>
            </w:r>
          </w:p>
        </w:tc>
      </w:tr>
      <w:tr>
        <w:tc>
          <w:tcPr>
            <w:tcW w:type="dxa" w:w="21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Retreat resort — Puerto Vallarta, MX</w:t>
            </w:r>
          </w:p>
        </w:tc>
        <w:tc>
          <w:tcPr>
            <w:tcW w:type="dxa" w:w="13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flexible · AC</w:t>
            </w:r>
          </w:p>
        </w:tc>
        <w:tc>
          <w:tcPr>
            <w:tcW w:type="dxa" w:w="20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~30–60 min from PVR · passport</w:t>
            </w:r>
          </w:p>
        </w:tc>
        <w:tc>
          <w:tcPr>
            <w:tcW w:type="dxa" w:w="22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sz w:val="15"/>
                <w:szCs w:val="15"/>
              </w:rPr>
              <w:t xml:space="preserve">Full all-inclusive: meals, yoga, massage, transfers, activities (resort, not private villa)</w:t>
            </w:r>
          </w:p>
        </w:tc>
        <w:tc>
          <w:tcPr>
            <w:tcW w:type="dxa" w:w="15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0E7C7B"/>
                <w:sz w:val="15"/>
                <w:szCs w:val="15"/>
              </w:rPr>
              <w:t xml:space="preserve">from ~$1,299 pp / week</w:t>
            </w:r>
          </w:p>
        </w:tc>
      </w:tr>
    </w:tbl>
    <w:p>
      <w:pPr>
        <w:pStyle w:val="Heading1"/>
      </w:pPr>
      <w:r>
        <w:t xml:space="preserve">1. Villa Tuscany — Río Grande, Puerto Rico  (recommended)</w:t>
      </w:r>
    </w:p>
    <w:p>
      <w:pPr>
        <w:spacing w:after="100"/>
      </w:pPr>
      <w:r>
        <w:t xml:space="preserve">A three-level private mansion inside the beachfront Wyndham Grand Río Mar resort on PR's northeast coast, backed by El Yunque rainforest. 10 bedrooms, capacity 22–24, infinity pool, ocean views, 4-night minimum. Booked through Caribbean Luxury Rentals with full retreat-planning support.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No passport, easy arrival. </w:t>
      </w:r>
      <w:r>
        <w:t xml:space="preserve">US travelers fly direct to San Juan and are on-site in ~40 minutes — the lowest travel friction of any option, and it widens who can say yes.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Truly all-inclusive. </w:t>
      </w:r>
      <w:r>
        <w:t xml:space="preserve">Private chef with welcome dinner, 3 meals daily, farewell seafood paella BBQ, and food costs included; kitchen staff, daily maid, nightly bartender (3 hrs), airport transfers, 4 golf carts, all taxes, and a private charter-boat day for up to 24.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On-brand menu + water ritual built in. </w:t>
      </w:r>
      <w:r>
        <w:t xml:space="preserve">Seafood paella and a Caribbean palate fit the vision, and the charter-boat day is a ready-made ocean rebirth ceremony.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Bar handled. </w:t>
      </w:r>
      <w:r>
        <w:t xml:space="preserve">A bartender is included nightly — the alcohol/compliance question largely disappears.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Confirm: </w:t>
      </w:r>
      <w:r>
        <w:t xml:space="preserve">exact all-in quote for 20–24 over your dates, that all 10 bedrooms are AC, women-only private use, fire-circle/ceremony options, and whether it comfortably sleeps the full 24 (listed 22+).</w:t>
      </w:r>
    </w:p>
    <w:p>
      <w:pPr>
        <w:spacing w:after="100"/>
      </w:pPr>
      <w:hyperlink w:history="1" r:id="rIdqiusegfgj9h1wqzfpa4ti">
        <w:r>
          <w:rPr>
            <w:rStyle w:val="Hyperlink"/>
            <w:color w:val="0E7C7B"/>
            <w:sz w:val="18"/>
            <w:szCs w:val="18"/>
          </w:rPr>
          <w:t xml:space="preserve">Villa Tuscany →</w:t>
        </w:r>
      </w:hyperlink>
    </w:p>
    <w:p>
      <w:r>
        <w:br w:type="page"/>
      </w:r>
    </w:p>
    <w:p>
      <w:pPr>
        <w:pStyle w:val="Heading1"/>
      </w:pPr>
      <w:r>
        <w:t xml:space="preserve">2. Villa Aventura — Soliman Bay, Tulum, Mexico</w:t>
      </w:r>
    </w:p>
    <w:p>
      <w:pPr>
        <w:spacing w:after="100"/>
      </w:pPr>
      <w:r>
        <w:t xml:space="preserve">A 12-bedroom, 13-bath beachfront-bay villa on Tulum's quieter Soliman Bay — 6 bedrooms in the main house plus 6 one-bedroom suites in a guest house. Ocean and jungle views, pool, 24/7 staff. Sleeps exactly 24.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Purpose-fits 24, all AC. </w:t>
      </w:r>
      <w:r>
        <w:t xml:space="preserve">Every one of the 12 bedrooms is air-conditioned with marble baths — the cleanest exact-24 private-villa match.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Full staff. </w:t>
      </w:r>
      <w:r>
        <w:t xml:space="preserve">Daily chef (8am–6:30pm), 24/7 concierge, maid, gardener, meet-and-greet.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New Tulum airport. </w:t>
      </w:r>
      <w:r>
        <w:t xml:space="preserve">~40 min from the new Tulum (TQO) airport, or ~1.5–2 hrs from Cancún — far easier than Osa.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Food not included. </w:t>
      </w:r>
      <w:r>
        <w:t xml:space="preserve">Chef service is included but groceries are billed separately (at cost if you shop, or +35% if they pre-stock) — budget the food line yourself, unlike Villa Tuscany.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Passport required, and confirm private beach access, bar service, and fire-ceremony rules.</w:t>
      </w:r>
    </w:p>
    <w:p>
      <w:pPr>
        <w:spacing w:after="100"/>
      </w:pPr>
      <w:hyperlink w:history="1" r:id="rIdqfaratmprp6ctcmv-wzdu">
        <w:r>
          <w:rPr>
            <w:rStyle w:val="Hyperlink"/>
            <w:color w:val="0E7C7B"/>
            <w:sz w:val="18"/>
            <w:szCs w:val="18"/>
          </w:rPr>
          <w:t xml:space="preserve">Villa Aventura →</w:t>
        </w:r>
      </w:hyperlink>
      <w:r>
        <w:rPr>
          <w:color w:val="4A4550"/>
        </w:rPr>
        <w:t xml:space="preserve">   ·   </w:t>
      </w:r>
      <w:hyperlink w:history="1" r:id="rIdeelmjwqlriitje-5ywjjx">
        <w:r>
          <w:rPr>
            <w:rStyle w:val="Hyperlink"/>
            <w:color w:val="0E7C7B"/>
            <w:sz w:val="18"/>
            <w:szCs w:val="18"/>
          </w:rPr>
          <w:t xml:space="preserve">Villa Experience (staffed villas, chef + food at cost)</w:t>
        </w:r>
      </w:hyperlink>
    </w:p>
    <w:p>
      <w:pPr>
        <w:pStyle w:val="Heading1"/>
      </w:pPr>
      <w:r>
        <w:t xml:space="preserve">3. Staffed Estate — Montego Bay, Jamaica</w:t>
      </w:r>
    </w:p>
    <w:p>
      <w:pPr>
        <w:spacing w:after="100"/>
      </w:pPr>
      <w:r>
        <w:t xml:space="preserve">Jamaica's signature model bundles a full staff — chef, butler, housekeeper — into the villa rate. Montego Bay's Rose Hall / Spring Farm estates sit ~30–40 min from Sangster (MBJ) airport. Grown-woman luxury with genuine Caribbean soul.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Staff + chef in the rate. </w:t>
      </w:r>
      <w:r>
        <w:t xml:space="preserve">Chef, butler, housekeeper included; some estates (e.g., Flower Hill) have an on-site spa with massage tables and a gym — your bodywork layer on property.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Close to the airport, Caribbean culture and cuisine. </w:t>
      </w:r>
      <w:r>
        <w:t xml:space="preserve">Easy MBJ access; jerk, seafood, and island flavor align with the menu vision.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24 is a stretch in one villa. </w:t>
      </w:r>
      <w:r>
        <w:t xml:space="preserve">Most staffed villas top out at 16–20; reaching 24 means a multi-villa estate (one 20-guest estate found with a staff of 14, two infinity pools, tennis, helipad). 20 women is the cleaner number here.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Passport required; food may be billed separately depending on villa.</w:t>
      </w:r>
    </w:p>
    <w:p>
      <w:pPr>
        <w:spacing w:after="100"/>
      </w:pPr>
      <w:hyperlink w:history="1" r:id="rIdx5vu3jt07ez1pm2yjx_cf">
        <w:r>
          <w:rPr>
            <w:rStyle w:val="Hyperlink"/>
            <w:color w:val="0E7C7B"/>
            <w:sz w:val="18"/>
            <w:szCs w:val="18"/>
          </w:rPr>
          <w:t xml:space="preserve">Luxury Jamaica villas with staff →</w:t>
        </w:r>
      </w:hyperlink>
    </w:p>
    <w:p>
      <w:pPr>
        <w:pStyle w:val="Heading1"/>
      </w:pPr>
      <w:r>
        <w:t xml:space="preserve">4. Retreat Resort — Puerto Vallarta, Mexico  (budget / turnkey)</w:t>
      </w:r>
    </w:p>
    <w:p>
      <w:pPr>
        <w:spacing w:after="100"/>
      </w:pPr>
      <w:r>
        <w:t xml:space="preserve">If you'd rather a fully turnkey resort than a private villa, Puerto Vallarta's wellness resorts run true all-inclusive at a low per-person rate — meals, yoga, a massage, airport transfers, and activities bundled. Less exclusivity, most hands-off.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Cheapest per head. </w:t>
      </w:r>
      <w:r>
        <w:t xml:space="preserve">All-inclusive from ~$1,299 pp for a full week (double), transfers + massage + meals included — protects a big margin at your $2,995–$3,333 ticket.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 xml:space="preserve">Turnkey and proven. </w:t>
      </w:r>
      <w:r>
        <w:t xml:space="preserve">Established wellness resorts (Xinalani, Beyond Yoga, Palmaïa) handle everything.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b/>
          <w:bCs/>
        </w:rPr>
        <w:t xml:space="preserve">Not private. </w:t>
      </w:r>
      <w:r>
        <w:t xml:space="preserve">You share the property with other guests unless you negotiate a buyout — less of a sealed, sacred container.</w:t>
      </w:r>
    </w:p>
    <w:p>
      <w:pPr>
        <w:spacing w:after="100"/>
      </w:pPr>
      <w:hyperlink w:history="1" r:id="rIdi8pdeqpua6bd5dj_ezgum">
        <w:r>
          <w:rPr>
            <w:rStyle w:val="Hyperlink"/>
            <w:color w:val="0E7C7B"/>
            <w:sz w:val="18"/>
            <w:szCs w:val="18"/>
          </w:rPr>
          <w:t xml:space="preserve">Beyond Yoga Retreat (PV)</w:t>
        </w:r>
      </w:hyperlink>
      <w:r>
        <w:rPr>
          <w:color w:val="4A4550"/>
        </w:rPr>
        <w:t xml:space="preserve">   ·   </w:t>
      </w:r>
      <w:hyperlink w:history="1" r:id="rId4k1dzvddt8wvun_hjnkpu">
        <w:r>
          <w:rPr>
            <w:rStyle w:val="Hyperlink"/>
            <w:color w:val="0E7C7B"/>
            <w:sz w:val="18"/>
            <w:szCs w:val="18"/>
          </w:rPr>
          <w:t xml:space="preserve">Xinalani</w:t>
        </w:r>
      </w:hyperlink>
    </w:p>
    <w:p>
      <w:pPr>
        <w:pStyle w:val="Heading1"/>
      </w:pPr>
      <w:r>
        <w:t xml:space="preserve">Recommendation</w:t>
      </w:r>
    </w:p>
    <w:p>
      <w:pPr>
        <w:spacing w:after="100"/>
      </w:pPr>
      <w:r>
        <w:rPr>
          <w:b/>
          <w:bCs/>
        </w:rPr>
        <w:t xml:space="preserve">Lead with Villa Tuscany, Puerto Rico.</w:t>
      </w:r>
      <w:r>
        <w:t xml:space="preserve"> It solves both dealbreakers, removes the passport barrier, bundles chef + food + bar + transfers + a charter-boat ceremony, and reads as beachfront luxury — the cleanest fit for The Sacred Rebirth Experience at 20–24. Hold Villa Aventura (Tulum) as the exact-24 private-villa alternate and a Montego Bay estate as the Jamaica option if the group lands at 20.</w:t>
      </w:r>
    </w:p>
    <w:p>
      <w:pPr>
        <w:spacing w:before="100"/>
      </w:pPr>
      <w:r>
        <w:rPr>
          <w:i/>
          <w:iCs/>
          <w:color w:val="4A4550"/>
        </w:rPr>
        <w:t xml:space="preserve">Next step: I can send Villa Tuscany and Villa Aventura a private-buyout inquiry with your dates, 20–24 count, and your must-haves (all-AC confirmation, women-only exclusivity, seafood/Afro-Caribbean menu, bar, fire ceremony), then drop the quotes into a side-by-side so you're comparing real all-in numbers. Want me to?</w:t>
      </w:r>
    </w:p>
    <w:sectPr>
      <w:footerReference w:type="default" r:id="rId7"/>
      <w:pgSz w:w="12240" w:h="15840" w:orient="portrait"/>
      <w:pgMar w:top="1150" w:right="1350" w:bottom="11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550"/>
        <w:sz w:val="15"/>
        <w:szCs w:val="15"/>
      </w:rPr>
      <w:t xml:space="preserve">The Sacred Rebirth Experience — Caribbean &amp; Mexico Shortlist · Private &amp; Confidential · Page </w:t>
    </w:r>
    <w:r>
      <w:rPr>
        <w:color w:val="4A45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40" w:hanging="25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40" w:hanging="250"/>
      </w:pPr>
      <w:rPr>
        <w:color w:val="1E7A4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▲"/>
      <w:lvlJc w:val="left"/>
      <w:pPr>
        <w:ind w:left="440" w:hanging="250"/>
      </w:pPr>
      <w:rPr>
        <w:color w:val="9A2A2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color w:val="14101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Arial" w:cs="Arial" w:eastAsia="Arial" w:hAnsi="Arial"/>
      <w:b/>
      <w:bCs/>
      <w:color w:val="6B4E9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iusegfgj9h1wqzfpa4ti" Type="http://schemas.openxmlformats.org/officeDocument/2006/relationships/hyperlink" Target="https://www.caribbeanluxuryrentals.com/villa-tuscany/" TargetMode="External"/><Relationship Id="rIdqfaratmprp6ctcmv-wzdu" Type="http://schemas.openxmlformats.org/officeDocument/2006/relationships/hyperlink" Target="https://www.rentavilla.com/property/villa-aventura-63295" TargetMode="External"/><Relationship Id="rIdeelmjwqlriitje-5ywjjx" Type="http://schemas.openxmlformats.org/officeDocument/2006/relationships/hyperlink" Target="https://villaexperience.com/city/tulum/" TargetMode="External"/><Relationship Id="rIdx5vu3jt07ez1pm2yjx_cf" Type="http://schemas.openxmlformats.org/officeDocument/2006/relationships/hyperlink" Target="https://www.rentalescapes.com/content/discover/destinations/luxury-jamaica-villas-with-staff-ultimate-2026-guide" TargetMode="External"/><Relationship Id="rIdi8pdeqpua6bd5dj_ezgum" Type="http://schemas.openxmlformats.org/officeDocument/2006/relationships/hyperlink" Target="https://www.beyondyogaretreat.com/wellness-retreat-mexico" TargetMode="External"/><Relationship Id="rId4k1dzvddt8wvun_hjnkpu" Type="http://schemas.openxmlformats.org/officeDocument/2006/relationships/hyperlink" Target="https://xinalaniretreat.com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2026-07-07T11:30:39.028Z</dcterms:created>
  <dcterms:modified xsi:type="dcterms:W3CDTF">2026-07-07T11:30:39.029Z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