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8D5" w:rsidRPr="001D2AC4" w:rsidRDefault="003C0D42" w:rsidP="001D2AC4">
      <w:pPr>
        <w:jc w:val="center"/>
        <w:rPr>
          <w:rFonts w:ascii="Times New Roman" w:hAnsi="Times New Roman" w:cs="Times New Roman"/>
          <w:sz w:val="44"/>
          <w:szCs w:val="44"/>
        </w:rPr>
      </w:pPr>
      <w:r w:rsidRPr="001D2AC4">
        <w:rPr>
          <w:rFonts w:ascii="Times New Roman" w:hAnsi="Times New Roman" w:cs="Times New Roman"/>
          <w:sz w:val="44"/>
          <w:szCs w:val="44"/>
        </w:rPr>
        <w:t>Assignment 4_2 main</w:t>
      </w:r>
    </w:p>
    <w:p w:rsidR="003C0D42" w:rsidRPr="001D2AC4" w:rsidRDefault="003C0D42" w:rsidP="001D2AC4">
      <w:pPr>
        <w:jc w:val="center"/>
        <w:rPr>
          <w:rFonts w:ascii="Times New Roman" w:hAnsi="Times New Roman" w:cs="Times New Roman"/>
          <w:sz w:val="44"/>
          <w:szCs w:val="44"/>
        </w:rPr>
      </w:pPr>
      <w:r w:rsidRPr="001D2AC4">
        <w:rPr>
          <w:rFonts w:ascii="Times New Roman" w:hAnsi="Times New Roman" w:cs="Times New Roman"/>
          <w:sz w:val="44"/>
          <w:szCs w:val="44"/>
        </w:rPr>
        <w:t xml:space="preserve">By </w:t>
      </w:r>
      <w:r w:rsidR="001D2AC4">
        <w:rPr>
          <w:rFonts w:ascii="Times New Roman" w:hAnsi="Times New Roman" w:cs="Times New Roman"/>
          <w:sz w:val="44"/>
          <w:szCs w:val="44"/>
        </w:rPr>
        <w:t>S</w:t>
      </w:r>
      <w:r w:rsidRPr="001D2AC4">
        <w:rPr>
          <w:rFonts w:ascii="Times New Roman" w:hAnsi="Times New Roman" w:cs="Times New Roman"/>
          <w:sz w:val="44"/>
          <w:szCs w:val="44"/>
        </w:rPr>
        <w:t>habnam</w:t>
      </w:r>
    </w:p>
    <w:p w:rsidR="003C0D42" w:rsidRPr="001D2AC4" w:rsidRDefault="006E1CC2" w:rsidP="006E1C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E54510" w:rsidRPr="001D2AC4">
        <w:rPr>
          <w:rFonts w:ascii="Times New Roman" w:hAnsi="Times New Roman" w:cs="Times New Roman"/>
          <w:sz w:val="40"/>
          <w:szCs w:val="40"/>
        </w:rPr>
        <w:t>c. namenode, datanode</w:t>
      </w:r>
    </w:p>
    <w:p w:rsidR="00E54510" w:rsidRPr="001D2AC4" w:rsidRDefault="006E1CC2" w:rsidP="006E1C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6C54EC" w:rsidRPr="001D2AC4">
        <w:rPr>
          <w:rFonts w:ascii="Times New Roman" w:hAnsi="Times New Roman" w:cs="Times New Roman"/>
          <w:sz w:val="40"/>
          <w:szCs w:val="40"/>
        </w:rPr>
        <w:t>c. DFSInputstream</w:t>
      </w:r>
    </w:p>
    <w:p w:rsidR="006C54EC" w:rsidRPr="001D2AC4" w:rsidRDefault="006E1CC2" w:rsidP="006E1C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6C54EC" w:rsidRPr="001D2AC4">
        <w:rPr>
          <w:rFonts w:ascii="Times New Roman" w:hAnsi="Times New Roman" w:cs="Times New Roman"/>
          <w:sz w:val="40"/>
          <w:szCs w:val="40"/>
        </w:rPr>
        <w:t>d. close()</w:t>
      </w:r>
    </w:p>
    <w:p w:rsidR="006C54EC" w:rsidRPr="001D2AC4" w:rsidRDefault="006E1CC2" w:rsidP="006E1C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6C54EC" w:rsidRPr="001D2AC4">
        <w:rPr>
          <w:rFonts w:ascii="Times New Roman" w:hAnsi="Times New Roman" w:cs="Times New Roman"/>
          <w:sz w:val="40"/>
          <w:szCs w:val="40"/>
        </w:rPr>
        <w:t>d. Hadoop-env.sh</w:t>
      </w:r>
    </w:p>
    <w:p w:rsidR="00A43949" w:rsidRPr="001D2AC4" w:rsidRDefault="006E1CC2" w:rsidP="006E1C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6C54EC" w:rsidRPr="001D2AC4">
        <w:rPr>
          <w:rFonts w:ascii="Times New Roman" w:hAnsi="Times New Roman" w:cs="Times New Roman"/>
          <w:sz w:val="40"/>
          <w:szCs w:val="40"/>
        </w:rPr>
        <w:t>c. JobTracker</w:t>
      </w:r>
    </w:p>
    <w:p w:rsidR="006C54EC" w:rsidRPr="001D2AC4" w:rsidRDefault="006E1CC2" w:rsidP="006E1C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6C54EC" w:rsidRPr="001D2AC4">
        <w:rPr>
          <w:rFonts w:ascii="Times New Roman" w:hAnsi="Times New Roman" w:cs="Times New Roman"/>
          <w:sz w:val="40"/>
          <w:szCs w:val="40"/>
        </w:rPr>
        <w:t>b.</w:t>
      </w:r>
      <w:bookmarkStart w:id="0" w:name="_GoBack"/>
      <w:bookmarkEnd w:id="0"/>
      <w:r w:rsidR="006C54EC" w:rsidRPr="001D2AC4">
        <w:rPr>
          <w:rFonts w:ascii="Times New Roman" w:hAnsi="Times New Roman" w:cs="Times New Roman"/>
          <w:sz w:val="40"/>
          <w:szCs w:val="40"/>
        </w:rPr>
        <w:t xml:space="preserve">In this configuration, the Secondary NameNode is standby NameNode, ready to failover and provide high availability. </w:t>
      </w:r>
    </w:p>
    <w:p w:rsidR="006C54EC" w:rsidRPr="001D2AC4" w:rsidRDefault="006E1CC2" w:rsidP="006E1C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A43949" w:rsidRPr="001D2AC4">
        <w:rPr>
          <w:rFonts w:ascii="Times New Roman" w:hAnsi="Times New Roman" w:cs="Times New Roman"/>
          <w:sz w:val="40"/>
          <w:szCs w:val="40"/>
        </w:rPr>
        <w:t>c. core-site.xml</w:t>
      </w:r>
    </w:p>
    <w:p w:rsidR="00A43949" w:rsidRPr="001D2AC4" w:rsidRDefault="006E1CC2" w:rsidP="006E1C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883AE8" w:rsidRPr="001D2AC4">
        <w:rPr>
          <w:rFonts w:ascii="Times New Roman" w:hAnsi="Times New Roman" w:cs="Times New Roman"/>
          <w:sz w:val="40"/>
          <w:szCs w:val="40"/>
        </w:rPr>
        <w:t>c. ResourceManager(RM)</w:t>
      </w:r>
    </w:p>
    <w:p w:rsidR="00883AE8" w:rsidRPr="001D2AC4" w:rsidRDefault="006E1CC2" w:rsidP="006E1C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883AE8" w:rsidRPr="001D2AC4">
        <w:rPr>
          <w:rFonts w:ascii="Times New Roman" w:hAnsi="Times New Roman" w:cs="Times New Roman"/>
          <w:sz w:val="40"/>
          <w:szCs w:val="40"/>
        </w:rPr>
        <w:t>a. NodeManagers</w:t>
      </w:r>
    </w:p>
    <w:p w:rsidR="00883AE8" w:rsidRPr="001D2AC4" w:rsidRDefault="00883AE8" w:rsidP="006E1C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1D2AC4">
        <w:rPr>
          <w:rFonts w:ascii="Times New Roman" w:hAnsi="Times New Roman" w:cs="Times New Roman"/>
          <w:sz w:val="40"/>
          <w:szCs w:val="40"/>
        </w:rPr>
        <w:t xml:space="preserve">d. </w:t>
      </w:r>
      <w:r w:rsidRPr="001D2AC4">
        <w:rPr>
          <w:rFonts w:ascii="Times New Roman" w:hAnsi="Times New Roman" w:cs="Times New Roman"/>
          <w:sz w:val="40"/>
          <w:szCs w:val="40"/>
        </w:rPr>
        <w:t xml:space="preserve">HDFS Federation reduces the load on any single NameNode by using the multiple, independent NameNode to manage individual pars of the filesystem namespace. </w:t>
      </w:r>
    </w:p>
    <w:p w:rsidR="00883AE8" w:rsidRPr="001D2AC4" w:rsidRDefault="00883AE8" w:rsidP="006E1CC2">
      <w:pPr>
        <w:pStyle w:val="ListParagraph"/>
        <w:jc w:val="both"/>
        <w:rPr>
          <w:rFonts w:ascii="Times New Roman" w:hAnsi="Times New Roman" w:cs="Times New Roman"/>
          <w:sz w:val="40"/>
          <w:szCs w:val="40"/>
        </w:rPr>
      </w:pPr>
    </w:p>
    <w:sectPr w:rsidR="00883AE8" w:rsidRPr="001D2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E7504"/>
    <w:multiLevelType w:val="hybridMultilevel"/>
    <w:tmpl w:val="C5D2BB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E4"/>
    <w:rsid w:val="001D2AC4"/>
    <w:rsid w:val="001D78D5"/>
    <w:rsid w:val="003C0D42"/>
    <w:rsid w:val="00403FE4"/>
    <w:rsid w:val="006C54EC"/>
    <w:rsid w:val="006E1CC2"/>
    <w:rsid w:val="00883AE8"/>
    <w:rsid w:val="00A43949"/>
    <w:rsid w:val="00E5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D42"/>
    <w:pPr>
      <w:ind w:left="720"/>
      <w:contextualSpacing/>
    </w:pPr>
  </w:style>
  <w:style w:type="paragraph" w:customStyle="1" w:styleId="Default">
    <w:name w:val="Default"/>
    <w:rsid w:val="006C54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D42"/>
    <w:pPr>
      <w:ind w:left="720"/>
      <w:contextualSpacing/>
    </w:pPr>
  </w:style>
  <w:style w:type="paragraph" w:customStyle="1" w:styleId="Default">
    <w:name w:val="Default"/>
    <w:rsid w:val="006C54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</dc:creator>
  <cp:keywords/>
  <dc:description/>
  <cp:lastModifiedBy>Shabnam</cp:lastModifiedBy>
  <cp:revision>3</cp:revision>
  <dcterms:created xsi:type="dcterms:W3CDTF">2016-08-21T15:09:00Z</dcterms:created>
  <dcterms:modified xsi:type="dcterms:W3CDTF">2016-08-21T16:58:00Z</dcterms:modified>
</cp:coreProperties>
</file>