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03213" w14:textId="77777777" w:rsidR="005D3DA7" w:rsidRDefault="005D3DA7">
      <w:pPr>
        <w:pStyle w:val="Standard"/>
        <w:tabs>
          <w:tab w:val="right" w:pos="10080"/>
        </w:tabs>
        <w:spacing w:after="0" w:line="240" w:lineRule="auto"/>
        <w:rPr>
          <w:rFonts w:eastAsia="Times New Roman" w:cs="Times New Roman"/>
          <w:sz w:val="28"/>
          <w:szCs w:val="24"/>
        </w:rPr>
      </w:pPr>
    </w:p>
    <w:p w14:paraId="69364069" w14:textId="1F96D364" w:rsidR="00EA53CF" w:rsidRDefault="00D71795">
      <w:pPr>
        <w:pStyle w:val="Standard"/>
        <w:tabs>
          <w:tab w:val="right" w:pos="10080"/>
        </w:tabs>
        <w:spacing w:after="0" w:line="240" w:lineRule="auto"/>
        <w:rPr>
          <w:sz w:val="28"/>
          <w:szCs w:val="24"/>
        </w:rPr>
      </w:pPr>
      <w:r>
        <w:rPr>
          <w:rFonts w:eastAsia="Times New Roman" w:cs="Times New Roman"/>
          <w:sz w:val="28"/>
          <w:szCs w:val="24"/>
        </w:rPr>
        <w:t>Name: __________</w:t>
      </w:r>
      <w:proofErr w:type="spellStart"/>
      <w:r w:rsidR="003D0A05">
        <w:rPr>
          <w:rFonts w:eastAsia="Times New Roman" w:cs="Times New Roman"/>
          <w:sz w:val="28"/>
          <w:szCs w:val="24"/>
        </w:rPr>
        <w:t>Shabnoor</w:t>
      </w:r>
      <w:proofErr w:type="spellEnd"/>
      <w:r w:rsidR="003D0A05">
        <w:rPr>
          <w:rFonts w:eastAsia="Times New Roman" w:cs="Times New Roman"/>
          <w:sz w:val="28"/>
          <w:szCs w:val="24"/>
        </w:rPr>
        <w:t xml:space="preserve"> Sayed</w:t>
      </w:r>
      <w:r w:rsidR="003D0A05">
        <w:rPr>
          <w:rFonts w:eastAsia="Times New Roman" w:cs="Times New Roman"/>
          <w:sz w:val="28"/>
          <w:szCs w:val="24"/>
        </w:rPr>
        <w:tab/>
      </w:r>
      <w:r>
        <w:rPr>
          <w:rFonts w:eastAsia="Times New Roman" w:cs="Times New Roman"/>
          <w:sz w:val="28"/>
          <w:szCs w:val="24"/>
        </w:rPr>
        <w:t>____________________________________________</w:t>
      </w:r>
    </w:p>
    <w:p w14:paraId="6151EDE2" w14:textId="77777777" w:rsidR="00EA53CF" w:rsidRDefault="00EA53CF">
      <w:pPr>
        <w:pStyle w:val="Standard"/>
        <w:tabs>
          <w:tab w:val="right" w:pos="10080"/>
        </w:tabs>
        <w:spacing w:after="0" w:line="240" w:lineRule="auto"/>
        <w:rPr>
          <w:rFonts w:eastAsia="Times New Roman" w:cs="Times New Roman"/>
          <w:sz w:val="28"/>
          <w:szCs w:val="24"/>
        </w:rPr>
      </w:pPr>
    </w:p>
    <w:p w14:paraId="1F1FECF7" w14:textId="23130CD2" w:rsidR="00EA53CF" w:rsidRDefault="00D71795">
      <w:pPr>
        <w:pStyle w:val="Standard"/>
        <w:tabs>
          <w:tab w:val="right" w:pos="10080"/>
        </w:tabs>
        <w:spacing w:after="0" w:line="240" w:lineRule="auto"/>
        <w:rPr>
          <w:rFonts w:eastAsia="Times New Roman" w:cs="Times New Roman"/>
          <w:sz w:val="28"/>
          <w:szCs w:val="24"/>
        </w:rPr>
      </w:pPr>
      <w:r>
        <w:rPr>
          <w:rFonts w:eastAsia="Times New Roman" w:cs="Times New Roman"/>
          <w:sz w:val="28"/>
          <w:szCs w:val="24"/>
        </w:rPr>
        <w:t>Student ID: ________</w:t>
      </w:r>
      <w:r w:rsidR="003D0A05">
        <w:rPr>
          <w:rFonts w:eastAsia="Times New Roman" w:cs="Times New Roman"/>
          <w:sz w:val="28"/>
          <w:szCs w:val="24"/>
        </w:rPr>
        <w:t>133649194</w:t>
      </w:r>
      <w:r>
        <w:rPr>
          <w:rFonts w:eastAsia="Times New Roman" w:cs="Times New Roman"/>
          <w:sz w:val="28"/>
          <w:szCs w:val="24"/>
        </w:rPr>
        <w:t>___________________________</w:t>
      </w:r>
      <w:r w:rsidR="00F7623B">
        <w:rPr>
          <w:rFonts w:eastAsia="Times New Roman" w:cs="Times New Roman"/>
          <w:sz w:val="28"/>
          <w:szCs w:val="24"/>
        </w:rPr>
        <w:t xml:space="preserve">    Section: _</w:t>
      </w:r>
      <w:r w:rsidR="003D0A05">
        <w:rPr>
          <w:rFonts w:eastAsia="Times New Roman" w:cs="Times New Roman"/>
          <w:sz w:val="28"/>
          <w:szCs w:val="24"/>
        </w:rPr>
        <w:t>NAA</w:t>
      </w:r>
      <w:r w:rsidR="00F7623B">
        <w:rPr>
          <w:rFonts w:eastAsia="Times New Roman" w:cs="Times New Roman"/>
          <w:sz w:val="28"/>
          <w:szCs w:val="24"/>
        </w:rPr>
        <w:t>_____</w:t>
      </w:r>
      <w:r>
        <w:rPr>
          <w:rFonts w:eastAsia="Times New Roman" w:cs="Times New Roman"/>
          <w:sz w:val="28"/>
          <w:szCs w:val="24"/>
        </w:rPr>
        <w:tab/>
      </w:r>
    </w:p>
    <w:p w14:paraId="6CF5E020" w14:textId="2FA41161" w:rsidR="00F7623B" w:rsidRDefault="00F7623B">
      <w:pPr>
        <w:pStyle w:val="Standard"/>
        <w:tabs>
          <w:tab w:val="right" w:pos="10080"/>
        </w:tabs>
        <w:spacing w:after="0" w:line="240" w:lineRule="auto"/>
        <w:rPr>
          <w:rFonts w:eastAsia="Times New Roman" w:cs="Times New Roman"/>
          <w:sz w:val="28"/>
          <w:szCs w:val="24"/>
        </w:rPr>
      </w:pPr>
    </w:p>
    <w:p w14:paraId="443B837D" w14:textId="72EBE7C5" w:rsidR="00F7623B" w:rsidRPr="00F7623B" w:rsidRDefault="00F7623B">
      <w:pPr>
        <w:pStyle w:val="Standard"/>
        <w:tabs>
          <w:tab w:val="right" w:pos="10080"/>
        </w:tabs>
        <w:spacing w:after="0" w:line="240" w:lineRule="auto"/>
        <w:rPr>
          <w:rFonts w:eastAsia="Times New Roman" w:cs="Times New Roman"/>
        </w:rPr>
      </w:pPr>
      <w:r w:rsidRPr="00F7623B">
        <w:rPr>
          <w:rFonts w:eastAsia="Times New Roman" w:cs="Times New Roman"/>
        </w:rPr>
        <w:t xml:space="preserve">Please read the case study and answer the </w:t>
      </w:r>
      <w:proofErr w:type="gramStart"/>
      <w:r w:rsidRPr="00F7623B">
        <w:rPr>
          <w:rFonts w:eastAsia="Times New Roman" w:cs="Times New Roman"/>
        </w:rPr>
        <w:t>questions  below</w:t>
      </w:r>
      <w:proofErr w:type="gramEnd"/>
      <w:r w:rsidRPr="00F7623B">
        <w:rPr>
          <w:rFonts w:eastAsia="Times New Roman" w:cs="Times New Roman"/>
        </w:rPr>
        <w:t xml:space="preserve">.  This document, in </w:t>
      </w:r>
      <w:proofErr w:type="spellStart"/>
      <w:r w:rsidRPr="00F7623B">
        <w:rPr>
          <w:rFonts w:eastAsia="Times New Roman" w:cs="Times New Roman"/>
        </w:rPr>
        <w:t>it’s</w:t>
      </w:r>
      <w:proofErr w:type="spellEnd"/>
      <w:r w:rsidRPr="00F7623B">
        <w:rPr>
          <w:rFonts w:eastAsia="Times New Roman" w:cs="Times New Roman"/>
        </w:rPr>
        <w:t xml:space="preserve"> .docx format, must be submitted to Blackboard before the due date.  Please not that submitted work, in any other format will not be graded.</w:t>
      </w:r>
    </w:p>
    <w:p w14:paraId="5F276A2C" w14:textId="4608BE92" w:rsidR="00F7623B" w:rsidRPr="00F7623B" w:rsidRDefault="00F7623B">
      <w:pPr>
        <w:pStyle w:val="Standard"/>
        <w:tabs>
          <w:tab w:val="right" w:pos="10080"/>
        </w:tabs>
        <w:spacing w:after="0" w:line="240" w:lineRule="auto"/>
        <w:rPr>
          <w:rFonts w:eastAsia="Times New Roman" w:cs="Times New Roman"/>
        </w:rPr>
      </w:pPr>
    </w:p>
    <w:p w14:paraId="5883D3E9" w14:textId="77AEEA4E" w:rsidR="00F7623B" w:rsidRDefault="00F7623B">
      <w:pPr>
        <w:pStyle w:val="Standard"/>
        <w:tabs>
          <w:tab w:val="right" w:pos="10080"/>
        </w:tabs>
        <w:spacing w:after="0" w:line="240" w:lineRule="auto"/>
        <w:rPr>
          <w:rFonts w:eastAsia="Times New Roman" w:cs="Times New Roman"/>
        </w:rPr>
      </w:pPr>
      <w:r w:rsidRPr="00F7623B">
        <w:rPr>
          <w:rFonts w:eastAsia="Times New Roman" w:cs="Times New Roman"/>
        </w:rPr>
        <w:t>You are welcome to use additional tools (example Visual Paradigm) as long as you copy pictures of your work into this document.  The pictures must be legible.  Your professor will not grade any work that isn’t easy to read.</w:t>
      </w:r>
    </w:p>
    <w:p w14:paraId="0C5FA43B" w14:textId="77777777" w:rsidR="00F7623B" w:rsidRPr="00F7623B" w:rsidRDefault="00F7623B">
      <w:pPr>
        <w:pStyle w:val="Standard"/>
        <w:tabs>
          <w:tab w:val="right" w:pos="10080"/>
        </w:tabs>
        <w:spacing w:after="0" w:line="240" w:lineRule="auto"/>
        <w:rPr>
          <w:rFonts w:eastAsia="Times New Roman" w:cs="Times New Roman"/>
        </w:rPr>
      </w:pPr>
    </w:p>
    <w:p w14:paraId="370D7C77" w14:textId="3D39BA9C" w:rsidR="00F7623B" w:rsidRPr="009A1F3A" w:rsidRDefault="00F7623B">
      <w:pPr>
        <w:pStyle w:val="Standard"/>
        <w:tabs>
          <w:tab w:val="right" w:pos="10080"/>
        </w:tabs>
        <w:spacing w:after="0" w:line="240" w:lineRule="auto"/>
        <w:rPr>
          <w:rFonts w:eastAsia="Times New Roman" w:cs="Times New Roman"/>
          <w:b/>
          <w:i/>
          <w:color w:val="FF0000"/>
        </w:rPr>
      </w:pPr>
      <w:r w:rsidRPr="00F7623B">
        <w:rPr>
          <w:rFonts w:eastAsia="Times New Roman" w:cs="Times New Roman"/>
        </w:rPr>
        <w:t>You are welcome to use outside sources in formulating your answers.  Be sure to reference your work using APA format.</w:t>
      </w:r>
      <w:r w:rsidR="009A1F3A">
        <w:rPr>
          <w:rFonts w:eastAsia="Times New Roman" w:cs="Times New Roman"/>
        </w:rPr>
        <w:t xml:space="preserve">  </w:t>
      </w:r>
      <w:r w:rsidR="009A1F3A" w:rsidRPr="009A1F3A">
        <w:rPr>
          <w:rFonts w:eastAsia="Times New Roman" w:cs="Times New Roman"/>
          <w:b/>
          <w:i/>
          <w:color w:val="FF0000"/>
        </w:rPr>
        <w:t>Work not properly referenced will be passed to the Academic Integrity Committee for review.</w:t>
      </w:r>
    </w:p>
    <w:p w14:paraId="54349C1C" w14:textId="0155B192" w:rsidR="00F7623B" w:rsidRDefault="00F7623B">
      <w:pPr>
        <w:pStyle w:val="Standard"/>
        <w:tabs>
          <w:tab w:val="right" w:pos="10080"/>
        </w:tabs>
        <w:spacing w:after="0" w:line="240" w:lineRule="auto"/>
        <w:rPr>
          <w:rFonts w:eastAsia="Times New Roman" w:cs="Times New Roman"/>
        </w:rPr>
      </w:pPr>
    </w:p>
    <w:p w14:paraId="4F89E7E2" w14:textId="0EE58F7F" w:rsidR="00F7623B" w:rsidRDefault="00F7623B">
      <w:pPr>
        <w:pStyle w:val="Standard"/>
        <w:tabs>
          <w:tab w:val="right" w:pos="10080"/>
        </w:tabs>
        <w:spacing w:after="0" w:line="240" w:lineRule="auto"/>
        <w:rPr>
          <w:rFonts w:eastAsia="Times New Roman" w:cs="Times New Roman"/>
        </w:rPr>
      </w:pPr>
      <w:r>
        <w:rPr>
          <w:rFonts w:eastAsia="Times New Roman" w:cs="Times New Roman"/>
        </w:rPr>
        <w:t>Case Study</w:t>
      </w:r>
    </w:p>
    <w:p w14:paraId="17BEC252" w14:textId="77777777" w:rsidR="00F7623B" w:rsidRDefault="00F7623B">
      <w:pPr>
        <w:pStyle w:val="Standard"/>
        <w:tabs>
          <w:tab w:val="right" w:pos="10080"/>
        </w:tabs>
        <w:spacing w:after="0" w:line="240" w:lineRule="auto"/>
        <w:rPr>
          <w:rFonts w:eastAsia="Times New Roman" w:cs="Times New Roman"/>
        </w:rPr>
      </w:pPr>
    </w:p>
    <w:p w14:paraId="34108713" w14:textId="77777777" w:rsidR="00F7623B" w:rsidRPr="002B553C" w:rsidRDefault="00F7623B" w:rsidP="00F7623B">
      <w:pPr>
        <w:rPr>
          <w:rFonts w:asciiTheme="minorHAnsi" w:hAnsiTheme="minorHAnsi"/>
          <w:sz w:val="24"/>
          <w:szCs w:val="24"/>
        </w:rPr>
      </w:pPr>
      <w:r>
        <w:rPr>
          <w:rFonts w:asciiTheme="minorHAnsi" w:hAnsiTheme="minorHAnsi"/>
          <w:sz w:val="24"/>
          <w:szCs w:val="24"/>
        </w:rPr>
        <w:t xml:space="preserve">Jenny </w:t>
      </w:r>
      <w:proofErr w:type="spellStart"/>
      <w:r>
        <w:rPr>
          <w:rFonts w:asciiTheme="minorHAnsi" w:hAnsiTheme="minorHAnsi"/>
          <w:sz w:val="24"/>
          <w:szCs w:val="24"/>
        </w:rPr>
        <w:t>Tourneaux</w:t>
      </w:r>
      <w:proofErr w:type="spellEnd"/>
      <w:r w:rsidRPr="002B553C">
        <w:rPr>
          <w:rFonts w:asciiTheme="minorHAnsi" w:hAnsiTheme="minorHAnsi"/>
          <w:sz w:val="24"/>
          <w:szCs w:val="24"/>
        </w:rPr>
        <w:t xml:space="preserve"> runs </w:t>
      </w:r>
      <w:r>
        <w:rPr>
          <w:rFonts w:asciiTheme="minorHAnsi" w:hAnsiTheme="minorHAnsi"/>
          <w:i/>
          <w:sz w:val="24"/>
          <w:szCs w:val="24"/>
        </w:rPr>
        <w:t>Auto Supplies Ltd</w:t>
      </w:r>
      <w:r w:rsidRPr="002B553C">
        <w:rPr>
          <w:rFonts w:asciiTheme="minorHAnsi" w:hAnsiTheme="minorHAnsi"/>
          <w:sz w:val="24"/>
          <w:szCs w:val="24"/>
        </w:rPr>
        <w:t xml:space="preserve">, a small company that </w:t>
      </w:r>
      <w:r>
        <w:rPr>
          <w:rFonts w:asciiTheme="minorHAnsi" w:hAnsiTheme="minorHAnsi"/>
          <w:sz w:val="24"/>
          <w:szCs w:val="24"/>
        </w:rPr>
        <w:t xml:space="preserve">supplies aftermarket auto mobile parts to local garages. </w:t>
      </w:r>
    </w:p>
    <w:p w14:paraId="791AC396" w14:textId="77777777" w:rsidR="00F7623B" w:rsidRPr="002B553C" w:rsidRDefault="00F7623B" w:rsidP="00F7623B">
      <w:pPr>
        <w:rPr>
          <w:rFonts w:asciiTheme="minorHAnsi" w:hAnsiTheme="minorHAnsi"/>
          <w:sz w:val="24"/>
          <w:szCs w:val="24"/>
        </w:rPr>
      </w:pPr>
      <w:r>
        <w:rPr>
          <w:rFonts w:asciiTheme="minorHAnsi" w:hAnsiTheme="minorHAnsi"/>
          <w:sz w:val="24"/>
          <w:szCs w:val="24"/>
        </w:rPr>
        <w:t>Jenny</w:t>
      </w:r>
      <w:r w:rsidRPr="002B553C">
        <w:rPr>
          <w:rFonts w:asciiTheme="minorHAnsi" w:hAnsiTheme="minorHAnsi"/>
          <w:sz w:val="24"/>
          <w:szCs w:val="24"/>
        </w:rPr>
        <w:t xml:space="preserve"> employs a small team, including some office, sales, and warehouse staff.  A few times a year, </w:t>
      </w:r>
      <w:r>
        <w:rPr>
          <w:rFonts w:asciiTheme="minorHAnsi" w:hAnsiTheme="minorHAnsi"/>
          <w:sz w:val="24"/>
          <w:szCs w:val="24"/>
        </w:rPr>
        <w:t xml:space="preserve">Jenny </w:t>
      </w:r>
      <w:r w:rsidRPr="002B553C">
        <w:rPr>
          <w:rFonts w:asciiTheme="minorHAnsi" w:hAnsiTheme="minorHAnsi"/>
          <w:sz w:val="24"/>
          <w:szCs w:val="24"/>
        </w:rPr>
        <w:t>attends trade shows and visits manufactur</w:t>
      </w:r>
      <w:r>
        <w:rPr>
          <w:rFonts w:asciiTheme="minorHAnsi" w:hAnsiTheme="minorHAnsi"/>
          <w:sz w:val="24"/>
          <w:szCs w:val="24"/>
        </w:rPr>
        <w:t>ers to learn about new products.</w:t>
      </w:r>
      <w:r w:rsidRPr="00FB64A2">
        <w:rPr>
          <w:rFonts w:asciiTheme="minorHAnsi" w:hAnsiTheme="minorHAnsi"/>
          <w:sz w:val="24"/>
          <w:szCs w:val="24"/>
        </w:rPr>
        <w:t xml:space="preserve"> </w:t>
      </w:r>
      <w:r>
        <w:rPr>
          <w:rFonts w:asciiTheme="minorHAnsi" w:hAnsiTheme="minorHAnsi"/>
          <w:sz w:val="24"/>
          <w:szCs w:val="24"/>
        </w:rPr>
        <w:t xml:space="preserve">  Jenny uses an outside delivery service to deliver orders to her customers.</w:t>
      </w:r>
    </w:p>
    <w:p w14:paraId="12CE409D" w14:textId="6551228C" w:rsidR="00F7623B" w:rsidRDefault="008823F1" w:rsidP="00F7623B">
      <w:pPr>
        <w:rPr>
          <w:rFonts w:asciiTheme="minorHAnsi" w:hAnsiTheme="minorHAnsi"/>
          <w:sz w:val="24"/>
          <w:szCs w:val="24"/>
        </w:rPr>
      </w:pPr>
      <w:r>
        <w:rPr>
          <w:rFonts w:asciiTheme="minorHAnsi" w:hAnsiTheme="minorHAnsi"/>
          <w:sz w:val="24"/>
          <w:szCs w:val="24"/>
        </w:rPr>
        <w:t xml:space="preserve">Your team has been hired to document Jenny’s requirements and recommend software for Jenny to purchase.  </w:t>
      </w:r>
    </w:p>
    <w:p w14:paraId="320543B4" w14:textId="39D2A8C4" w:rsidR="008823F1" w:rsidRPr="002B553C" w:rsidRDefault="008823F1" w:rsidP="00F7623B">
      <w:pPr>
        <w:rPr>
          <w:rFonts w:asciiTheme="minorHAnsi" w:hAnsiTheme="minorHAnsi"/>
          <w:sz w:val="24"/>
          <w:szCs w:val="24"/>
        </w:rPr>
      </w:pPr>
      <w:r>
        <w:rPr>
          <w:rFonts w:asciiTheme="minorHAnsi" w:hAnsiTheme="minorHAnsi"/>
          <w:sz w:val="24"/>
          <w:szCs w:val="24"/>
        </w:rPr>
        <w:t>Your team has started looking at Jenny’s financial records and found that Jenny allows for different payment methods and would like to categorize her income and expense transactions accordingly.</w:t>
      </w:r>
    </w:p>
    <w:p w14:paraId="0D9188E7" w14:textId="2B9CF0C3" w:rsidR="00F7623B" w:rsidRDefault="008823F1" w:rsidP="00F7623B">
      <w:pPr>
        <w:rPr>
          <w:rFonts w:asciiTheme="minorHAnsi" w:hAnsiTheme="minorHAnsi"/>
          <w:sz w:val="24"/>
          <w:szCs w:val="24"/>
        </w:rPr>
      </w:pPr>
      <w:r>
        <w:rPr>
          <w:rFonts w:asciiTheme="minorHAnsi" w:hAnsiTheme="minorHAnsi"/>
          <w:sz w:val="24"/>
          <w:szCs w:val="24"/>
        </w:rPr>
        <w:t>Your team leader has written the following scenarios to capture Jenny’s requirements.</w:t>
      </w:r>
    </w:p>
    <w:p w14:paraId="78EC8044" w14:textId="77777777" w:rsidR="008823F1" w:rsidRDefault="008823F1" w:rsidP="008823F1">
      <w:pPr>
        <w:pStyle w:val="ListParagraph"/>
        <w:ind w:left="0"/>
        <w:rPr>
          <w:lang w:val="en-US"/>
        </w:rPr>
      </w:pPr>
    </w:p>
    <w:tbl>
      <w:tblPr>
        <w:tblStyle w:val="TableGrid"/>
        <w:tblW w:w="0" w:type="auto"/>
        <w:tblLook w:val="04A0" w:firstRow="1" w:lastRow="0" w:firstColumn="1" w:lastColumn="0" w:noHBand="0" w:noVBand="1"/>
      </w:tblPr>
      <w:tblGrid>
        <w:gridCol w:w="1854"/>
        <w:gridCol w:w="744"/>
        <w:gridCol w:w="3203"/>
        <w:gridCol w:w="3549"/>
      </w:tblGrid>
      <w:tr w:rsidR="008823F1" w14:paraId="42805211" w14:textId="77777777" w:rsidTr="00292E0D">
        <w:tc>
          <w:tcPr>
            <w:tcW w:w="1854" w:type="dxa"/>
          </w:tcPr>
          <w:p w14:paraId="2401AA8A" w14:textId="77777777" w:rsidR="008823F1" w:rsidRDefault="008823F1" w:rsidP="00292E0D">
            <w:r>
              <w:t>Use Case Name</w:t>
            </w:r>
          </w:p>
        </w:tc>
        <w:tc>
          <w:tcPr>
            <w:tcW w:w="7496" w:type="dxa"/>
            <w:gridSpan w:val="3"/>
          </w:tcPr>
          <w:p w14:paraId="6EF83118" w14:textId="2B7374CB" w:rsidR="008823F1" w:rsidRDefault="008823F1" w:rsidP="00292E0D">
            <w:r>
              <w:t>Record Income Transaction</w:t>
            </w:r>
          </w:p>
        </w:tc>
      </w:tr>
      <w:tr w:rsidR="008823F1" w14:paraId="76616741" w14:textId="77777777" w:rsidTr="00292E0D">
        <w:tc>
          <w:tcPr>
            <w:tcW w:w="1854" w:type="dxa"/>
          </w:tcPr>
          <w:p w14:paraId="4FD922D4" w14:textId="77777777" w:rsidR="008823F1" w:rsidRDefault="008823F1" w:rsidP="00292E0D">
            <w:r>
              <w:t>Triggering Event</w:t>
            </w:r>
          </w:p>
        </w:tc>
        <w:tc>
          <w:tcPr>
            <w:tcW w:w="7496" w:type="dxa"/>
            <w:gridSpan w:val="3"/>
          </w:tcPr>
          <w:p w14:paraId="5819F1E3" w14:textId="279C5591" w:rsidR="008823F1" w:rsidRDefault="008823F1" w:rsidP="00292E0D">
            <w:r>
              <w:t>Customer pays for work done</w:t>
            </w:r>
          </w:p>
        </w:tc>
      </w:tr>
      <w:tr w:rsidR="008823F1" w14:paraId="291A592D" w14:textId="77777777" w:rsidTr="00292E0D">
        <w:tc>
          <w:tcPr>
            <w:tcW w:w="1854" w:type="dxa"/>
          </w:tcPr>
          <w:p w14:paraId="11C327FF" w14:textId="77777777" w:rsidR="008823F1" w:rsidRDefault="008823F1" w:rsidP="00292E0D">
            <w:r>
              <w:t>Brief Description</w:t>
            </w:r>
          </w:p>
        </w:tc>
        <w:tc>
          <w:tcPr>
            <w:tcW w:w="7496" w:type="dxa"/>
            <w:gridSpan w:val="3"/>
          </w:tcPr>
          <w:p w14:paraId="06E20D06" w14:textId="284C6B5C" w:rsidR="008823F1" w:rsidRDefault="008823F1" w:rsidP="00292E0D">
            <w:r>
              <w:t>Allows the Owner to record an income transaction</w:t>
            </w:r>
          </w:p>
        </w:tc>
      </w:tr>
      <w:tr w:rsidR="008823F1" w14:paraId="53AB5A85" w14:textId="77777777" w:rsidTr="00292E0D">
        <w:tc>
          <w:tcPr>
            <w:tcW w:w="1854" w:type="dxa"/>
          </w:tcPr>
          <w:p w14:paraId="72DBDD73" w14:textId="77777777" w:rsidR="008823F1" w:rsidRDefault="008823F1" w:rsidP="00292E0D">
            <w:r>
              <w:t>Actors</w:t>
            </w:r>
          </w:p>
        </w:tc>
        <w:tc>
          <w:tcPr>
            <w:tcW w:w="7496" w:type="dxa"/>
            <w:gridSpan w:val="3"/>
          </w:tcPr>
          <w:p w14:paraId="77CB7744" w14:textId="77777777" w:rsidR="008823F1" w:rsidRDefault="008823F1" w:rsidP="00292E0D">
            <w:r>
              <w:t>Owner</w:t>
            </w:r>
          </w:p>
        </w:tc>
      </w:tr>
      <w:tr w:rsidR="008823F1" w14:paraId="26295222" w14:textId="77777777" w:rsidTr="00292E0D">
        <w:tc>
          <w:tcPr>
            <w:tcW w:w="1854" w:type="dxa"/>
          </w:tcPr>
          <w:p w14:paraId="6FBC9307" w14:textId="77777777" w:rsidR="008823F1" w:rsidRDefault="008823F1" w:rsidP="00292E0D">
            <w:r>
              <w:lastRenderedPageBreak/>
              <w:t>Related Use Cases</w:t>
            </w:r>
          </w:p>
        </w:tc>
        <w:tc>
          <w:tcPr>
            <w:tcW w:w="7496" w:type="dxa"/>
            <w:gridSpan w:val="3"/>
          </w:tcPr>
          <w:p w14:paraId="30617745" w14:textId="77777777" w:rsidR="008823F1" w:rsidRDefault="008823F1" w:rsidP="00292E0D"/>
        </w:tc>
      </w:tr>
      <w:tr w:rsidR="008823F1" w14:paraId="52F5D161" w14:textId="77777777" w:rsidTr="00292E0D">
        <w:tc>
          <w:tcPr>
            <w:tcW w:w="1854" w:type="dxa"/>
          </w:tcPr>
          <w:p w14:paraId="1A40A172" w14:textId="77777777" w:rsidR="008823F1" w:rsidRDefault="008823F1" w:rsidP="00292E0D">
            <w:r>
              <w:t>Preconditions</w:t>
            </w:r>
          </w:p>
        </w:tc>
        <w:tc>
          <w:tcPr>
            <w:tcW w:w="7496" w:type="dxa"/>
            <w:gridSpan w:val="3"/>
          </w:tcPr>
          <w:p w14:paraId="3C7E43A4" w14:textId="77777777" w:rsidR="008823F1" w:rsidRDefault="008823F1" w:rsidP="00292E0D">
            <w:r>
              <w:t>Owner has opened the Main Menu.</w:t>
            </w:r>
          </w:p>
        </w:tc>
      </w:tr>
      <w:tr w:rsidR="008823F1" w14:paraId="1930DCC5" w14:textId="77777777" w:rsidTr="00292E0D">
        <w:tc>
          <w:tcPr>
            <w:tcW w:w="1854" w:type="dxa"/>
          </w:tcPr>
          <w:p w14:paraId="3B6E582C" w14:textId="77777777" w:rsidR="008823F1" w:rsidRDefault="008823F1" w:rsidP="00292E0D">
            <w:r>
              <w:t>Post Conditions</w:t>
            </w:r>
          </w:p>
        </w:tc>
        <w:tc>
          <w:tcPr>
            <w:tcW w:w="7496" w:type="dxa"/>
            <w:gridSpan w:val="3"/>
          </w:tcPr>
          <w:p w14:paraId="133952F9" w14:textId="5C196862" w:rsidR="008823F1" w:rsidRDefault="008823F1" w:rsidP="00292E0D">
            <w:r>
              <w:t>Income transaction is recorded</w:t>
            </w:r>
          </w:p>
        </w:tc>
      </w:tr>
      <w:tr w:rsidR="008823F1" w14:paraId="11CE41E3" w14:textId="77777777" w:rsidTr="00292E0D">
        <w:tc>
          <w:tcPr>
            <w:tcW w:w="1854" w:type="dxa"/>
          </w:tcPr>
          <w:p w14:paraId="029241E5" w14:textId="77777777" w:rsidR="008823F1" w:rsidRDefault="008823F1" w:rsidP="00292E0D">
            <w:r>
              <w:t>Flow of activities</w:t>
            </w:r>
          </w:p>
        </w:tc>
        <w:tc>
          <w:tcPr>
            <w:tcW w:w="3947" w:type="dxa"/>
            <w:gridSpan w:val="2"/>
          </w:tcPr>
          <w:p w14:paraId="3FF696E1" w14:textId="77777777" w:rsidR="008823F1" w:rsidRDefault="008823F1" w:rsidP="00292E0D">
            <w:r>
              <w:t>Actor</w:t>
            </w:r>
          </w:p>
        </w:tc>
        <w:tc>
          <w:tcPr>
            <w:tcW w:w="3549" w:type="dxa"/>
          </w:tcPr>
          <w:p w14:paraId="7207016A" w14:textId="77777777" w:rsidR="008823F1" w:rsidRDefault="008823F1" w:rsidP="00292E0D">
            <w:r>
              <w:t>System</w:t>
            </w:r>
          </w:p>
        </w:tc>
      </w:tr>
      <w:tr w:rsidR="008823F1" w14:paraId="07602CCA" w14:textId="77777777" w:rsidTr="00292E0D">
        <w:tc>
          <w:tcPr>
            <w:tcW w:w="1854" w:type="dxa"/>
          </w:tcPr>
          <w:p w14:paraId="30C2570A" w14:textId="77777777" w:rsidR="008823F1" w:rsidRDefault="008823F1" w:rsidP="00292E0D"/>
        </w:tc>
        <w:tc>
          <w:tcPr>
            <w:tcW w:w="744" w:type="dxa"/>
          </w:tcPr>
          <w:p w14:paraId="2A91EF9A" w14:textId="77777777" w:rsidR="008823F1" w:rsidRPr="00F3263E" w:rsidRDefault="008823F1" w:rsidP="00292E0D">
            <w:pPr>
              <w:ind w:right="-20"/>
            </w:pPr>
            <w:r>
              <w:t>1.</w:t>
            </w:r>
          </w:p>
        </w:tc>
        <w:tc>
          <w:tcPr>
            <w:tcW w:w="3203" w:type="dxa"/>
          </w:tcPr>
          <w:p w14:paraId="3BA1C009" w14:textId="79072B75" w:rsidR="008823F1" w:rsidRDefault="008823F1" w:rsidP="008823F1">
            <w:pPr>
              <w:pStyle w:val="ListParagraph"/>
              <w:ind w:left="0"/>
              <w:jc w:val="both"/>
            </w:pPr>
            <w:r>
              <w:t>Requests to record an income transaction</w:t>
            </w:r>
          </w:p>
        </w:tc>
        <w:tc>
          <w:tcPr>
            <w:tcW w:w="3549" w:type="dxa"/>
          </w:tcPr>
          <w:p w14:paraId="4750F1FC" w14:textId="14B69203" w:rsidR="008823F1" w:rsidRDefault="008823F1" w:rsidP="00292E0D">
            <w:r>
              <w:t>Displays a list of payment methods and prompts for selection.  Prompts for amount of transaction and transaction date (defaults to the system date)</w:t>
            </w:r>
          </w:p>
        </w:tc>
      </w:tr>
      <w:tr w:rsidR="008823F1" w14:paraId="52AEA101" w14:textId="77777777" w:rsidTr="00292E0D">
        <w:trPr>
          <w:trHeight w:val="1007"/>
        </w:trPr>
        <w:tc>
          <w:tcPr>
            <w:tcW w:w="1854" w:type="dxa"/>
          </w:tcPr>
          <w:p w14:paraId="0FA2E580" w14:textId="77777777" w:rsidR="008823F1" w:rsidRPr="008823F1" w:rsidRDefault="008823F1" w:rsidP="00292E0D">
            <w:pPr>
              <w:rPr>
                <w:lang w:val="en-CA"/>
              </w:rPr>
            </w:pPr>
          </w:p>
        </w:tc>
        <w:tc>
          <w:tcPr>
            <w:tcW w:w="744" w:type="dxa"/>
          </w:tcPr>
          <w:p w14:paraId="774B281A" w14:textId="77777777" w:rsidR="008823F1" w:rsidRPr="00BF35EC" w:rsidRDefault="008823F1" w:rsidP="00292E0D">
            <w:pPr>
              <w:ind w:right="-20"/>
            </w:pPr>
            <w:r>
              <w:t>2.</w:t>
            </w:r>
          </w:p>
        </w:tc>
        <w:tc>
          <w:tcPr>
            <w:tcW w:w="3203" w:type="dxa"/>
          </w:tcPr>
          <w:p w14:paraId="194E6E06" w14:textId="1C3A249A" w:rsidR="008823F1" w:rsidRDefault="008823F1" w:rsidP="00292E0D">
            <w:pPr>
              <w:pStyle w:val="ListParagraph"/>
              <w:ind w:left="0"/>
              <w:jc w:val="both"/>
            </w:pPr>
            <w:r>
              <w:t>Selects a payment method, enters date and amount</w:t>
            </w:r>
          </w:p>
        </w:tc>
        <w:tc>
          <w:tcPr>
            <w:tcW w:w="3549" w:type="dxa"/>
          </w:tcPr>
          <w:p w14:paraId="70DFAA54" w14:textId="5CE005DD" w:rsidR="008823F1" w:rsidRDefault="004B3AEB" w:rsidP="00292E0D">
            <w:r>
              <w:t>Displays the transaction and prompts for confirmation</w:t>
            </w:r>
          </w:p>
          <w:p w14:paraId="4F9643AA" w14:textId="77777777" w:rsidR="008823F1" w:rsidRDefault="008823F1" w:rsidP="00292E0D"/>
        </w:tc>
      </w:tr>
      <w:tr w:rsidR="004B3AEB" w14:paraId="63F4841D" w14:textId="77777777" w:rsidTr="00292E0D">
        <w:trPr>
          <w:trHeight w:val="1007"/>
        </w:trPr>
        <w:tc>
          <w:tcPr>
            <w:tcW w:w="1854" w:type="dxa"/>
          </w:tcPr>
          <w:p w14:paraId="396FAF19" w14:textId="77777777" w:rsidR="004B3AEB" w:rsidRPr="008823F1" w:rsidRDefault="004B3AEB" w:rsidP="00292E0D"/>
        </w:tc>
        <w:tc>
          <w:tcPr>
            <w:tcW w:w="744" w:type="dxa"/>
          </w:tcPr>
          <w:p w14:paraId="0C9D190B" w14:textId="367D3463" w:rsidR="004B3AEB" w:rsidRDefault="004B3AEB" w:rsidP="00292E0D">
            <w:pPr>
              <w:ind w:right="-20"/>
            </w:pPr>
            <w:r>
              <w:t>3</w:t>
            </w:r>
          </w:p>
        </w:tc>
        <w:tc>
          <w:tcPr>
            <w:tcW w:w="3203" w:type="dxa"/>
          </w:tcPr>
          <w:p w14:paraId="01D66F00" w14:textId="431B20BD" w:rsidR="004B3AEB" w:rsidRDefault="004B3AEB" w:rsidP="00292E0D">
            <w:pPr>
              <w:pStyle w:val="ListParagraph"/>
              <w:ind w:left="0"/>
              <w:jc w:val="both"/>
            </w:pPr>
            <w:r>
              <w:t>Chooses to confirm</w:t>
            </w:r>
          </w:p>
        </w:tc>
        <w:tc>
          <w:tcPr>
            <w:tcW w:w="3549" w:type="dxa"/>
          </w:tcPr>
          <w:p w14:paraId="1A6D08BA" w14:textId="41926DD9" w:rsidR="004B3AEB" w:rsidRDefault="004B3AEB" w:rsidP="00292E0D">
            <w:r>
              <w:t>Saves the transaction.</w:t>
            </w:r>
          </w:p>
        </w:tc>
      </w:tr>
      <w:tr w:rsidR="008823F1" w14:paraId="0AD0FEA3" w14:textId="77777777" w:rsidTr="00292E0D">
        <w:tc>
          <w:tcPr>
            <w:tcW w:w="1854" w:type="dxa"/>
          </w:tcPr>
          <w:p w14:paraId="106391D0" w14:textId="77777777" w:rsidR="008823F1" w:rsidRDefault="008823F1" w:rsidP="00292E0D">
            <w:r>
              <w:t>Exception Conditions</w:t>
            </w:r>
          </w:p>
        </w:tc>
        <w:tc>
          <w:tcPr>
            <w:tcW w:w="7496" w:type="dxa"/>
            <w:gridSpan w:val="3"/>
          </w:tcPr>
          <w:p w14:paraId="56DD81FF" w14:textId="526B664B" w:rsidR="008823F1" w:rsidRPr="00611192" w:rsidRDefault="008823F1" w:rsidP="004B3AEB">
            <w:pPr>
              <w:pStyle w:val="ListParagraph"/>
              <w:numPr>
                <w:ilvl w:val="0"/>
                <w:numId w:val="2"/>
              </w:numPr>
              <w:spacing w:after="0" w:line="240" w:lineRule="auto"/>
            </w:pPr>
            <w:r>
              <w:t xml:space="preserve">Owner chooses to cancel </w:t>
            </w:r>
            <w:r w:rsidR="004B3AEB">
              <w:t>recording income transaction.</w:t>
            </w:r>
          </w:p>
        </w:tc>
      </w:tr>
    </w:tbl>
    <w:p w14:paraId="3ECD32DF" w14:textId="0785C079" w:rsidR="008823F1" w:rsidRDefault="008823F1" w:rsidP="00F7623B">
      <w:pPr>
        <w:rPr>
          <w:rFonts w:asciiTheme="minorHAnsi" w:hAnsiTheme="minorHAnsi"/>
          <w:sz w:val="24"/>
          <w:szCs w:val="24"/>
        </w:rPr>
      </w:pPr>
    </w:p>
    <w:p w14:paraId="2AA1945A" w14:textId="77777777" w:rsidR="004B3AEB" w:rsidRDefault="004B3AEB" w:rsidP="004B3AEB">
      <w:pPr>
        <w:pStyle w:val="ListParagraph"/>
        <w:ind w:left="0"/>
        <w:rPr>
          <w:lang w:val="en-US"/>
        </w:rPr>
      </w:pPr>
    </w:p>
    <w:tbl>
      <w:tblPr>
        <w:tblStyle w:val="TableGrid"/>
        <w:tblW w:w="0" w:type="auto"/>
        <w:tblLook w:val="04A0" w:firstRow="1" w:lastRow="0" w:firstColumn="1" w:lastColumn="0" w:noHBand="0" w:noVBand="1"/>
      </w:tblPr>
      <w:tblGrid>
        <w:gridCol w:w="1689"/>
        <w:gridCol w:w="688"/>
        <w:gridCol w:w="2870"/>
        <w:gridCol w:w="3167"/>
      </w:tblGrid>
      <w:tr w:rsidR="004B3AEB" w14:paraId="5596BF50" w14:textId="77777777" w:rsidTr="004B3AEB">
        <w:tc>
          <w:tcPr>
            <w:tcW w:w="1689" w:type="dxa"/>
          </w:tcPr>
          <w:p w14:paraId="13C51524" w14:textId="77777777" w:rsidR="004B3AEB" w:rsidRDefault="004B3AEB" w:rsidP="00292E0D">
            <w:r>
              <w:t>Use Case Name</w:t>
            </w:r>
          </w:p>
        </w:tc>
        <w:tc>
          <w:tcPr>
            <w:tcW w:w="6725" w:type="dxa"/>
            <w:gridSpan w:val="3"/>
          </w:tcPr>
          <w:p w14:paraId="0AC8D4C2" w14:textId="024154C5" w:rsidR="004B3AEB" w:rsidRDefault="004B3AEB" w:rsidP="00292E0D">
            <w:r>
              <w:t>Query Expense transactions</w:t>
            </w:r>
          </w:p>
        </w:tc>
      </w:tr>
      <w:tr w:rsidR="004B3AEB" w14:paraId="5FAD5092" w14:textId="77777777" w:rsidTr="004B3AEB">
        <w:tc>
          <w:tcPr>
            <w:tcW w:w="1689" w:type="dxa"/>
          </w:tcPr>
          <w:p w14:paraId="133639AE" w14:textId="77777777" w:rsidR="004B3AEB" w:rsidRDefault="004B3AEB" w:rsidP="00292E0D">
            <w:r>
              <w:t>Triggering Event</w:t>
            </w:r>
          </w:p>
        </w:tc>
        <w:tc>
          <w:tcPr>
            <w:tcW w:w="6725" w:type="dxa"/>
            <w:gridSpan w:val="3"/>
          </w:tcPr>
          <w:p w14:paraId="224F84FB" w14:textId="3059ED60" w:rsidR="004B3AEB" w:rsidRDefault="004B3AEB" w:rsidP="00292E0D">
            <w:r>
              <w:t>Owner requires a list of expenses</w:t>
            </w:r>
          </w:p>
        </w:tc>
      </w:tr>
      <w:tr w:rsidR="004B3AEB" w14:paraId="21E46B25" w14:textId="77777777" w:rsidTr="004B3AEB">
        <w:tc>
          <w:tcPr>
            <w:tcW w:w="1689" w:type="dxa"/>
          </w:tcPr>
          <w:p w14:paraId="16F8E482" w14:textId="77777777" w:rsidR="004B3AEB" w:rsidRDefault="004B3AEB" w:rsidP="00292E0D">
            <w:r>
              <w:t>Brief Description</w:t>
            </w:r>
          </w:p>
        </w:tc>
        <w:tc>
          <w:tcPr>
            <w:tcW w:w="6725" w:type="dxa"/>
            <w:gridSpan w:val="3"/>
          </w:tcPr>
          <w:p w14:paraId="6562FF2E" w14:textId="49BCB6F5" w:rsidR="004B3AEB" w:rsidRDefault="004B3AEB" w:rsidP="004B3AEB">
            <w:r>
              <w:t xml:space="preserve">Allows the Owner to review expense transactions </w:t>
            </w:r>
          </w:p>
        </w:tc>
      </w:tr>
      <w:tr w:rsidR="004B3AEB" w14:paraId="15386550" w14:textId="77777777" w:rsidTr="004B3AEB">
        <w:tc>
          <w:tcPr>
            <w:tcW w:w="1689" w:type="dxa"/>
          </w:tcPr>
          <w:p w14:paraId="52EF1F57" w14:textId="77777777" w:rsidR="004B3AEB" w:rsidRDefault="004B3AEB" w:rsidP="00292E0D">
            <w:r>
              <w:t>Actors</w:t>
            </w:r>
          </w:p>
        </w:tc>
        <w:tc>
          <w:tcPr>
            <w:tcW w:w="6725" w:type="dxa"/>
            <w:gridSpan w:val="3"/>
          </w:tcPr>
          <w:p w14:paraId="3A922F96" w14:textId="77777777" w:rsidR="004B3AEB" w:rsidRDefault="004B3AEB" w:rsidP="00292E0D">
            <w:r>
              <w:t>Owner</w:t>
            </w:r>
          </w:p>
        </w:tc>
      </w:tr>
      <w:tr w:rsidR="004B3AEB" w14:paraId="1F0432CA" w14:textId="77777777" w:rsidTr="004B3AEB">
        <w:tc>
          <w:tcPr>
            <w:tcW w:w="1689" w:type="dxa"/>
          </w:tcPr>
          <w:p w14:paraId="2F935D0B" w14:textId="77777777" w:rsidR="004B3AEB" w:rsidRDefault="004B3AEB" w:rsidP="00292E0D">
            <w:r>
              <w:t>Related Use Cases</w:t>
            </w:r>
          </w:p>
        </w:tc>
        <w:tc>
          <w:tcPr>
            <w:tcW w:w="6725" w:type="dxa"/>
            <w:gridSpan w:val="3"/>
          </w:tcPr>
          <w:p w14:paraId="43654490" w14:textId="77777777" w:rsidR="004B3AEB" w:rsidRDefault="004B3AEB" w:rsidP="00292E0D"/>
        </w:tc>
      </w:tr>
      <w:tr w:rsidR="004B3AEB" w14:paraId="0242EB74" w14:textId="77777777" w:rsidTr="004B3AEB">
        <w:tc>
          <w:tcPr>
            <w:tcW w:w="1689" w:type="dxa"/>
          </w:tcPr>
          <w:p w14:paraId="7F1D2720" w14:textId="77777777" w:rsidR="004B3AEB" w:rsidRDefault="004B3AEB" w:rsidP="00292E0D">
            <w:r>
              <w:t>Preconditions</w:t>
            </w:r>
          </w:p>
        </w:tc>
        <w:tc>
          <w:tcPr>
            <w:tcW w:w="6725" w:type="dxa"/>
            <w:gridSpan w:val="3"/>
          </w:tcPr>
          <w:p w14:paraId="1C72FC3A" w14:textId="77777777" w:rsidR="004B3AEB" w:rsidRDefault="004B3AEB" w:rsidP="00292E0D">
            <w:r>
              <w:t>Owner has opened the Main Menu.</w:t>
            </w:r>
          </w:p>
        </w:tc>
      </w:tr>
      <w:tr w:rsidR="004B3AEB" w14:paraId="2088178D" w14:textId="77777777" w:rsidTr="004B3AEB">
        <w:tc>
          <w:tcPr>
            <w:tcW w:w="1689" w:type="dxa"/>
          </w:tcPr>
          <w:p w14:paraId="5C4F8553" w14:textId="77777777" w:rsidR="004B3AEB" w:rsidRDefault="004B3AEB" w:rsidP="00292E0D">
            <w:r>
              <w:t>Post Conditions</w:t>
            </w:r>
          </w:p>
        </w:tc>
        <w:tc>
          <w:tcPr>
            <w:tcW w:w="6725" w:type="dxa"/>
            <w:gridSpan w:val="3"/>
          </w:tcPr>
          <w:p w14:paraId="71BAA63B" w14:textId="233D7604" w:rsidR="004B3AEB" w:rsidRDefault="004B3AEB" w:rsidP="00292E0D">
            <w:r>
              <w:t>Expense transactions retrieved</w:t>
            </w:r>
          </w:p>
        </w:tc>
      </w:tr>
      <w:tr w:rsidR="004B3AEB" w14:paraId="69ADC49A" w14:textId="77777777" w:rsidTr="004B3AEB">
        <w:tc>
          <w:tcPr>
            <w:tcW w:w="1689" w:type="dxa"/>
          </w:tcPr>
          <w:p w14:paraId="1FFC4847" w14:textId="77777777" w:rsidR="004B3AEB" w:rsidRDefault="004B3AEB" w:rsidP="00292E0D">
            <w:r>
              <w:t>Flow of activities</w:t>
            </w:r>
          </w:p>
        </w:tc>
        <w:tc>
          <w:tcPr>
            <w:tcW w:w="3558" w:type="dxa"/>
            <w:gridSpan w:val="2"/>
          </w:tcPr>
          <w:p w14:paraId="2C6D8D48" w14:textId="77777777" w:rsidR="004B3AEB" w:rsidRDefault="004B3AEB" w:rsidP="00292E0D">
            <w:r>
              <w:t>Actor</w:t>
            </w:r>
          </w:p>
        </w:tc>
        <w:tc>
          <w:tcPr>
            <w:tcW w:w="3167" w:type="dxa"/>
          </w:tcPr>
          <w:p w14:paraId="01D1D38F" w14:textId="77777777" w:rsidR="004B3AEB" w:rsidRDefault="004B3AEB" w:rsidP="00292E0D">
            <w:r>
              <w:t>System</w:t>
            </w:r>
          </w:p>
        </w:tc>
      </w:tr>
      <w:tr w:rsidR="004B3AEB" w14:paraId="41A967F0" w14:textId="77777777" w:rsidTr="004B3AEB">
        <w:tc>
          <w:tcPr>
            <w:tcW w:w="1689" w:type="dxa"/>
          </w:tcPr>
          <w:p w14:paraId="4A5C35DE" w14:textId="77777777" w:rsidR="004B3AEB" w:rsidRDefault="004B3AEB" w:rsidP="00292E0D"/>
        </w:tc>
        <w:tc>
          <w:tcPr>
            <w:tcW w:w="688" w:type="dxa"/>
          </w:tcPr>
          <w:p w14:paraId="4E8B6209" w14:textId="77777777" w:rsidR="004B3AEB" w:rsidRPr="00F3263E" w:rsidRDefault="004B3AEB" w:rsidP="00292E0D">
            <w:pPr>
              <w:ind w:right="-20"/>
            </w:pPr>
            <w:r>
              <w:t>1.</w:t>
            </w:r>
          </w:p>
        </w:tc>
        <w:tc>
          <w:tcPr>
            <w:tcW w:w="2870" w:type="dxa"/>
          </w:tcPr>
          <w:p w14:paraId="543CCBAF" w14:textId="7289124D" w:rsidR="004B3AEB" w:rsidRDefault="004B3AEB" w:rsidP="004B3AEB">
            <w:pPr>
              <w:pStyle w:val="ListParagraph"/>
              <w:ind w:left="0"/>
              <w:jc w:val="both"/>
            </w:pPr>
            <w:r>
              <w:t>Requests to query expense transactions</w:t>
            </w:r>
          </w:p>
        </w:tc>
        <w:tc>
          <w:tcPr>
            <w:tcW w:w="3167" w:type="dxa"/>
          </w:tcPr>
          <w:p w14:paraId="3B5EDF4D" w14:textId="0ACAC634" w:rsidR="004B3AEB" w:rsidRDefault="004B3AEB" w:rsidP="00292E0D">
            <w:r>
              <w:t>Prompts for start and end date</w:t>
            </w:r>
          </w:p>
        </w:tc>
      </w:tr>
      <w:tr w:rsidR="004B3AEB" w14:paraId="192E54E1" w14:textId="77777777" w:rsidTr="004B3AEB">
        <w:trPr>
          <w:trHeight w:val="1007"/>
        </w:trPr>
        <w:tc>
          <w:tcPr>
            <w:tcW w:w="1689" w:type="dxa"/>
          </w:tcPr>
          <w:p w14:paraId="1B05294C" w14:textId="77777777" w:rsidR="004B3AEB" w:rsidRPr="008823F1" w:rsidRDefault="004B3AEB" w:rsidP="00292E0D">
            <w:pPr>
              <w:rPr>
                <w:lang w:val="en-CA"/>
              </w:rPr>
            </w:pPr>
          </w:p>
        </w:tc>
        <w:tc>
          <w:tcPr>
            <w:tcW w:w="688" w:type="dxa"/>
          </w:tcPr>
          <w:p w14:paraId="300E0A8C" w14:textId="77777777" w:rsidR="004B3AEB" w:rsidRPr="00BF35EC" w:rsidRDefault="004B3AEB" w:rsidP="00292E0D">
            <w:pPr>
              <w:ind w:right="-20"/>
            </w:pPr>
            <w:r>
              <w:t>2.</w:t>
            </w:r>
          </w:p>
        </w:tc>
        <w:tc>
          <w:tcPr>
            <w:tcW w:w="2870" w:type="dxa"/>
          </w:tcPr>
          <w:p w14:paraId="25B770B5" w14:textId="030AC496" w:rsidR="004B3AEB" w:rsidRDefault="004B3AEB" w:rsidP="00292E0D">
            <w:pPr>
              <w:pStyle w:val="ListParagraph"/>
              <w:ind w:left="0"/>
              <w:jc w:val="both"/>
            </w:pPr>
            <w:r>
              <w:t>Enters a start and end date</w:t>
            </w:r>
          </w:p>
        </w:tc>
        <w:tc>
          <w:tcPr>
            <w:tcW w:w="3167" w:type="dxa"/>
          </w:tcPr>
          <w:p w14:paraId="096B8D0D" w14:textId="53542335" w:rsidR="004B3AEB" w:rsidRDefault="004B3AEB" w:rsidP="00292E0D">
            <w:r>
              <w:t>Retrieves expense transactions that meet the date requirements.  Displays the list</w:t>
            </w:r>
          </w:p>
          <w:p w14:paraId="7E0ECF29" w14:textId="77777777" w:rsidR="004B3AEB" w:rsidRDefault="004B3AEB" w:rsidP="00292E0D"/>
        </w:tc>
      </w:tr>
      <w:tr w:rsidR="004B3AEB" w14:paraId="6E9BAAD6" w14:textId="77777777" w:rsidTr="004B3AEB">
        <w:tc>
          <w:tcPr>
            <w:tcW w:w="1689" w:type="dxa"/>
          </w:tcPr>
          <w:p w14:paraId="4D6EAC0B" w14:textId="77777777" w:rsidR="004B3AEB" w:rsidRDefault="004B3AEB" w:rsidP="00292E0D">
            <w:r>
              <w:t>Exception Conditions</w:t>
            </w:r>
          </w:p>
        </w:tc>
        <w:tc>
          <w:tcPr>
            <w:tcW w:w="6725" w:type="dxa"/>
            <w:gridSpan w:val="3"/>
          </w:tcPr>
          <w:p w14:paraId="29CB12C4" w14:textId="2C12195C" w:rsidR="004B3AEB" w:rsidRPr="00611192" w:rsidRDefault="004B3AEB" w:rsidP="004B3AEB">
            <w:pPr>
              <w:pStyle w:val="ListParagraph"/>
              <w:numPr>
                <w:ilvl w:val="0"/>
                <w:numId w:val="2"/>
              </w:numPr>
              <w:spacing w:after="0" w:line="240" w:lineRule="auto"/>
            </w:pPr>
            <w:r>
              <w:t>Owner chooses to cancel querying expense transactions.</w:t>
            </w:r>
          </w:p>
        </w:tc>
      </w:tr>
    </w:tbl>
    <w:p w14:paraId="64F5D870" w14:textId="4D639F62" w:rsidR="004B3AEB" w:rsidRDefault="004B3AEB" w:rsidP="004B3AEB">
      <w:pPr>
        <w:rPr>
          <w:rFonts w:asciiTheme="minorHAnsi" w:hAnsiTheme="minorHAnsi"/>
          <w:sz w:val="24"/>
          <w:szCs w:val="24"/>
        </w:rPr>
      </w:pPr>
    </w:p>
    <w:p w14:paraId="01E65EF4" w14:textId="45318D8B" w:rsidR="004B3AEB" w:rsidRDefault="004B3AEB" w:rsidP="004B3AEB">
      <w:pPr>
        <w:rPr>
          <w:rFonts w:asciiTheme="minorHAnsi" w:hAnsiTheme="minorHAnsi"/>
          <w:sz w:val="24"/>
          <w:szCs w:val="24"/>
        </w:rPr>
      </w:pPr>
      <w:r>
        <w:rPr>
          <w:rFonts w:asciiTheme="minorHAnsi" w:hAnsiTheme="minorHAnsi"/>
          <w:sz w:val="24"/>
          <w:szCs w:val="24"/>
        </w:rPr>
        <w:t>Question 1 (worth 10 marks)</w:t>
      </w:r>
    </w:p>
    <w:p w14:paraId="2EED0AFE" w14:textId="121D8224" w:rsidR="005D3DA7" w:rsidRPr="005D3DA7" w:rsidRDefault="004B3AEB" w:rsidP="005D3DA7">
      <w:pPr>
        <w:rPr>
          <w:rFonts w:asciiTheme="minorHAnsi" w:hAnsiTheme="minorHAnsi"/>
          <w:i/>
          <w:sz w:val="24"/>
          <w:szCs w:val="24"/>
        </w:rPr>
      </w:pPr>
      <w:r>
        <w:rPr>
          <w:rFonts w:asciiTheme="minorHAnsi" w:hAnsiTheme="minorHAnsi"/>
          <w:sz w:val="24"/>
          <w:szCs w:val="24"/>
        </w:rPr>
        <w:t xml:space="preserve">Complete a class diagram to support what your team has learned so far about </w:t>
      </w:r>
      <w:r w:rsidRPr="004B3AEB">
        <w:rPr>
          <w:rFonts w:asciiTheme="minorHAnsi" w:hAnsiTheme="minorHAnsi"/>
          <w:i/>
          <w:sz w:val="24"/>
          <w:szCs w:val="24"/>
        </w:rPr>
        <w:t>Auto Supplies Ltd.</w:t>
      </w:r>
    </w:p>
    <w:p w14:paraId="70CA4F70" w14:textId="42F47B09" w:rsidR="005D3DA7" w:rsidRDefault="003D0A05" w:rsidP="004B3AEB">
      <w:pPr>
        <w:rPr>
          <w:rFonts w:asciiTheme="minorHAnsi" w:hAnsiTheme="minorHAnsi"/>
          <w:i/>
          <w:sz w:val="24"/>
          <w:szCs w:val="24"/>
        </w:rPr>
      </w:pPr>
      <w:r w:rsidRPr="003D0A05">
        <w:rPr>
          <w:rFonts w:asciiTheme="minorHAnsi" w:hAnsiTheme="minorHAnsi"/>
          <w:i/>
          <w:sz w:val="24"/>
          <w:szCs w:val="24"/>
        </w:rPr>
        <w:drawing>
          <wp:inline distT="0" distB="0" distL="0" distR="0" wp14:anchorId="3820F00C" wp14:editId="2A222C0E">
            <wp:extent cx="8321040" cy="357133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333419" cy="3576649"/>
                    </a:xfrm>
                    <a:prstGeom prst="rect">
                      <a:avLst/>
                    </a:prstGeom>
                  </pic:spPr>
                </pic:pic>
              </a:graphicData>
            </a:graphic>
          </wp:inline>
        </w:drawing>
      </w:r>
    </w:p>
    <w:p w14:paraId="13A32EFA" w14:textId="5261E29B" w:rsidR="004B3AEB" w:rsidRDefault="004B3AEB" w:rsidP="004B3AEB">
      <w:pPr>
        <w:rPr>
          <w:rFonts w:asciiTheme="minorHAnsi" w:hAnsiTheme="minorHAnsi"/>
          <w:sz w:val="24"/>
          <w:szCs w:val="24"/>
        </w:rPr>
      </w:pPr>
      <w:r>
        <w:rPr>
          <w:rFonts w:asciiTheme="minorHAnsi" w:hAnsiTheme="minorHAnsi"/>
          <w:sz w:val="24"/>
          <w:szCs w:val="24"/>
        </w:rPr>
        <w:lastRenderedPageBreak/>
        <w:t>Question 2 (worth 20 marks)</w:t>
      </w:r>
    </w:p>
    <w:p w14:paraId="103F3079" w14:textId="58B28F61" w:rsidR="004B3AEB" w:rsidRDefault="004B3AEB" w:rsidP="004B3AEB">
      <w:pPr>
        <w:rPr>
          <w:rFonts w:asciiTheme="minorHAnsi" w:hAnsiTheme="minorHAnsi"/>
          <w:sz w:val="24"/>
          <w:szCs w:val="24"/>
        </w:rPr>
      </w:pPr>
      <w:r>
        <w:rPr>
          <w:rFonts w:asciiTheme="minorHAnsi" w:hAnsiTheme="minorHAnsi"/>
          <w:sz w:val="24"/>
          <w:szCs w:val="24"/>
        </w:rPr>
        <w:t>Complete sequence diagrams to support the above scenarios.</w:t>
      </w:r>
    </w:p>
    <w:p w14:paraId="3F599B42" w14:textId="36D58B17" w:rsidR="00B72A50" w:rsidRDefault="00B72A50" w:rsidP="00B57CF8">
      <w:pPr>
        <w:ind w:left="-990"/>
        <w:rPr>
          <w:rFonts w:asciiTheme="minorHAnsi" w:hAnsiTheme="minorHAnsi"/>
          <w:sz w:val="24"/>
          <w:szCs w:val="24"/>
        </w:rPr>
      </w:pPr>
      <w:r w:rsidRPr="00B72A50">
        <w:rPr>
          <w:rFonts w:asciiTheme="minorHAnsi" w:hAnsiTheme="minorHAnsi"/>
          <w:sz w:val="24"/>
          <w:szCs w:val="24"/>
        </w:rPr>
        <w:drawing>
          <wp:inline distT="0" distB="0" distL="0" distR="0" wp14:anchorId="2A1C6614" wp14:editId="236A0F31">
            <wp:extent cx="9401535" cy="555688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05174" cy="5618142"/>
                    </a:xfrm>
                    <a:prstGeom prst="rect">
                      <a:avLst/>
                    </a:prstGeom>
                  </pic:spPr>
                </pic:pic>
              </a:graphicData>
            </a:graphic>
          </wp:inline>
        </w:drawing>
      </w:r>
    </w:p>
    <w:p w14:paraId="44B0D8EC" w14:textId="1DACD51B" w:rsidR="00B57CF8" w:rsidRDefault="00B57CF8" w:rsidP="00B57CF8">
      <w:pPr>
        <w:ind w:left="-810"/>
        <w:rPr>
          <w:rFonts w:asciiTheme="minorHAnsi" w:hAnsiTheme="minorHAnsi"/>
          <w:sz w:val="24"/>
          <w:szCs w:val="24"/>
        </w:rPr>
      </w:pPr>
      <w:r w:rsidRPr="00B57CF8">
        <w:rPr>
          <w:rFonts w:asciiTheme="minorHAnsi" w:hAnsiTheme="minorHAnsi"/>
          <w:sz w:val="24"/>
          <w:szCs w:val="24"/>
        </w:rPr>
        <w:lastRenderedPageBreak/>
        <w:drawing>
          <wp:inline distT="0" distB="0" distL="0" distR="0" wp14:anchorId="0A7829E1" wp14:editId="560A0E83">
            <wp:extent cx="9298940" cy="6176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23667" cy="6192937"/>
                    </a:xfrm>
                    <a:prstGeom prst="rect">
                      <a:avLst/>
                    </a:prstGeom>
                  </pic:spPr>
                </pic:pic>
              </a:graphicData>
            </a:graphic>
          </wp:inline>
        </w:drawing>
      </w:r>
    </w:p>
    <w:p w14:paraId="406D588C" w14:textId="7490C4A5" w:rsidR="004B3AEB" w:rsidRDefault="004B3AEB" w:rsidP="004B3AEB">
      <w:pPr>
        <w:rPr>
          <w:rFonts w:asciiTheme="minorHAnsi" w:hAnsiTheme="minorHAnsi"/>
          <w:sz w:val="24"/>
          <w:szCs w:val="24"/>
        </w:rPr>
      </w:pPr>
      <w:r>
        <w:rPr>
          <w:rFonts w:asciiTheme="minorHAnsi" w:hAnsiTheme="minorHAnsi"/>
          <w:sz w:val="24"/>
          <w:szCs w:val="24"/>
        </w:rPr>
        <w:lastRenderedPageBreak/>
        <w:t>Question 3 (worth 5 marks)</w:t>
      </w:r>
    </w:p>
    <w:p w14:paraId="55EAE823" w14:textId="77777777" w:rsidR="004D7979" w:rsidRDefault="004B3AEB" w:rsidP="004B3AEB">
      <w:pPr>
        <w:rPr>
          <w:rFonts w:asciiTheme="minorHAnsi" w:hAnsiTheme="minorHAnsi"/>
          <w:sz w:val="24"/>
          <w:szCs w:val="24"/>
        </w:rPr>
      </w:pPr>
      <w:r>
        <w:rPr>
          <w:rFonts w:asciiTheme="minorHAnsi" w:hAnsiTheme="minorHAnsi"/>
          <w:sz w:val="24"/>
          <w:szCs w:val="24"/>
        </w:rPr>
        <w:t xml:space="preserve">Jenny is considering recording </w:t>
      </w:r>
      <w:r w:rsidR="000B7186">
        <w:rPr>
          <w:rFonts w:asciiTheme="minorHAnsi" w:hAnsiTheme="minorHAnsi"/>
          <w:sz w:val="24"/>
          <w:szCs w:val="24"/>
        </w:rPr>
        <w:t xml:space="preserve">the customer related to each sale.  How will this change your class diagram?  How will this change the scenarios and sequence diagrams?  Please describe in English. </w:t>
      </w:r>
    </w:p>
    <w:p w14:paraId="79ECD288" w14:textId="16594D28" w:rsidR="004B3AEB" w:rsidRPr="00B12620" w:rsidRDefault="004D7979" w:rsidP="004B3AEB">
      <w:pPr>
        <w:rPr>
          <w:rFonts w:asciiTheme="minorHAnsi" w:hAnsiTheme="minorHAnsi"/>
          <w:b/>
          <w:sz w:val="24"/>
          <w:szCs w:val="24"/>
        </w:rPr>
      </w:pPr>
      <w:r w:rsidRPr="00B12620">
        <w:rPr>
          <w:rFonts w:asciiTheme="minorHAnsi" w:hAnsiTheme="minorHAnsi"/>
          <w:b/>
          <w:sz w:val="24"/>
          <w:szCs w:val="24"/>
        </w:rPr>
        <w:t>Answer:</w:t>
      </w:r>
      <w:r w:rsidR="000B7186" w:rsidRPr="00B12620">
        <w:rPr>
          <w:rFonts w:asciiTheme="minorHAnsi" w:hAnsiTheme="minorHAnsi"/>
          <w:b/>
          <w:sz w:val="24"/>
          <w:szCs w:val="24"/>
        </w:rPr>
        <w:t xml:space="preserve"> </w:t>
      </w:r>
    </w:p>
    <w:p w14:paraId="371E9B56" w14:textId="6B40403C" w:rsidR="00B57CF8" w:rsidRDefault="004D7979" w:rsidP="004B3AEB">
      <w:pPr>
        <w:rPr>
          <w:rFonts w:asciiTheme="minorHAnsi" w:hAnsiTheme="minorHAnsi"/>
          <w:sz w:val="24"/>
          <w:szCs w:val="24"/>
        </w:rPr>
      </w:pPr>
      <w:r>
        <w:rPr>
          <w:rFonts w:asciiTheme="minorHAnsi" w:hAnsiTheme="minorHAnsi"/>
          <w:sz w:val="24"/>
          <w:szCs w:val="24"/>
        </w:rPr>
        <w:t xml:space="preserve">If she wishes to record each sale related to customer we would need </w:t>
      </w:r>
      <w:r w:rsidR="007374D5">
        <w:rPr>
          <w:rFonts w:asciiTheme="minorHAnsi" w:hAnsiTheme="minorHAnsi"/>
          <w:sz w:val="24"/>
          <w:szCs w:val="24"/>
        </w:rPr>
        <w:t>an</w:t>
      </w:r>
      <w:r>
        <w:rPr>
          <w:rFonts w:asciiTheme="minorHAnsi" w:hAnsiTheme="minorHAnsi"/>
          <w:sz w:val="24"/>
          <w:szCs w:val="24"/>
        </w:rPr>
        <w:t xml:space="preserve"> order class in which we will have the order number, what product is ordered and other customer and order details along with the price, quantity and dates of order and delivery. On our sequence diagram we have to categorize all the transactions according to the customer we can do it with customer id, in this way she can track her individual transactions. </w:t>
      </w:r>
    </w:p>
    <w:p w14:paraId="7E411B9E" w14:textId="5E08DDD5" w:rsidR="004B3AEB" w:rsidRDefault="000B7186" w:rsidP="004B3AEB">
      <w:pPr>
        <w:rPr>
          <w:rFonts w:asciiTheme="minorHAnsi" w:hAnsiTheme="minorHAnsi"/>
          <w:sz w:val="24"/>
          <w:szCs w:val="24"/>
        </w:rPr>
      </w:pPr>
      <w:r>
        <w:rPr>
          <w:rFonts w:asciiTheme="minorHAnsi" w:hAnsiTheme="minorHAnsi"/>
          <w:sz w:val="24"/>
          <w:szCs w:val="24"/>
        </w:rPr>
        <w:t>Question 4</w:t>
      </w:r>
      <w:r w:rsidR="004B3AEB">
        <w:rPr>
          <w:rFonts w:asciiTheme="minorHAnsi" w:hAnsiTheme="minorHAnsi"/>
          <w:sz w:val="24"/>
          <w:szCs w:val="24"/>
        </w:rPr>
        <w:t xml:space="preserve"> (worth 5 marks)</w:t>
      </w:r>
    </w:p>
    <w:p w14:paraId="1B4C319E" w14:textId="0CA80D74" w:rsidR="009A1F3A" w:rsidRDefault="009A1F3A" w:rsidP="004B3AEB">
      <w:pPr>
        <w:rPr>
          <w:lang w:val="en-US"/>
        </w:rPr>
      </w:pPr>
      <w:r>
        <w:rPr>
          <w:lang w:val="en-US"/>
        </w:rPr>
        <w:t xml:space="preserve">One of Jenny’s </w:t>
      </w:r>
      <w:r w:rsidR="00B12620">
        <w:rPr>
          <w:lang w:val="en-US"/>
        </w:rPr>
        <w:t>favorite</w:t>
      </w:r>
      <w:r>
        <w:rPr>
          <w:lang w:val="en-US"/>
        </w:rPr>
        <w:t xml:space="preserve"> suppliers offers points on purchases.  Jenny like to include these points when summarizing her transactions.  She would like to record when she uses points to buy products from these suppliers.  From the government’s standpoint, these sales are HST exempt.  How would you change the model that you created to support this change in requirements?</w:t>
      </w:r>
    </w:p>
    <w:p w14:paraId="2BDEFC2E" w14:textId="2E88780D" w:rsidR="007374D5" w:rsidRPr="00B12620" w:rsidRDefault="007374D5" w:rsidP="004B3AEB">
      <w:pPr>
        <w:rPr>
          <w:b/>
          <w:lang w:val="en-US"/>
        </w:rPr>
      </w:pPr>
      <w:r w:rsidRPr="00B12620">
        <w:rPr>
          <w:b/>
          <w:lang w:val="en-US"/>
        </w:rPr>
        <w:t>Answer:</w:t>
      </w:r>
    </w:p>
    <w:p w14:paraId="1928BD6C" w14:textId="5C3C66F9" w:rsidR="007374D5" w:rsidRDefault="007374D5" w:rsidP="004B3AEB">
      <w:pPr>
        <w:rPr>
          <w:lang w:val="en-US"/>
        </w:rPr>
      </w:pPr>
      <w:r>
        <w:rPr>
          <w:lang w:val="en-US"/>
        </w:rPr>
        <w:t xml:space="preserve">So, the amount in our model will then be categorized into two the one to which HST applies and the second one to which HST doesn’t apply. We can check each time a transaction is entered that what type of payment method we are using and then check if the HST applies to that particular payment method, if it does then we will proceed s normal but if it doesn’t then we </w:t>
      </w:r>
      <w:r w:rsidR="00B12620">
        <w:rPr>
          <w:lang w:val="en-US"/>
        </w:rPr>
        <w:t>will put</w:t>
      </w:r>
      <w:r>
        <w:rPr>
          <w:lang w:val="en-US"/>
        </w:rPr>
        <w:t xml:space="preserve"> it in a category where we don’t need to calculate HST.</w:t>
      </w:r>
    </w:p>
    <w:p w14:paraId="28CEB3F9" w14:textId="706CDC4C" w:rsidR="000B7186" w:rsidRDefault="000B7186" w:rsidP="004B3AEB">
      <w:pPr>
        <w:rPr>
          <w:rFonts w:asciiTheme="minorHAnsi" w:hAnsiTheme="minorHAnsi"/>
          <w:sz w:val="24"/>
          <w:szCs w:val="24"/>
        </w:rPr>
      </w:pPr>
      <w:r>
        <w:rPr>
          <w:rFonts w:asciiTheme="minorHAnsi" w:hAnsiTheme="minorHAnsi"/>
          <w:sz w:val="24"/>
          <w:szCs w:val="24"/>
        </w:rPr>
        <w:t>Question 5 (worth 5 marks)</w:t>
      </w:r>
    </w:p>
    <w:p w14:paraId="01AF102D" w14:textId="7B9491C8" w:rsidR="0019357D" w:rsidRDefault="009A1F3A" w:rsidP="004B3AEB">
      <w:pPr>
        <w:rPr>
          <w:lang w:val="en-US"/>
        </w:rPr>
      </w:pPr>
      <w:r>
        <w:rPr>
          <w:lang w:val="en-US"/>
        </w:rPr>
        <w:t xml:space="preserve">Some goods and services are HST exempt?  What are they?  Would there be any benefits to </w:t>
      </w:r>
      <w:r w:rsidR="0019357D">
        <w:rPr>
          <w:lang w:val="en-US"/>
        </w:rPr>
        <w:t>Jenny’s auto supply</w:t>
      </w:r>
      <w:r>
        <w:rPr>
          <w:lang w:val="en-US"/>
        </w:rPr>
        <w:t xml:space="preserve"> business?</w:t>
      </w:r>
    </w:p>
    <w:p w14:paraId="0DA99441" w14:textId="2B1E3D61" w:rsidR="006E40AA" w:rsidRPr="00B12620" w:rsidRDefault="006E40AA" w:rsidP="004B3AEB">
      <w:pPr>
        <w:rPr>
          <w:b/>
          <w:lang w:val="en-US"/>
        </w:rPr>
      </w:pPr>
      <w:r w:rsidRPr="00B12620">
        <w:rPr>
          <w:b/>
          <w:lang w:val="en-US"/>
        </w:rPr>
        <w:t>Answer:</w:t>
      </w:r>
    </w:p>
    <w:p w14:paraId="0C5067D9" w14:textId="5D2D03AB" w:rsidR="006E40AA" w:rsidRDefault="007423BE" w:rsidP="004B3AEB">
      <w:pPr>
        <w:rPr>
          <w:lang w:val="en-US"/>
        </w:rPr>
      </w:pPr>
      <w:r>
        <w:rPr>
          <w:lang w:val="en-US"/>
        </w:rPr>
        <w:t xml:space="preserve">If the business is a small business which means that the total revenue of </w:t>
      </w:r>
      <w:r w:rsidR="006E40AA">
        <w:rPr>
          <w:lang w:val="en-US"/>
        </w:rPr>
        <w:t>4 consecutive qu</w:t>
      </w:r>
      <w:r>
        <w:rPr>
          <w:lang w:val="en-US"/>
        </w:rPr>
        <w:t>arter i</w:t>
      </w:r>
      <w:r w:rsidR="006E40AA">
        <w:rPr>
          <w:lang w:val="en-US"/>
        </w:rPr>
        <w:t>s</w:t>
      </w:r>
      <w:r>
        <w:rPr>
          <w:lang w:val="en-US"/>
        </w:rPr>
        <w:t xml:space="preserve"> less than </w:t>
      </w:r>
      <w:r w:rsidR="006E40AA">
        <w:rPr>
          <w:lang w:val="en-US"/>
        </w:rPr>
        <w:t>$</w:t>
      </w:r>
      <w:r>
        <w:rPr>
          <w:lang w:val="en-US"/>
        </w:rPr>
        <w:t>30,000 then it is exempted.</w:t>
      </w:r>
      <w:r>
        <w:rPr>
          <w:lang w:val="en-US"/>
        </w:rPr>
        <w:br/>
      </w:r>
      <w:r w:rsidR="006E40AA">
        <w:rPr>
          <w:lang w:val="en-US"/>
        </w:rPr>
        <w:t>There are some supplies like milk, shampoo or other grocery items are considered as zero rated which means that the tax applied to them are at the rate of 0%.</w:t>
      </w:r>
    </w:p>
    <w:p w14:paraId="71BCCEAC" w14:textId="606A8EF8" w:rsidR="007374D5" w:rsidRDefault="006E40AA" w:rsidP="004B3AEB">
      <w:pPr>
        <w:rPr>
          <w:lang w:val="en-US"/>
        </w:rPr>
      </w:pPr>
      <w:r>
        <w:rPr>
          <w:lang w:val="en-US"/>
        </w:rPr>
        <w:t xml:space="preserve">If Jenny 4 consecutive quarterly revenue is less than $30,000 she will be exempted from the tax but if it is more than 30,000 for even a single she </w:t>
      </w:r>
      <w:r>
        <w:rPr>
          <w:lang w:val="en-US"/>
        </w:rPr>
        <w:lastRenderedPageBreak/>
        <w:t xml:space="preserve">has to file for the tax on the supply that made her exceed. If she exceeds more then over a single quarter calendar then she </w:t>
      </w:r>
      <w:bookmarkStart w:id="0" w:name="_GoBack"/>
      <w:bookmarkEnd w:id="0"/>
      <w:r w:rsidR="001A5C11">
        <w:rPr>
          <w:lang w:val="en-US"/>
        </w:rPr>
        <w:t>has</w:t>
      </w:r>
      <w:r>
        <w:rPr>
          <w:lang w:val="en-US"/>
        </w:rPr>
        <w:t xml:space="preserve"> to pay tax on all her supplies. </w:t>
      </w:r>
    </w:p>
    <w:p w14:paraId="459DDDB2" w14:textId="6E99145C" w:rsidR="000B7186" w:rsidRDefault="000B7186" w:rsidP="004B3AEB">
      <w:pPr>
        <w:rPr>
          <w:rFonts w:asciiTheme="minorHAnsi" w:hAnsiTheme="minorHAnsi"/>
          <w:sz w:val="24"/>
          <w:szCs w:val="24"/>
        </w:rPr>
      </w:pPr>
      <w:r>
        <w:rPr>
          <w:rFonts w:asciiTheme="minorHAnsi" w:hAnsiTheme="minorHAnsi"/>
          <w:sz w:val="24"/>
          <w:szCs w:val="24"/>
        </w:rPr>
        <w:t>Question 6 (worth 5 marks)</w:t>
      </w:r>
    </w:p>
    <w:p w14:paraId="5591E9F5" w14:textId="422571A1" w:rsidR="00FB2043" w:rsidRDefault="00FB2043" w:rsidP="004B3AEB">
      <w:pPr>
        <w:rPr>
          <w:lang w:val="en-US"/>
        </w:rPr>
      </w:pPr>
      <w:r>
        <w:rPr>
          <w:lang w:val="en-US"/>
        </w:rPr>
        <w:t>Jenny is a small business owner.  Some of her clients have asked if they pay cash, can they avoid paying tax?  Is this a good idea for Jenny?  What about her clients?</w:t>
      </w:r>
    </w:p>
    <w:p w14:paraId="3184FA97" w14:textId="5B66A69F" w:rsidR="006E40AA" w:rsidRPr="00B12620" w:rsidRDefault="006E40AA" w:rsidP="004B3AEB">
      <w:pPr>
        <w:rPr>
          <w:b/>
          <w:lang w:val="en-US"/>
        </w:rPr>
      </w:pPr>
      <w:r w:rsidRPr="00B12620">
        <w:rPr>
          <w:b/>
          <w:lang w:val="en-US"/>
        </w:rPr>
        <w:t>Answer:</w:t>
      </w:r>
    </w:p>
    <w:p w14:paraId="0C12FFE0" w14:textId="6BFD186E" w:rsidR="006E40AA" w:rsidRDefault="006E40AA" w:rsidP="004B3AEB">
      <w:pPr>
        <w:rPr>
          <w:lang w:val="en-US"/>
        </w:rPr>
      </w:pPr>
      <w:r>
        <w:rPr>
          <w:lang w:val="en-US"/>
        </w:rPr>
        <w:t xml:space="preserve">This type of method to </w:t>
      </w:r>
      <w:r w:rsidR="00B12620">
        <w:rPr>
          <w:lang w:val="en-US"/>
        </w:rPr>
        <w:t xml:space="preserve">avoid paying tax is considered as underground economy and the people </w:t>
      </w:r>
      <w:r w:rsidR="001A5C11">
        <w:rPr>
          <w:lang w:val="en-US"/>
        </w:rPr>
        <w:t>or business</w:t>
      </w:r>
      <w:r w:rsidR="00B12620">
        <w:rPr>
          <w:lang w:val="en-US"/>
        </w:rPr>
        <w:t xml:space="preserve"> doing it can face serious penalties and criminal offense, Jenny should absolutely avoid doing such acts and also advised about the government policies about such acts.</w:t>
      </w:r>
    </w:p>
    <w:p w14:paraId="0EB661D1" w14:textId="3D4D325D" w:rsidR="000B7186" w:rsidRDefault="000B7186" w:rsidP="004B3AEB">
      <w:pPr>
        <w:rPr>
          <w:rFonts w:asciiTheme="minorHAnsi" w:hAnsiTheme="minorHAnsi"/>
          <w:sz w:val="24"/>
          <w:szCs w:val="24"/>
        </w:rPr>
      </w:pPr>
      <w:r>
        <w:rPr>
          <w:rFonts w:asciiTheme="minorHAnsi" w:hAnsiTheme="minorHAnsi"/>
          <w:sz w:val="24"/>
          <w:szCs w:val="24"/>
        </w:rPr>
        <w:t>Question 7 (worth 5 marks)</w:t>
      </w:r>
    </w:p>
    <w:p w14:paraId="60CC3510" w14:textId="04BE5A80" w:rsidR="00B12620" w:rsidRDefault="00FB2043" w:rsidP="00FB2043">
      <w:pPr>
        <w:rPr>
          <w:lang w:val="en-US"/>
        </w:rPr>
      </w:pPr>
      <w:r w:rsidRPr="00FB2043">
        <w:rPr>
          <w:i/>
        </w:rPr>
        <w:t xml:space="preserve">Auto Supplies </w:t>
      </w:r>
      <w:proofErr w:type="spellStart"/>
      <w:r w:rsidRPr="00FB2043">
        <w:rPr>
          <w:i/>
        </w:rPr>
        <w:t>Ltd’s</w:t>
      </w:r>
      <w:proofErr w:type="spellEnd"/>
      <w:r>
        <w:t xml:space="preserve"> project is documenting the business’s requirements for a new system. </w:t>
      </w:r>
      <w:r w:rsidRPr="00FB2043">
        <w:rPr>
          <w:lang w:val="en-US"/>
        </w:rPr>
        <w:t xml:space="preserve"> </w:t>
      </w:r>
      <w:r>
        <w:rPr>
          <w:lang w:val="en-US"/>
        </w:rPr>
        <w:t xml:space="preserve">We’ve looked at Agile and Waterfall (Predictive) Project Management methodologies.  You are a team of 3 analysts and a Project Manager.  If you were the Project Manager, </w:t>
      </w:r>
      <w:r w:rsidRPr="00FB2043">
        <w:rPr>
          <w:lang w:val="en-US"/>
        </w:rPr>
        <w:t>what Project Management Methodology would you use for this project?</w:t>
      </w:r>
      <w:r>
        <w:rPr>
          <w:lang w:val="en-US"/>
        </w:rPr>
        <w:t xml:space="preserve">  And why? </w:t>
      </w:r>
    </w:p>
    <w:p w14:paraId="15A29E05" w14:textId="1D24FA9D" w:rsidR="00B12620" w:rsidRPr="00B12620" w:rsidRDefault="00B12620" w:rsidP="00FB2043">
      <w:pPr>
        <w:rPr>
          <w:b/>
          <w:lang w:val="en-US"/>
        </w:rPr>
      </w:pPr>
      <w:r w:rsidRPr="00B12620">
        <w:rPr>
          <w:b/>
          <w:lang w:val="en-US"/>
        </w:rPr>
        <w:t>Answer:</w:t>
      </w:r>
    </w:p>
    <w:p w14:paraId="73F7C538" w14:textId="62E6A3A7" w:rsidR="00FB2043" w:rsidRPr="00FB2043" w:rsidRDefault="00FB2043" w:rsidP="00FB2043">
      <w:pPr>
        <w:rPr>
          <w:lang w:val="en-US"/>
        </w:rPr>
      </w:pPr>
      <w:r>
        <w:rPr>
          <w:lang w:val="en-US"/>
        </w:rPr>
        <w:t xml:space="preserve"> </w:t>
      </w:r>
      <w:r w:rsidR="00B12620">
        <w:rPr>
          <w:lang w:val="en-US"/>
        </w:rPr>
        <w:t xml:space="preserve">I would use Agile Methodology as it involves a lot of collaboration and I believe that more ideas can make the system more effective and diverse as when designing any system, we not just have to cover the base requirements but also make sure that every other part like it is equal for all (racial and other aspects). Agile Methodology also allow to focus on each step carefully to avoid any errors, as all the things are tested at the end. </w:t>
      </w:r>
    </w:p>
    <w:p w14:paraId="22811D0A" w14:textId="531010CE" w:rsidR="00B12620" w:rsidRPr="003D0A05" w:rsidRDefault="00B12620" w:rsidP="00FB2043">
      <w:pPr>
        <w:rPr>
          <w:rFonts w:asciiTheme="minorHAnsi" w:hAnsiTheme="minorHAnsi"/>
          <w:b/>
          <w:color w:val="000000" w:themeColor="text1"/>
          <w:sz w:val="24"/>
          <w:szCs w:val="24"/>
          <w:lang w:val="en-US"/>
        </w:rPr>
      </w:pPr>
      <w:r w:rsidRPr="003D0A05">
        <w:rPr>
          <w:rFonts w:asciiTheme="minorHAnsi" w:hAnsiTheme="minorHAnsi"/>
          <w:b/>
          <w:color w:val="000000" w:themeColor="text1"/>
          <w:sz w:val="24"/>
          <w:szCs w:val="24"/>
          <w:lang w:val="en-US"/>
        </w:rPr>
        <w:t>Reference:</w:t>
      </w:r>
    </w:p>
    <w:p w14:paraId="6A04ADD5" w14:textId="3DF13D7B" w:rsidR="003D0A05" w:rsidRDefault="003D0A05" w:rsidP="00D85302">
      <w:pPr>
        <w:rPr>
          <w:rFonts w:ascii="Arial" w:hAnsi="Arial" w:cs="Arial"/>
          <w:color w:val="1F80E8"/>
          <w:shd w:val="clear" w:color="auto" w:fill="FFFFFF"/>
        </w:rPr>
      </w:pPr>
      <w:r w:rsidRPr="003D0A05">
        <w:rPr>
          <w:rFonts w:ascii="Arial" w:hAnsi="Arial" w:cs="Arial"/>
          <w:color w:val="000000" w:themeColor="text1"/>
          <w:shd w:val="clear" w:color="auto" w:fill="FFFFFF"/>
        </w:rPr>
        <w:t xml:space="preserve">Canada Revenue Agency. (2020, October 2). General Information for GST/HST Registrants - Canada.ca. Retrieved October 16, 2020, from </w:t>
      </w:r>
      <w:hyperlink r:id="rId10" w:history="1">
        <w:r w:rsidRPr="003F149B">
          <w:rPr>
            <w:rStyle w:val="Hyperlink"/>
            <w:rFonts w:ascii="Arial" w:hAnsi="Arial" w:cs="Arial"/>
            <w:shd w:val="clear" w:color="auto" w:fill="FFFFFF"/>
          </w:rPr>
          <w:t>https://www.canada.ca/en/revenue-agency/services/forms-publications/publications/rc4022/general-information-gst-hst-registrants.html#H1_106</w:t>
        </w:r>
      </w:hyperlink>
    </w:p>
    <w:p w14:paraId="2A39034F" w14:textId="2E4B44D8" w:rsidR="00D85302" w:rsidRDefault="003D0A05" w:rsidP="003D0A05">
      <w:pPr>
        <w:rPr>
          <w:rFonts w:ascii="Arial" w:hAnsi="Arial" w:cs="Arial"/>
          <w:color w:val="1F80E8"/>
          <w:shd w:val="clear" w:color="auto" w:fill="FFFFFF"/>
        </w:rPr>
      </w:pPr>
      <w:r w:rsidRPr="003D0A05">
        <w:rPr>
          <w:rFonts w:ascii="Arial" w:hAnsi="Arial" w:cs="Arial"/>
          <w:color w:val="000000" w:themeColor="text1"/>
          <w:shd w:val="clear" w:color="auto" w:fill="FFFFFF"/>
        </w:rPr>
        <w:t xml:space="preserve">Canada Revenue Agency. (2019, April 15). Type of supply - Canada.ca. Retrieved October 16, 2020, from </w:t>
      </w:r>
      <w:hyperlink r:id="rId11" w:history="1">
        <w:r w:rsidRPr="003F149B">
          <w:rPr>
            <w:rStyle w:val="Hyperlink"/>
            <w:rFonts w:ascii="Arial" w:hAnsi="Arial" w:cs="Arial"/>
            <w:shd w:val="clear" w:color="auto" w:fill="FFFFFF"/>
          </w:rPr>
          <w:t>https://www.canada.ca/en/revenue-agency/services/tax/businesses/topics/gst-hst-businesses/charge-collect-type-supply.html#examplezer</w:t>
        </w:r>
      </w:hyperlink>
    </w:p>
    <w:p w14:paraId="5F4708B7" w14:textId="299EC34C" w:rsidR="003D0A05" w:rsidRPr="004D1FC9" w:rsidRDefault="003D0A05" w:rsidP="003D0A05">
      <w:pPr>
        <w:rPr>
          <w:rFonts w:asciiTheme="minorHAnsi" w:hAnsiTheme="minorHAnsi"/>
          <w:color w:val="000000" w:themeColor="text1"/>
          <w:sz w:val="24"/>
          <w:szCs w:val="24"/>
        </w:rPr>
      </w:pPr>
      <w:r>
        <w:rPr>
          <w:rFonts w:asciiTheme="minorHAnsi" w:hAnsiTheme="minorHAnsi"/>
          <w:color w:val="000000" w:themeColor="text1"/>
          <w:sz w:val="24"/>
          <w:szCs w:val="24"/>
        </w:rPr>
        <w:t>(I have also</w:t>
      </w:r>
      <w:r w:rsidR="001A5C11">
        <w:rPr>
          <w:rFonts w:asciiTheme="minorHAnsi" w:hAnsiTheme="minorHAnsi"/>
          <w:color w:val="000000" w:themeColor="text1"/>
          <w:sz w:val="24"/>
          <w:szCs w:val="24"/>
        </w:rPr>
        <w:t xml:space="preserve"> referred</w:t>
      </w:r>
      <w:r>
        <w:rPr>
          <w:rFonts w:asciiTheme="minorHAnsi" w:hAnsiTheme="minorHAnsi"/>
          <w:color w:val="000000" w:themeColor="text1"/>
          <w:sz w:val="24"/>
          <w:szCs w:val="24"/>
        </w:rPr>
        <w:t xml:space="preserve"> class notes, discussions, money lab and other class labs, I tried to search how to cite those but couldn’t find) </w:t>
      </w:r>
    </w:p>
    <w:sectPr w:rsidR="003D0A05" w:rsidRPr="004D1FC9" w:rsidSect="00D70590">
      <w:headerReference w:type="even" r:id="rId12"/>
      <w:headerReference w:type="default" r:id="rId13"/>
      <w:footerReference w:type="even" r:id="rId14"/>
      <w:footerReference w:type="default" r:id="rId15"/>
      <w:headerReference w:type="first" r:id="rId16"/>
      <w:footerReference w:type="first" r:id="rId17"/>
      <w:pgSz w:w="15840" w:h="12240" w:orient="landscape"/>
      <w:pgMar w:top="1080" w:right="1080" w:bottom="1080" w:left="1656"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D831B" w14:textId="77777777" w:rsidR="00E119ED" w:rsidRDefault="00E119ED">
      <w:pPr>
        <w:spacing w:after="0" w:line="240" w:lineRule="auto"/>
      </w:pPr>
      <w:r>
        <w:separator/>
      </w:r>
    </w:p>
  </w:endnote>
  <w:endnote w:type="continuationSeparator" w:id="0">
    <w:p w14:paraId="065F81F9" w14:textId="77777777" w:rsidR="00E119ED" w:rsidRDefault="00E1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charset w:val="02"/>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EE038" w14:textId="77777777" w:rsidR="00E53167" w:rsidRDefault="00E53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D1D6" w14:textId="293B4A90"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E53167">
      <w:rPr>
        <w:noProof/>
        <w:color w:val="4C4C4C"/>
        <w:sz w:val="20"/>
        <w:szCs w:val="20"/>
      </w:rPr>
      <w:t>4</w:t>
    </w:r>
    <w:r>
      <w:rPr>
        <w:color w:val="4C4C4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95497" w14:textId="1F07EECD" w:rsidR="00525FD5" w:rsidRDefault="00525FD5">
    <w:pPr>
      <w:pStyle w:val="Foote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E53167">
      <w:rPr>
        <w:noProof/>
        <w:color w:val="4C4C4C"/>
        <w:sz w:val="20"/>
        <w:szCs w:val="20"/>
      </w:rPr>
      <w:t>1</w:t>
    </w:r>
    <w:r>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822AA" w14:textId="77777777" w:rsidR="00E119ED" w:rsidRDefault="00E119ED">
      <w:pPr>
        <w:spacing w:after="0" w:line="240" w:lineRule="auto"/>
      </w:pPr>
      <w:r>
        <w:rPr>
          <w:color w:val="000000"/>
        </w:rPr>
        <w:separator/>
      </w:r>
    </w:p>
  </w:footnote>
  <w:footnote w:type="continuationSeparator" w:id="0">
    <w:p w14:paraId="1FCC4551" w14:textId="77777777" w:rsidR="00E119ED" w:rsidRDefault="00E1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475A9" w14:textId="77777777" w:rsidR="00E53167" w:rsidRDefault="00E531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221E2" w14:textId="01AD7408" w:rsidR="00525FD5" w:rsidRDefault="00D71795">
    <w:pPr>
      <w:pStyle w:val="Footer"/>
      <w:tabs>
        <w:tab w:val="clear" w:pos="4680"/>
        <w:tab w:val="clear" w:pos="9360"/>
        <w:tab w:val="center" w:pos="5040"/>
        <w:tab w:val="right" w:pos="10079"/>
      </w:tabs>
      <w:rPr>
        <w:color w:val="4C4C4C"/>
        <w:sz w:val="20"/>
        <w:szCs w:val="20"/>
      </w:rPr>
    </w:pPr>
    <w:r>
      <w:rPr>
        <w:color w:val="4C4C4C"/>
        <w:sz w:val="20"/>
        <w:szCs w:val="20"/>
      </w:rPr>
      <w:t>SYS366 Test 1</w:t>
    </w:r>
    <w:r>
      <w:rPr>
        <w:color w:val="4C4C4C"/>
        <w:sz w:val="20"/>
        <w:szCs w:val="20"/>
      </w:rPr>
      <w:tab/>
    </w:r>
    <w:r w:rsidR="00A35955">
      <w:rPr>
        <w:color w:val="4C4C4C"/>
        <w:sz w:val="20"/>
        <w:szCs w:val="20"/>
      </w:rPr>
      <w:t>Fall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DF52D" w14:textId="4CA3EE82" w:rsidR="0093506E" w:rsidRDefault="00E53167">
    <w:pPr>
      <w:pStyle w:val="Footer"/>
      <w:tabs>
        <w:tab w:val="clear" w:pos="4680"/>
        <w:tab w:val="clear" w:pos="9360"/>
        <w:tab w:val="center" w:pos="5040"/>
        <w:tab w:val="right" w:pos="10079"/>
      </w:tabs>
      <w:rPr>
        <w:color w:val="4C4C4C"/>
        <w:sz w:val="20"/>
        <w:szCs w:val="20"/>
      </w:rPr>
    </w:pPr>
    <w:r>
      <w:rPr>
        <w:color w:val="4C4C4C"/>
        <w:sz w:val="20"/>
        <w:szCs w:val="20"/>
      </w:rPr>
      <w:t>SYD</w:t>
    </w:r>
    <w:r w:rsidR="000B1700">
      <w:rPr>
        <w:color w:val="4C4C4C"/>
        <w:sz w:val="20"/>
        <w:szCs w:val="20"/>
      </w:rPr>
      <w:t xml:space="preserve">366 </w:t>
    </w:r>
    <w:r>
      <w:rPr>
        <w:color w:val="4C4C4C"/>
        <w:sz w:val="20"/>
        <w:szCs w:val="20"/>
      </w:rPr>
      <w:t>Money Test</w:t>
    </w:r>
    <w:r w:rsidR="00D71795">
      <w:rPr>
        <w:color w:val="4C4C4C"/>
        <w:sz w:val="20"/>
        <w:szCs w:val="20"/>
      </w:rPr>
      <w:tab/>
    </w:r>
    <w:r w:rsidR="00A35955">
      <w:rPr>
        <w:color w:val="4C4C4C"/>
        <w:sz w:val="20"/>
        <w:szCs w:val="20"/>
      </w:rPr>
      <w:t>Fall 20</w:t>
    </w:r>
    <w:r>
      <w:rPr>
        <w:color w:val="4C4C4C"/>
        <w:sz w:val="20"/>
        <w:szCs w:val="20"/>
      </w:rPr>
      <w:t>20</w:t>
    </w:r>
    <w:r w:rsidR="00D71795">
      <w:rPr>
        <w:color w:val="4C4C4C"/>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B1700"/>
    <w:rsid w:val="000B7186"/>
    <w:rsid w:val="000C380A"/>
    <w:rsid w:val="00182DAE"/>
    <w:rsid w:val="00190FF3"/>
    <w:rsid w:val="0019357D"/>
    <w:rsid w:val="001A1047"/>
    <w:rsid w:val="001A5C11"/>
    <w:rsid w:val="001F1BFC"/>
    <w:rsid w:val="001F50EA"/>
    <w:rsid w:val="002B553C"/>
    <w:rsid w:val="002D49CB"/>
    <w:rsid w:val="003140BD"/>
    <w:rsid w:val="003D0A05"/>
    <w:rsid w:val="004B3AEB"/>
    <w:rsid w:val="004D1FC9"/>
    <w:rsid w:val="004D7979"/>
    <w:rsid w:val="004E06E8"/>
    <w:rsid w:val="00525FD5"/>
    <w:rsid w:val="005670D0"/>
    <w:rsid w:val="005B3B8B"/>
    <w:rsid w:val="005D3DA7"/>
    <w:rsid w:val="006A06E3"/>
    <w:rsid w:val="006C0F33"/>
    <w:rsid w:val="006E40AA"/>
    <w:rsid w:val="007374D5"/>
    <w:rsid w:val="007423BE"/>
    <w:rsid w:val="0077438C"/>
    <w:rsid w:val="008823F1"/>
    <w:rsid w:val="008C6B12"/>
    <w:rsid w:val="00947784"/>
    <w:rsid w:val="00993C67"/>
    <w:rsid w:val="009A0B63"/>
    <w:rsid w:val="009A1F3A"/>
    <w:rsid w:val="00A35955"/>
    <w:rsid w:val="00A35D68"/>
    <w:rsid w:val="00AA3046"/>
    <w:rsid w:val="00AB4711"/>
    <w:rsid w:val="00B12620"/>
    <w:rsid w:val="00B1588C"/>
    <w:rsid w:val="00B31211"/>
    <w:rsid w:val="00B57CF8"/>
    <w:rsid w:val="00B72A50"/>
    <w:rsid w:val="00C74C2F"/>
    <w:rsid w:val="00C75411"/>
    <w:rsid w:val="00C96FCE"/>
    <w:rsid w:val="00CA2414"/>
    <w:rsid w:val="00CB6FD4"/>
    <w:rsid w:val="00D70590"/>
    <w:rsid w:val="00D71795"/>
    <w:rsid w:val="00D85302"/>
    <w:rsid w:val="00D91F23"/>
    <w:rsid w:val="00D948A5"/>
    <w:rsid w:val="00D97694"/>
    <w:rsid w:val="00DA1FDC"/>
    <w:rsid w:val="00E119ED"/>
    <w:rsid w:val="00E50CF0"/>
    <w:rsid w:val="00E53167"/>
    <w:rsid w:val="00EA53CF"/>
    <w:rsid w:val="00EE5BC0"/>
    <w:rsid w:val="00F7623B"/>
    <w:rsid w:val="00FB20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A35955"/>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3F1"/>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 w:type="paragraph" w:styleId="NormalWeb">
    <w:name w:val="Normal (Web)"/>
    <w:basedOn w:val="Normal"/>
    <w:uiPriority w:val="99"/>
    <w:unhideWhenUsed/>
    <w:rsid w:val="007423BE"/>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n-CA"/>
    </w:rPr>
  </w:style>
  <w:style w:type="character" w:styleId="Hyperlink">
    <w:name w:val="Hyperlink"/>
    <w:basedOn w:val="DefaultParagraphFont"/>
    <w:uiPriority w:val="99"/>
    <w:unhideWhenUsed/>
    <w:rsid w:val="00D85302"/>
    <w:rPr>
      <w:color w:val="0563C1" w:themeColor="hyperlink"/>
      <w:u w:val="single"/>
    </w:rPr>
  </w:style>
  <w:style w:type="character" w:styleId="UnresolvedMention">
    <w:name w:val="Unresolved Mention"/>
    <w:basedOn w:val="DefaultParagraphFont"/>
    <w:uiPriority w:val="99"/>
    <w:semiHidden/>
    <w:unhideWhenUsed/>
    <w:rsid w:val="00D85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31033">
      <w:bodyDiv w:val="1"/>
      <w:marLeft w:val="0"/>
      <w:marRight w:val="0"/>
      <w:marTop w:val="0"/>
      <w:marBottom w:val="0"/>
      <w:divBdr>
        <w:top w:val="none" w:sz="0" w:space="0" w:color="auto"/>
        <w:left w:val="none" w:sz="0" w:space="0" w:color="auto"/>
        <w:bottom w:val="none" w:sz="0" w:space="0" w:color="auto"/>
        <w:right w:val="none" w:sz="0" w:space="0" w:color="auto"/>
      </w:divBdr>
    </w:div>
    <w:div w:id="517626424">
      <w:bodyDiv w:val="1"/>
      <w:marLeft w:val="0"/>
      <w:marRight w:val="0"/>
      <w:marTop w:val="0"/>
      <w:marBottom w:val="0"/>
      <w:divBdr>
        <w:top w:val="none" w:sz="0" w:space="0" w:color="auto"/>
        <w:left w:val="none" w:sz="0" w:space="0" w:color="auto"/>
        <w:bottom w:val="none" w:sz="0" w:space="0" w:color="auto"/>
        <w:right w:val="none" w:sz="0" w:space="0" w:color="auto"/>
      </w:divBdr>
    </w:div>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 w:id="1352797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ada.ca/en/revenue-agency/services/tax/businesses/topics/gst-hst-businesses/charge-collect-type-supply.html#exampleze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anada.ca/en/revenue-agency/services/forms-publications/publications/rc4022/general-information-gst-hst-registrants.html#H1_10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techserv</cp:lastModifiedBy>
  <cp:revision>2</cp:revision>
  <cp:lastPrinted>2014-10-02T13:19:00Z</cp:lastPrinted>
  <dcterms:created xsi:type="dcterms:W3CDTF">2020-10-17T02:39:00Z</dcterms:created>
  <dcterms:modified xsi:type="dcterms:W3CDTF">2020-10-17T02:39:00Z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