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rFonts w:ascii="Noto Sans CJK SC" w:hAnsi="Noto Sans CJK SC" w:eastAsia="Noto Sans CJK SC"/>
          <w:b/>
          <w:sz w:val="40"/>
        </w:rPr>
        <w:t>财务报销模拟文档 31</w:t>
      </w:r>
    </w:p>
    <w:p>
      <w:r>
        <w:rPr>
          <w:rFonts w:ascii="Noto Sans CJK SC" w:hAnsi="Noto Sans CJK SC" w:eastAsia="Noto Sans CJK SC"/>
          <w:b w:val="0"/>
          <w:sz w:val="22"/>
        </w:rPr>
        <w:t>本文档仅使用虚构内容，用于验证离线导入、预览和搜索。</w:t>
      </w:r>
    </w:p>
    <w:p>
      <w:pPr>
        <w:pStyle w:val="Heading1"/>
      </w:pPr>
      <w:r>
        <w:rPr>
          <w:rFonts w:ascii="Noto Sans CJK SC" w:hAnsi="Noto Sans CJK SC" w:eastAsia="Noto Sans CJK SC"/>
          <w:b/>
          <w:sz w:val="28"/>
        </w:rPr>
        <w:t>第1部分  测试事项</w:t>
      </w:r>
    </w:p>
    <w:p>
      <w:pPr>
        <w:spacing w:line="360" w:lineRule="auto"/>
        <w:ind w:firstLine="420"/>
      </w:pPr>
      <w:r>
        <w:rPr>
          <w:rFonts w:ascii="Noto Sans CJK SC" w:hAnsi="Noto Sans CJK SC" w:eastAsia="Noto Sans CJK SC"/>
          <w:b w:val="0"/>
          <w:sz w:val="22"/>
        </w:rPr>
        <w:t>财务报销的模拟记录编号为 SIM-31-01。所有单位、人员、金额和日期均为虚构数据。</w:t>
      </w:r>
    </w:p>
    <w:p>
      <w:pPr>
        <w:pStyle w:val="Heading1"/>
      </w:pPr>
      <w:r>
        <w:rPr>
          <w:rFonts w:ascii="Noto Sans CJK SC" w:hAnsi="Noto Sans CJK SC" w:eastAsia="Noto Sans CJK SC"/>
          <w:b/>
          <w:sz w:val="28"/>
        </w:rPr>
        <w:t>第2部分  测试事项</w:t>
      </w:r>
    </w:p>
    <w:p>
      <w:pPr>
        <w:spacing w:line="360" w:lineRule="auto"/>
        <w:ind w:firstLine="420"/>
      </w:pPr>
      <w:r>
        <w:rPr>
          <w:rFonts w:ascii="Noto Sans CJK SC" w:hAnsi="Noto Sans CJK SC" w:eastAsia="Noto Sans CJK SC"/>
          <w:b w:val="0"/>
          <w:sz w:val="22"/>
        </w:rPr>
        <w:t>财务报销的模拟记录编号为 SIM-31-02。所有单位、人员、金额和日期均为虚构数据。</w:t>
      </w:r>
    </w:p>
    <w:p>
      <w:pPr>
        <w:pStyle w:val="Heading1"/>
      </w:pPr>
      <w:r>
        <w:rPr>
          <w:rFonts w:ascii="Noto Sans CJK SC" w:hAnsi="Noto Sans CJK SC" w:eastAsia="Noto Sans CJK SC"/>
          <w:b/>
          <w:sz w:val="28"/>
        </w:rPr>
        <w:t>第3部分  测试事项</w:t>
      </w:r>
    </w:p>
    <w:p>
      <w:pPr>
        <w:spacing w:line="360" w:lineRule="auto"/>
        <w:ind w:firstLine="420"/>
      </w:pPr>
      <w:r>
        <w:rPr>
          <w:rFonts w:ascii="Noto Sans CJK SC" w:hAnsi="Noto Sans CJK SC" w:eastAsia="Noto Sans CJK SC"/>
          <w:b w:val="0"/>
          <w:sz w:val="22"/>
        </w:rPr>
        <w:t>财务报销的模拟记录编号为 SIM-31-03。所有单位、人员、金额和日期均为虚构数据。</w:t>
      </w:r>
    </w:p>
    <w:p>
      <w:pPr>
        <w:pStyle w:val="Heading2"/>
      </w:pPr>
      <w:r>
        <w:rPr>
          <w:rFonts w:ascii="Noto Sans CJK SC" w:hAnsi="Noto Sans CJK SC" w:eastAsia="Noto Sans CJK SC"/>
          <w:b/>
          <w:sz w:val="24"/>
        </w:rPr>
        <w:t>第4部分  测试事项</w:t>
      </w:r>
    </w:p>
    <w:p>
      <w:pPr>
        <w:spacing w:line="360" w:lineRule="auto"/>
        <w:ind w:firstLine="420"/>
      </w:pPr>
      <w:r>
        <w:rPr>
          <w:rFonts w:ascii="Noto Sans CJK SC" w:hAnsi="Noto Sans CJK SC" w:eastAsia="Noto Sans CJK SC"/>
          <w:b w:val="0"/>
          <w:sz w:val="22"/>
        </w:rPr>
        <w:t>财务报销的模拟记录编号为 SIM-31-04。所有单位、人员、金额和日期均为虚构数据。</w:t>
      </w:r>
    </w:p>
    <w:p>
      <w:pPr>
        <w:pStyle w:val="Heading2"/>
      </w:pPr>
      <w:r>
        <w:rPr>
          <w:rFonts w:ascii="Noto Sans CJK SC" w:hAnsi="Noto Sans CJK SC" w:eastAsia="Noto Sans CJK SC"/>
          <w:b/>
          <w:sz w:val="24"/>
        </w:rPr>
        <w:t>第5部分  测试事项</w:t>
      </w:r>
    </w:p>
    <w:p>
      <w:pPr>
        <w:spacing w:line="360" w:lineRule="auto"/>
        <w:ind w:firstLine="420"/>
      </w:pPr>
      <w:r>
        <w:rPr>
          <w:rFonts w:ascii="Noto Sans CJK SC" w:hAnsi="Noto Sans CJK SC" w:eastAsia="Noto Sans CJK SC"/>
          <w:b w:val="0"/>
          <w:sz w:val="22"/>
        </w:rPr>
        <w:t>财务报销的模拟记录编号为 SIM-31-05。所有单位、人员、金额和日期均为虚构数据。</w:t>
      </w:r>
    </w:p>
    <w:p>
      <w:pPr>
        <w:pStyle w:val="Heading2"/>
      </w:pPr>
      <w:r>
        <w:rPr>
          <w:rFonts w:ascii="Noto Sans CJK SC" w:hAnsi="Noto Sans CJK SC" w:eastAsia="Noto Sans CJK SC"/>
          <w:b/>
          <w:sz w:val="24"/>
        </w:rPr>
        <w:t>第6部分  测试事项</w:t>
      </w:r>
    </w:p>
    <w:p>
      <w:pPr>
        <w:spacing w:line="360" w:lineRule="auto"/>
        <w:ind w:firstLine="420"/>
      </w:pPr>
      <w:r>
        <w:rPr>
          <w:rFonts w:ascii="Noto Sans CJK SC" w:hAnsi="Noto Sans CJK SC" w:eastAsia="Noto Sans CJK SC"/>
          <w:b w:val="0"/>
          <w:sz w:val="22"/>
        </w:rPr>
        <w:t>财务报销的模拟记录编号为 SIM-31-06。所有单位、人员、金额和日期均为虚构数据。</w:t>
      </w:r>
    </w:p>
    <w:sectPr w:rsidR="00FC693F" w:rsidRPr="0006063C" w:rsidSect="00034616">
      <w:footerReference w:type="default" r:id="rId9"/>
      <w:pgSz w:w="12240" w:h="15840"/>
      <w:pgMar w:top="1247" w:right="1361" w:bottom="1247" w:left="136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Noto Sans CJK SC" w:hAnsi="Noto Sans CJK SC" w:eastAsia="Noto Sans CJK SC"/>
        <w:b w:val="0"/>
        <w:sz w:val="18"/>
      </w:rPr>
      <w:t>仅用于离线功能验收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